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52EA" w:rsidRDefault="00AE52EA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E52EA" w:rsidRDefault="00AE52EA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FB23B6">
        <w:rPr>
          <w:rFonts w:ascii="Liberation Serif" w:hAnsi="Liberation Serif" w:cs="Liberation Serif"/>
          <w:sz w:val="24"/>
        </w:rPr>
        <w:t xml:space="preserve">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230AC5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AE52EA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, утверждённым постановлением Администрации города Каменска-Уральского от 23.11.2015 </w:t>
      </w:r>
      <w:r w:rsidR="00230AC5"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0A3D47">
        <w:rPr>
          <w:rFonts w:ascii="Liberation Serif" w:hAnsi="Liberation Serif" w:cs="Liberation Serif"/>
          <w:sz w:val="28"/>
          <w:szCs w:val="28"/>
        </w:rPr>
        <w:t>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230AC5">
        <w:rPr>
          <w:rFonts w:ascii="Liberation Serif" w:hAnsi="Liberation Serif" w:cs="Liberation Serif"/>
          <w:sz w:val="28"/>
          <w:szCs w:val="28"/>
        </w:rPr>
        <w:t>, от 02.02.2022 № 63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03AEC" w:rsidRPr="00494F14" w:rsidRDefault="000A3D47" w:rsidP="00494F14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10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230AC5">
          <w:rPr>
            <w:rFonts w:ascii="Liberation Serif" w:hAnsi="Liberation Serif" w:cs="Liberation Serif"/>
            <w:sz w:val="28"/>
            <w:szCs w:val="28"/>
          </w:rPr>
          <w:t>, от 30.12.2021 № 1032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494F14">
        <w:rPr>
          <w:rFonts w:ascii="Liberation Serif" w:hAnsi="Liberation Serif" w:cs="Liberation Serif"/>
          <w:sz w:val="28"/>
          <w:szCs w:val="28"/>
        </w:rPr>
        <w:t xml:space="preserve">, изложив </w:t>
      </w:r>
      <w:r w:rsidR="00603AEC" w:rsidRPr="00494F14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 w:rsidRPr="00494F14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="00603AEC" w:rsidRPr="00494F14">
        <w:rPr>
          <w:rFonts w:ascii="Liberation Serif" w:hAnsi="Liberation Serif" w:cs="Liberation Serif"/>
          <w:sz w:val="28"/>
          <w:szCs w:val="28"/>
        </w:rPr>
        <w:t xml:space="preserve">-2026 годы» к Программе в новой редакции согласно </w:t>
      </w:r>
      <w:r w:rsidR="00494F14">
        <w:rPr>
          <w:rFonts w:ascii="Liberation Serif" w:hAnsi="Liberation Serif" w:cs="Liberation Serif"/>
          <w:sz w:val="28"/>
          <w:szCs w:val="28"/>
        </w:rPr>
        <w:t>п</w:t>
      </w:r>
      <w:r w:rsidR="00603AEC" w:rsidRPr="00494F14">
        <w:rPr>
          <w:rFonts w:ascii="Liberation Serif" w:hAnsi="Liberation Serif" w:cs="Liberation Serif"/>
          <w:sz w:val="28"/>
          <w:szCs w:val="28"/>
        </w:rPr>
        <w:t>риложению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9342B1" w:rsidRDefault="00DD73AE" w:rsidP="00603AE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603AEC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1"/>
          <w:headerReference w:type="first" r:id="rId12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12"/>
        <w:gridCol w:w="236"/>
        <w:gridCol w:w="787"/>
        <w:gridCol w:w="4536"/>
        <w:gridCol w:w="2268"/>
      </w:tblGrid>
      <w:tr w:rsidR="009405A0" w:rsidRPr="00D06203" w:rsidTr="0055620F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</w:t>
            </w:r>
            <w:bookmarkStart w:id="0" w:name="_GoBack"/>
            <w:bookmarkEnd w:id="0"/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9405A0" w:rsidRPr="00D06203" w:rsidTr="0055620F">
        <w:trPr>
          <w:trHeight w:val="309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559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55620F">
        <w:trPr>
          <w:trHeight w:val="1245"/>
        </w:trPr>
        <w:tc>
          <w:tcPr>
            <w:tcW w:w="103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AE52EA" w:rsidRPr="00BE09EA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AE52EA" w:rsidRPr="002A1850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66:45:0200247:2228. Площадь общая: 21,5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</w:p>
          <w:p w:rsidR="00D51834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51834" w:rsidRPr="00D06203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9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D51834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</w:t>
            </w:r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B80A18" w:rsidRPr="003B616F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B80A18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80A18" w:rsidRPr="003B616F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0A18" w:rsidRPr="00FB23B6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B80A18" w:rsidRPr="00841692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FB23B6" w:rsidRDefault="009405A0" w:rsidP="009405A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268" w:type="dxa"/>
          </w:tcPr>
          <w:p w:rsidR="009405A0" w:rsidRPr="00841692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="0007137E"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332970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33297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332970" w:rsidRPr="00D06203" w:rsidTr="00332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332970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332970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332970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E908B5" w:rsidRPr="00D06203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E908B5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908B5" w:rsidRPr="00D06203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E908B5" w:rsidRPr="00D06203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E908B5" w:rsidRPr="006E6D37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3B616F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FB23B6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>
              <w:t xml:space="preserve"> </w:t>
            </w:r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этаж: цокольный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51. Площадь общая: 108,4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53. Площадь общая: 60,1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841692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3"/>
        </w:trPr>
        <w:tc>
          <w:tcPr>
            <w:tcW w:w="709" w:type="dxa"/>
            <w:shd w:val="clear" w:color="auto" w:fill="auto"/>
            <w:vAlign w:val="center"/>
          </w:tcPr>
          <w:p w:rsidR="00332970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3B616F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FB23B6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="004C2995"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</w:t>
            </w:r>
            <w:r w:rsidR="004C2995"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 w:rsidR="004C299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4C2995"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268" w:type="dxa"/>
          </w:tcPr>
          <w:p w:rsidR="00332970" w:rsidRPr="00841692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="0007137E"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338F5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5"/>
        </w:trPr>
        <w:tc>
          <w:tcPr>
            <w:tcW w:w="709" w:type="dxa"/>
            <w:shd w:val="clear" w:color="auto" w:fill="auto"/>
            <w:vAlign w:val="center"/>
          </w:tcPr>
          <w:p w:rsidR="008338F5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338F5" w:rsidRPr="00D06203" w:rsidRDefault="008338F5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338F5" w:rsidRPr="00D06203" w:rsidRDefault="008338F5" w:rsidP="008338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66:45:0000000:10363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56,10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8338F5" w:rsidRPr="00D509C0" w:rsidRDefault="008338F5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C169A9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709" w:type="dxa"/>
            <w:shd w:val="clear" w:color="auto" w:fill="auto"/>
            <w:vAlign w:val="center"/>
          </w:tcPr>
          <w:p w:rsidR="00C169A9" w:rsidRDefault="00C169A9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169A9" w:rsidRDefault="00C169A9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169A9" w:rsidRDefault="00C169A9" w:rsidP="008F241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Алюминиевая, д. 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номер: </w:t>
            </w:r>
            <w:r w:rsidR="008F2417" w:rsidRPr="008338F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>9837.</w:t>
            </w:r>
            <w:r w:rsidR="008F2417" w:rsidRPr="008338F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>838,7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>, 2, подвал</w:t>
            </w:r>
          </w:p>
        </w:tc>
        <w:tc>
          <w:tcPr>
            <w:tcW w:w="2268" w:type="dxa"/>
          </w:tcPr>
          <w:p w:rsidR="00C169A9" w:rsidRPr="00841692" w:rsidRDefault="00C169A9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C169A9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4"/>
        </w:trPr>
        <w:tc>
          <w:tcPr>
            <w:tcW w:w="709" w:type="dxa"/>
            <w:shd w:val="clear" w:color="auto" w:fill="auto"/>
            <w:vAlign w:val="center"/>
          </w:tcPr>
          <w:p w:rsidR="00C169A9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169A9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169A9" w:rsidRPr="00D06203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Ленина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д.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50,6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10341</w:t>
            </w:r>
          </w:p>
        </w:tc>
        <w:tc>
          <w:tcPr>
            <w:tcW w:w="2268" w:type="dxa"/>
          </w:tcPr>
          <w:p w:rsidR="00C169A9" w:rsidRDefault="00C169A9" w:rsidP="00C169A9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C169A9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8"/>
        </w:trPr>
        <w:tc>
          <w:tcPr>
            <w:tcW w:w="709" w:type="dxa"/>
            <w:shd w:val="clear" w:color="auto" w:fill="auto"/>
            <w:vAlign w:val="center"/>
          </w:tcPr>
          <w:p w:rsidR="00C169A9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169A9" w:rsidRDefault="00C169A9" w:rsidP="00C169A9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169A9" w:rsidRPr="00D06203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75,2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341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452</w:t>
            </w:r>
          </w:p>
        </w:tc>
        <w:tc>
          <w:tcPr>
            <w:tcW w:w="2268" w:type="dxa"/>
          </w:tcPr>
          <w:p w:rsidR="00C169A9" w:rsidRDefault="00C169A9" w:rsidP="00C169A9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C169A9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C169A9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169A9" w:rsidRDefault="00C169A9" w:rsidP="00C169A9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169A9" w:rsidRPr="00D06203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Кирова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72,4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360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3237</w:t>
            </w:r>
          </w:p>
        </w:tc>
        <w:tc>
          <w:tcPr>
            <w:tcW w:w="2268" w:type="dxa"/>
          </w:tcPr>
          <w:p w:rsidR="00C169A9" w:rsidRDefault="00C169A9" w:rsidP="00C169A9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C169A9" w:rsidRDefault="00C169A9" w:rsidP="009405A0">
      <w:pPr>
        <w:jc w:val="both"/>
        <w:rPr>
          <w:rFonts w:ascii="Arial" w:hAnsi="Arial" w:cs="Arial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>
        <w:rPr>
          <w:rFonts w:ascii="Liberation Serif" w:hAnsi="Liberation Serif" w:cs="Liberation Serif"/>
          <w:sz w:val="28"/>
          <w:szCs w:val="28"/>
        </w:rPr>
        <w:t>ражданского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⃰⃰⃰⃰ 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случае, если аукцион по продаже имущества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 xml:space="preserve">будет признан несостоявшимся, то в соответствии со ст. 23 Федерального закона от 21 декабря 2001 года № 178-ФЗ «О приватизации государственного и муниципального </w:t>
      </w:r>
      <w:r>
        <w:rPr>
          <w:rFonts w:ascii="Liberation Serif" w:hAnsi="Liberation Serif" w:cs="Liberation Serif"/>
          <w:sz w:val="28"/>
          <w:szCs w:val="28"/>
        </w:rPr>
        <w:lastRenderedPageBreak/>
        <w:t>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(ст.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E908B5" w:rsidRDefault="00E908B5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B55743" w:rsidRDefault="00B55743" w:rsidP="00B5574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B55743" w:rsidRDefault="00B55743" w:rsidP="00B557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B55743" w:rsidRDefault="00B55743" w:rsidP="00B5574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проекта документа стратегического планирования </w:t>
            </w:r>
            <w:proofErr w:type="gramStart"/>
            <w:r>
              <w:rPr>
                <w:sz w:val="24"/>
                <w:szCs w:val="24"/>
              </w:rPr>
              <w:t>в  отношении</w:t>
            </w:r>
            <w:proofErr w:type="gramEnd"/>
            <w:r>
              <w:rPr>
                <w:sz w:val="24"/>
                <w:szCs w:val="24"/>
              </w:rPr>
              <w:t xml:space="preserve"> которого выносятся замечания/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B55743" w:rsidRDefault="00B55743" w:rsidP="00B55743"/>
    <w:p w:rsidR="00B55743" w:rsidRDefault="00B55743" w:rsidP="00B55743">
      <w:pPr>
        <w:ind w:firstLine="709"/>
        <w:jc w:val="both"/>
        <w:rPr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3"/>
      <w:headerReference w:type="default" r:id="rId14"/>
      <w:headerReference w:type="first" r:id="rId15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CAC" w:rsidRDefault="002A4CAC">
      <w:r>
        <w:separator/>
      </w:r>
    </w:p>
  </w:endnote>
  <w:endnote w:type="continuationSeparator" w:id="0">
    <w:p w:rsidR="002A4CAC" w:rsidRDefault="002A4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CAC" w:rsidRDefault="002A4CAC">
      <w:r>
        <w:separator/>
      </w:r>
    </w:p>
  </w:footnote>
  <w:footnote w:type="continuationSeparator" w:id="0">
    <w:p w:rsidR="002A4CAC" w:rsidRDefault="002A4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AE52EA" w:rsidRDefault="00AE52E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F14">
          <w:rPr>
            <w:noProof/>
          </w:rPr>
          <w:t>2</w:t>
        </w:r>
        <w:r>
          <w:fldChar w:fldCharType="end"/>
        </w:r>
      </w:p>
    </w:sdtContent>
  </w:sdt>
  <w:p w:rsidR="00AE52EA" w:rsidRPr="001C5D3C" w:rsidRDefault="00AE52EA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</w:p>
  <w:p w:rsidR="00AE52EA" w:rsidRDefault="00AE52EA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AE52EA" w:rsidRDefault="00AE52EA">
    <w:pPr>
      <w:pStyle w:val="aa"/>
      <w:jc w:val="center"/>
    </w:pPr>
  </w:p>
  <w:p w:rsidR="00AE52EA" w:rsidRDefault="00AE52EA"/>
  <w:p w:rsidR="00AE52EA" w:rsidRDefault="00AE52EA"/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4F14">
      <w:rPr>
        <w:noProof/>
      </w:rPr>
      <w:t>3</w:t>
    </w:r>
    <w:r>
      <w:rPr>
        <w:noProof/>
      </w:rPr>
      <w:fldChar w:fldCharType="end"/>
    </w:r>
  </w:p>
  <w:p w:rsidR="00AE52EA" w:rsidRDefault="00AE52EA" w:rsidP="0023738F">
    <w:pPr>
      <w:pStyle w:val="aa"/>
    </w:pPr>
  </w:p>
  <w:p w:rsidR="00AE52EA" w:rsidRDefault="00AE52EA"/>
  <w:p w:rsidR="00AE52EA" w:rsidRDefault="00AE52EA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AE52EA" w:rsidRPr="009858E2" w:rsidRDefault="00AE52EA" w:rsidP="0023738F">
    <w:pPr>
      <w:pStyle w:val="aa"/>
    </w:pPr>
  </w:p>
  <w:p w:rsidR="00AE52EA" w:rsidRDefault="00AE52EA"/>
  <w:p w:rsidR="00AE52EA" w:rsidRDefault="00AE52E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564CC"/>
    <w:rsid w:val="00064EF1"/>
    <w:rsid w:val="0007137E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1FD2"/>
    <w:rsid w:val="0014658D"/>
    <w:rsid w:val="001511B0"/>
    <w:rsid w:val="001526A7"/>
    <w:rsid w:val="00171415"/>
    <w:rsid w:val="0017443B"/>
    <w:rsid w:val="0017476C"/>
    <w:rsid w:val="001A4815"/>
    <w:rsid w:val="001A77C7"/>
    <w:rsid w:val="001B1D9A"/>
    <w:rsid w:val="001B63F5"/>
    <w:rsid w:val="001D0219"/>
    <w:rsid w:val="001D2BCF"/>
    <w:rsid w:val="001E1BAD"/>
    <w:rsid w:val="001F6CD4"/>
    <w:rsid w:val="001F760D"/>
    <w:rsid w:val="00207BA5"/>
    <w:rsid w:val="00211318"/>
    <w:rsid w:val="00230AC5"/>
    <w:rsid w:val="00230C6F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A4CAC"/>
    <w:rsid w:val="002B018D"/>
    <w:rsid w:val="002C7A00"/>
    <w:rsid w:val="002D14FE"/>
    <w:rsid w:val="002D2F28"/>
    <w:rsid w:val="002D37B3"/>
    <w:rsid w:val="002D43EB"/>
    <w:rsid w:val="002F3A88"/>
    <w:rsid w:val="002F438F"/>
    <w:rsid w:val="00300868"/>
    <w:rsid w:val="00301773"/>
    <w:rsid w:val="00306513"/>
    <w:rsid w:val="00311136"/>
    <w:rsid w:val="00331CB9"/>
    <w:rsid w:val="003323C8"/>
    <w:rsid w:val="00332970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6AD3"/>
    <w:rsid w:val="00412F13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94F14"/>
    <w:rsid w:val="004A2C86"/>
    <w:rsid w:val="004B42E2"/>
    <w:rsid w:val="004C2995"/>
    <w:rsid w:val="004C3D72"/>
    <w:rsid w:val="004C5C97"/>
    <w:rsid w:val="004E272D"/>
    <w:rsid w:val="004F1BF0"/>
    <w:rsid w:val="004F4246"/>
    <w:rsid w:val="004F4CAF"/>
    <w:rsid w:val="004F5AEC"/>
    <w:rsid w:val="00507967"/>
    <w:rsid w:val="00516F22"/>
    <w:rsid w:val="00523C97"/>
    <w:rsid w:val="00527507"/>
    <w:rsid w:val="00534B6B"/>
    <w:rsid w:val="00536788"/>
    <w:rsid w:val="0054530E"/>
    <w:rsid w:val="005465EC"/>
    <w:rsid w:val="0055620F"/>
    <w:rsid w:val="00560E90"/>
    <w:rsid w:val="005621B0"/>
    <w:rsid w:val="00565AF4"/>
    <w:rsid w:val="00571E45"/>
    <w:rsid w:val="005730C3"/>
    <w:rsid w:val="005C7A16"/>
    <w:rsid w:val="005E241B"/>
    <w:rsid w:val="005F0D24"/>
    <w:rsid w:val="005F5340"/>
    <w:rsid w:val="00603AEC"/>
    <w:rsid w:val="0060725C"/>
    <w:rsid w:val="00627D60"/>
    <w:rsid w:val="00631167"/>
    <w:rsid w:val="00640578"/>
    <w:rsid w:val="00646024"/>
    <w:rsid w:val="00651365"/>
    <w:rsid w:val="00661711"/>
    <w:rsid w:val="00665C7E"/>
    <w:rsid w:val="006666A4"/>
    <w:rsid w:val="00685959"/>
    <w:rsid w:val="006A4EAE"/>
    <w:rsid w:val="006A6BC5"/>
    <w:rsid w:val="006B455E"/>
    <w:rsid w:val="006B6953"/>
    <w:rsid w:val="006C6C5E"/>
    <w:rsid w:val="006D0413"/>
    <w:rsid w:val="006D21BC"/>
    <w:rsid w:val="006D2CF6"/>
    <w:rsid w:val="006D60DF"/>
    <w:rsid w:val="006E2BE1"/>
    <w:rsid w:val="006F2B68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5201"/>
    <w:rsid w:val="00746B8E"/>
    <w:rsid w:val="00751D03"/>
    <w:rsid w:val="00757D45"/>
    <w:rsid w:val="00774135"/>
    <w:rsid w:val="00784984"/>
    <w:rsid w:val="00795B59"/>
    <w:rsid w:val="007A4CC8"/>
    <w:rsid w:val="007B0B69"/>
    <w:rsid w:val="007B2FF9"/>
    <w:rsid w:val="007B6390"/>
    <w:rsid w:val="007C093F"/>
    <w:rsid w:val="007C1CE3"/>
    <w:rsid w:val="007C760D"/>
    <w:rsid w:val="007F113C"/>
    <w:rsid w:val="00822C14"/>
    <w:rsid w:val="00824CEB"/>
    <w:rsid w:val="00825C0B"/>
    <w:rsid w:val="008338F5"/>
    <w:rsid w:val="00834B35"/>
    <w:rsid w:val="0083594B"/>
    <w:rsid w:val="008556E0"/>
    <w:rsid w:val="0085581C"/>
    <w:rsid w:val="00871148"/>
    <w:rsid w:val="00882B13"/>
    <w:rsid w:val="0088492E"/>
    <w:rsid w:val="008924B3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D76AF"/>
    <w:rsid w:val="008E2221"/>
    <w:rsid w:val="008E3094"/>
    <w:rsid w:val="008F2417"/>
    <w:rsid w:val="008F6D00"/>
    <w:rsid w:val="00903A0D"/>
    <w:rsid w:val="009055BE"/>
    <w:rsid w:val="0091283F"/>
    <w:rsid w:val="0091515B"/>
    <w:rsid w:val="00924F46"/>
    <w:rsid w:val="00926D8F"/>
    <w:rsid w:val="00933FA9"/>
    <w:rsid w:val="009342B1"/>
    <w:rsid w:val="009405A0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D2"/>
    <w:rsid w:val="00AB6CCF"/>
    <w:rsid w:val="00AD17EB"/>
    <w:rsid w:val="00AD30F7"/>
    <w:rsid w:val="00AE3931"/>
    <w:rsid w:val="00AE52EA"/>
    <w:rsid w:val="00AE56C4"/>
    <w:rsid w:val="00B032FE"/>
    <w:rsid w:val="00B078EA"/>
    <w:rsid w:val="00B17405"/>
    <w:rsid w:val="00B217D8"/>
    <w:rsid w:val="00B25C45"/>
    <w:rsid w:val="00B3253A"/>
    <w:rsid w:val="00B33943"/>
    <w:rsid w:val="00B37993"/>
    <w:rsid w:val="00B4138A"/>
    <w:rsid w:val="00B42F2C"/>
    <w:rsid w:val="00B55743"/>
    <w:rsid w:val="00B56439"/>
    <w:rsid w:val="00B57453"/>
    <w:rsid w:val="00B72502"/>
    <w:rsid w:val="00B754DA"/>
    <w:rsid w:val="00B80A18"/>
    <w:rsid w:val="00B91D93"/>
    <w:rsid w:val="00B95DBC"/>
    <w:rsid w:val="00B9792D"/>
    <w:rsid w:val="00B97CF5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9A9"/>
    <w:rsid w:val="00C16B09"/>
    <w:rsid w:val="00C202AA"/>
    <w:rsid w:val="00C223AC"/>
    <w:rsid w:val="00C34B38"/>
    <w:rsid w:val="00C55198"/>
    <w:rsid w:val="00C65750"/>
    <w:rsid w:val="00C70171"/>
    <w:rsid w:val="00C8290F"/>
    <w:rsid w:val="00C93092"/>
    <w:rsid w:val="00CA14D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18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07130"/>
    <w:rsid w:val="00E31979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14140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B9F"/>
    <w:rsid w:val="00FA3C20"/>
    <w:rsid w:val="00FA517B"/>
    <w:rsid w:val="00FB23B6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78906AE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93588-D05F-4F1B-B1AA-B5AA4D7FA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2017</Words>
  <Characters>11498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3</cp:revision>
  <cp:lastPrinted>2022-01-11T07:06:00Z</cp:lastPrinted>
  <dcterms:created xsi:type="dcterms:W3CDTF">2022-02-14T08:27:00Z</dcterms:created>
  <dcterms:modified xsi:type="dcterms:W3CDTF">2022-02-14T12:46:00Z</dcterms:modified>
</cp:coreProperties>
</file>