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680" w:rsidRPr="00B83680" w:rsidRDefault="001E74FF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Основу</w:t>
      </w:r>
      <w:r w:rsidR="00C50DC0" w:rsidRPr="00B83680">
        <w:rPr>
          <w:rFonts w:ascii="Times New Roman" w:hAnsi="Times New Roman" w:cs="Times New Roman"/>
          <w:sz w:val="24"/>
          <w:szCs w:val="24"/>
        </w:rPr>
        <w:t xml:space="preserve"> электроэнергетической </w:t>
      </w:r>
      <w:r w:rsidR="001D2A05">
        <w:rPr>
          <w:rFonts w:ascii="Times New Roman" w:hAnsi="Times New Roman" w:cs="Times New Roman"/>
          <w:sz w:val="24"/>
          <w:szCs w:val="24"/>
        </w:rPr>
        <w:t>системы города Каменск-Уральского</w:t>
      </w:r>
      <w:r w:rsidR="00C50DC0" w:rsidRPr="00B83680">
        <w:rPr>
          <w:rFonts w:ascii="Times New Roman" w:hAnsi="Times New Roman" w:cs="Times New Roman"/>
          <w:sz w:val="24"/>
          <w:szCs w:val="24"/>
        </w:rPr>
        <w:t xml:space="preserve"> образуют 3 электрических подстанции</w:t>
      </w:r>
      <w:r w:rsidR="00D76A9D" w:rsidRPr="00B83680">
        <w:rPr>
          <w:rFonts w:ascii="Times New Roman" w:hAnsi="Times New Roman" w:cs="Times New Roman"/>
          <w:sz w:val="24"/>
          <w:szCs w:val="24"/>
        </w:rPr>
        <w:t xml:space="preserve"> (далее ПС)</w:t>
      </w:r>
      <w:r w:rsidR="00E602D3">
        <w:rPr>
          <w:rFonts w:ascii="Times New Roman" w:hAnsi="Times New Roman" w:cs="Times New Roman"/>
          <w:sz w:val="24"/>
          <w:szCs w:val="24"/>
        </w:rPr>
        <w:t>, входящих в единую национальную электрическую сеть</w:t>
      </w:r>
      <w:r w:rsidR="00C50DC0" w:rsidRPr="00B83680">
        <w:rPr>
          <w:rFonts w:ascii="Times New Roman" w:hAnsi="Times New Roman" w:cs="Times New Roman"/>
          <w:sz w:val="24"/>
          <w:szCs w:val="24"/>
        </w:rPr>
        <w:t>: ПС 2</w:t>
      </w:r>
      <w:r w:rsidR="00D8022E">
        <w:rPr>
          <w:rFonts w:ascii="Times New Roman" w:hAnsi="Times New Roman" w:cs="Times New Roman"/>
          <w:sz w:val="24"/>
          <w:szCs w:val="24"/>
        </w:rPr>
        <w:t xml:space="preserve">20/110 </w:t>
      </w:r>
      <w:proofErr w:type="spellStart"/>
      <w:r w:rsidR="00D8022E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D8022E">
        <w:rPr>
          <w:rFonts w:ascii="Times New Roman" w:hAnsi="Times New Roman" w:cs="Times New Roman"/>
          <w:sz w:val="24"/>
          <w:szCs w:val="24"/>
        </w:rPr>
        <w:t xml:space="preserve"> Каменская, ПС 220/110 </w:t>
      </w:r>
      <w:proofErr w:type="spellStart"/>
      <w:r w:rsidR="00C50DC0" w:rsidRPr="00B83680">
        <w:rPr>
          <w:rFonts w:ascii="Times New Roman" w:hAnsi="Times New Roman" w:cs="Times New Roman"/>
          <w:sz w:val="24"/>
          <w:szCs w:val="24"/>
        </w:rPr>
        <w:t>к</w:t>
      </w:r>
      <w:r w:rsidR="00D76A9D" w:rsidRPr="00B83680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76A9D" w:rsidRPr="00B83680">
        <w:rPr>
          <w:rFonts w:ascii="Times New Roman" w:hAnsi="Times New Roman" w:cs="Times New Roman"/>
          <w:sz w:val="24"/>
          <w:szCs w:val="24"/>
        </w:rPr>
        <w:t xml:space="preserve"> Электролизная и ПС 220/110 </w:t>
      </w:r>
      <w:proofErr w:type="spellStart"/>
      <w:r w:rsidR="00D76A9D" w:rsidRPr="00B83680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D76A9D" w:rsidRPr="00B83680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C50DC0" w:rsidRPr="00B83680">
        <w:rPr>
          <w:rFonts w:ascii="Times New Roman" w:hAnsi="Times New Roman" w:cs="Times New Roman"/>
          <w:sz w:val="24"/>
          <w:szCs w:val="24"/>
        </w:rPr>
        <w:t>Травянская</w:t>
      </w:r>
      <w:proofErr w:type="spellEnd"/>
      <w:r w:rsidR="00C50DC0" w:rsidRPr="00B83680">
        <w:rPr>
          <w:rFonts w:ascii="Times New Roman" w:hAnsi="Times New Roman" w:cs="Times New Roman"/>
          <w:sz w:val="24"/>
          <w:szCs w:val="24"/>
        </w:rPr>
        <w:t xml:space="preserve">. Указанные подстанции соединены друг с другом </w:t>
      </w:r>
      <w:r w:rsidR="00D76A9D" w:rsidRPr="00B83680">
        <w:rPr>
          <w:rFonts w:ascii="Times New Roman" w:hAnsi="Times New Roman" w:cs="Times New Roman"/>
          <w:sz w:val="24"/>
          <w:szCs w:val="24"/>
        </w:rPr>
        <w:t xml:space="preserve">линиями электропередачи (далее ЛЭП) номинальным напряжением 220 </w:t>
      </w:r>
      <w:proofErr w:type="spellStart"/>
      <w:r w:rsidR="002C3D1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2C3D1D">
        <w:rPr>
          <w:rFonts w:ascii="Times New Roman" w:hAnsi="Times New Roman" w:cs="Times New Roman"/>
          <w:sz w:val="24"/>
          <w:szCs w:val="24"/>
        </w:rPr>
        <w:t xml:space="preserve"> и 110 </w:t>
      </w:r>
      <w:proofErr w:type="spellStart"/>
      <w:r w:rsidR="002C3D1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2C3D1D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D8022E">
        <w:rPr>
          <w:rFonts w:ascii="Times New Roman" w:hAnsi="Times New Roman" w:cs="Times New Roman"/>
          <w:sz w:val="24"/>
          <w:szCs w:val="24"/>
        </w:rPr>
        <w:t>, что</w:t>
      </w:r>
      <w:r w:rsidR="002C3D1D">
        <w:rPr>
          <w:rFonts w:ascii="Times New Roman" w:hAnsi="Times New Roman" w:cs="Times New Roman"/>
          <w:sz w:val="24"/>
          <w:szCs w:val="24"/>
        </w:rPr>
        <w:t xml:space="preserve"> </w:t>
      </w:r>
      <w:r w:rsidR="00D8022E">
        <w:rPr>
          <w:rFonts w:ascii="Times New Roman" w:hAnsi="Times New Roman" w:cs="Times New Roman"/>
          <w:sz w:val="24"/>
          <w:szCs w:val="24"/>
        </w:rPr>
        <w:t>электропитание любой из выше</w:t>
      </w:r>
      <w:r w:rsidR="00D76A9D" w:rsidRPr="00B83680">
        <w:rPr>
          <w:rFonts w:ascii="Times New Roman" w:hAnsi="Times New Roman" w:cs="Times New Roman"/>
          <w:sz w:val="24"/>
          <w:szCs w:val="24"/>
        </w:rPr>
        <w:t xml:space="preserve">указанных ПС возможно по двум независимым ЛЭП (т.е. ПС соединены в кольцевую схему). </w:t>
      </w:r>
      <w:r w:rsidR="002C3D1D">
        <w:rPr>
          <w:rFonts w:ascii="Times New Roman" w:hAnsi="Times New Roman" w:cs="Times New Roman"/>
          <w:sz w:val="24"/>
          <w:szCs w:val="24"/>
        </w:rPr>
        <w:t xml:space="preserve"> Данные подстанции и ЛЭП 220 </w:t>
      </w:r>
      <w:proofErr w:type="spellStart"/>
      <w:r w:rsidR="00B83680" w:rsidRPr="00B83680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B83680" w:rsidRPr="00B83680">
        <w:rPr>
          <w:rFonts w:ascii="Times New Roman" w:hAnsi="Times New Roman" w:cs="Times New Roman"/>
          <w:sz w:val="24"/>
          <w:szCs w:val="24"/>
        </w:rPr>
        <w:t xml:space="preserve"> принадлежат ПАО «ФСК ЕЭС».</w:t>
      </w:r>
    </w:p>
    <w:p w:rsidR="00303D92" w:rsidRDefault="00B83680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680">
        <w:rPr>
          <w:rFonts w:ascii="Times New Roman" w:hAnsi="Times New Roman" w:cs="Times New Roman"/>
          <w:sz w:val="24"/>
          <w:szCs w:val="24"/>
        </w:rPr>
        <w:t xml:space="preserve">От ПС 220/110 </w:t>
      </w:r>
      <w:proofErr w:type="spellStart"/>
      <w:r w:rsidRPr="00B83680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B83680">
        <w:rPr>
          <w:rFonts w:ascii="Times New Roman" w:hAnsi="Times New Roman" w:cs="Times New Roman"/>
          <w:sz w:val="24"/>
          <w:szCs w:val="24"/>
        </w:rPr>
        <w:t xml:space="preserve"> отходят ЛЭП 1</w:t>
      </w:r>
      <w:r w:rsidR="00303D92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8A69C7">
        <w:rPr>
          <w:rFonts w:ascii="Times New Roman" w:hAnsi="Times New Roman" w:cs="Times New Roman"/>
          <w:sz w:val="24"/>
          <w:szCs w:val="24"/>
        </w:rPr>
        <w:t>,</w:t>
      </w:r>
      <w:r w:rsidR="001E74FF">
        <w:rPr>
          <w:rFonts w:ascii="Times New Roman" w:hAnsi="Times New Roman" w:cs="Times New Roman"/>
          <w:sz w:val="24"/>
          <w:szCs w:val="24"/>
        </w:rPr>
        <w:t xml:space="preserve"> </w:t>
      </w:r>
      <w:r w:rsidR="001E74FF" w:rsidRPr="001E74FF">
        <w:rPr>
          <w:rFonts w:ascii="Times New Roman" w:hAnsi="Times New Roman" w:cs="Times New Roman"/>
          <w:sz w:val="24"/>
          <w:szCs w:val="24"/>
        </w:rPr>
        <w:t>обеспечиваю</w:t>
      </w:r>
      <w:r w:rsidR="001E74FF">
        <w:rPr>
          <w:rFonts w:ascii="Times New Roman" w:hAnsi="Times New Roman" w:cs="Times New Roman"/>
          <w:sz w:val="24"/>
          <w:szCs w:val="24"/>
        </w:rPr>
        <w:t>щие электроснабжение 8-ми ПС </w:t>
      </w:r>
      <w:r w:rsidR="001E74FF" w:rsidRPr="001E74FF">
        <w:rPr>
          <w:rFonts w:ascii="Times New Roman" w:hAnsi="Times New Roman" w:cs="Times New Roman"/>
          <w:sz w:val="24"/>
          <w:szCs w:val="24"/>
        </w:rPr>
        <w:t xml:space="preserve">110 </w:t>
      </w:r>
      <w:proofErr w:type="spellStart"/>
      <w:r w:rsidR="001E74FF" w:rsidRPr="001E74FF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670DE5">
        <w:rPr>
          <w:rFonts w:ascii="Times New Roman" w:hAnsi="Times New Roman" w:cs="Times New Roman"/>
          <w:sz w:val="24"/>
          <w:szCs w:val="24"/>
        </w:rPr>
        <w:t xml:space="preserve"> (</w:t>
      </w:r>
      <w:r w:rsidR="00A2114D">
        <w:rPr>
          <w:rFonts w:ascii="Times New Roman" w:hAnsi="Times New Roman" w:cs="Times New Roman"/>
          <w:sz w:val="24"/>
          <w:szCs w:val="24"/>
        </w:rPr>
        <w:t xml:space="preserve">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Бирюса, 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Ленинская, 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Синарская, 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Бродовская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, 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114D">
        <w:rPr>
          <w:rFonts w:ascii="Times New Roman" w:hAnsi="Times New Roman" w:cs="Times New Roman"/>
          <w:sz w:val="24"/>
          <w:szCs w:val="24"/>
        </w:rPr>
        <w:t>Скала,  ПС</w:t>
      </w:r>
      <w:proofErr w:type="gramEnd"/>
      <w:r w:rsidR="00A2114D">
        <w:rPr>
          <w:rFonts w:ascii="Times New Roman" w:hAnsi="Times New Roman" w:cs="Times New Roman"/>
          <w:sz w:val="24"/>
          <w:szCs w:val="24"/>
        </w:rPr>
        <w:t xml:space="preserve">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Восточная, ПС 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Генераторная, ПС 110 </w:t>
      </w:r>
      <w:proofErr w:type="spellStart"/>
      <w:r w:rsidR="00A2114D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A2114D">
        <w:rPr>
          <w:rFonts w:ascii="Times New Roman" w:hAnsi="Times New Roman" w:cs="Times New Roman"/>
          <w:sz w:val="24"/>
          <w:szCs w:val="24"/>
        </w:rPr>
        <w:t xml:space="preserve"> КУЗОЦМ)</w:t>
      </w:r>
      <w:r w:rsidR="00670DE5">
        <w:rPr>
          <w:rFonts w:ascii="Times New Roman" w:hAnsi="Times New Roman" w:cs="Times New Roman"/>
          <w:sz w:val="24"/>
          <w:szCs w:val="24"/>
        </w:rPr>
        <w:t xml:space="preserve"> </w:t>
      </w:r>
      <w:r w:rsidR="001E74FF">
        <w:rPr>
          <w:rFonts w:ascii="Times New Roman" w:hAnsi="Times New Roman" w:cs="Times New Roman"/>
          <w:sz w:val="24"/>
          <w:szCs w:val="24"/>
        </w:rPr>
        <w:t xml:space="preserve">. Данные ЛЭП 110 </w:t>
      </w:r>
      <w:proofErr w:type="spellStart"/>
      <w:r w:rsidR="001E74FF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670DE5">
        <w:rPr>
          <w:rFonts w:ascii="Times New Roman" w:hAnsi="Times New Roman" w:cs="Times New Roman"/>
          <w:sz w:val="24"/>
          <w:szCs w:val="24"/>
        </w:rPr>
        <w:t xml:space="preserve"> тоже</w:t>
      </w:r>
      <w:r w:rsidR="001E74FF">
        <w:rPr>
          <w:rFonts w:ascii="Times New Roman" w:hAnsi="Times New Roman" w:cs="Times New Roman"/>
          <w:sz w:val="24"/>
          <w:szCs w:val="24"/>
        </w:rPr>
        <w:t xml:space="preserve"> соедине</w:t>
      </w:r>
      <w:r w:rsidR="00303D92" w:rsidRPr="00B83680">
        <w:rPr>
          <w:rFonts w:ascii="Times New Roman" w:hAnsi="Times New Roman" w:cs="Times New Roman"/>
          <w:sz w:val="24"/>
          <w:szCs w:val="24"/>
        </w:rPr>
        <w:t>н</w:t>
      </w:r>
      <w:r w:rsidR="001E74FF">
        <w:rPr>
          <w:rFonts w:ascii="Times New Roman" w:hAnsi="Times New Roman" w:cs="Times New Roman"/>
          <w:sz w:val="24"/>
          <w:szCs w:val="24"/>
        </w:rPr>
        <w:t>ы</w:t>
      </w:r>
      <w:r w:rsidRPr="00B83680">
        <w:rPr>
          <w:rFonts w:ascii="Times New Roman" w:hAnsi="Times New Roman" w:cs="Times New Roman"/>
          <w:sz w:val="24"/>
          <w:szCs w:val="24"/>
        </w:rPr>
        <w:t xml:space="preserve"> в кольцевую схему</w:t>
      </w:r>
      <w:r w:rsidR="001E74FF">
        <w:rPr>
          <w:rFonts w:ascii="Times New Roman" w:hAnsi="Times New Roman" w:cs="Times New Roman"/>
          <w:sz w:val="24"/>
          <w:szCs w:val="24"/>
        </w:rPr>
        <w:t>.</w:t>
      </w:r>
      <w:r w:rsidRPr="00B83680">
        <w:rPr>
          <w:rFonts w:ascii="Times New Roman" w:hAnsi="Times New Roman" w:cs="Times New Roman"/>
          <w:sz w:val="24"/>
          <w:szCs w:val="24"/>
        </w:rPr>
        <w:t xml:space="preserve"> </w:t>
      </w:r>
      <w:r w:rsidR="00303D92">
        <w:rPr>
          <w:rFonts w:ascii="Times New Roman" w:hAnsi="Times New Roman" w:cs="Times New Roman"/>
          <w:sz w:val="24"/>
          <w:szCs w:val="24"/>
        </w:rPr>
        <w:t xml:space="preserve">Еще 3 ПС 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</w:t>
      </w:r>
      <w:r w:rsidR="002C3D1D">
        <w:rPr>
          <w:rFonts w:ascii="Times New Roman" w:hAnsi="Times New Roman" w:cs="Times New Roman"/>
          <w:sz w:val="24"/>
          <w:szCs w:val="24"/>
        </w:rPr>
        <w:t>включены</w:t>
      </w:r>
      <w:r w:rsidR="00303D92">
        <w:rPr>
          <w:rFonts w:ascii="Times New Roman" w:hAnsi="Times New Roman" w:cs="Times New Roman"/>
          <w:sz w:val="24"/>
          <w:szCs w:val="24"/>
        </w:rPr>
        <w:t xml:space="preserve"> </w:t>
      </w:r>
      <w:r w:rsidR="002C3D1D">
        <w:rPr>
          <w:rFonts w:ascii="Times New Roman" w:hAnsi="Times New Roman" w:cs="Times New Roman"/>
          <w:sz w:val="24"/>
          <w:szCs w:val="24"/>
        </w:rPr>
        <w:t>от</w:t>
      </w:r>
      <w:r w:rsidR="00303D92">
        <w:rPr>
          <w:rFonts w:ascii="Times New Roman" w:hAnsi="Times New Roman" w:cs="Times New Roman"/>
          <w:sz w:val="24"/>
          <w:szCs w:val="24"/>
        </w:rPr>
        <w:t xml:space="preserve"> радиальных ЛЭП 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(ПС 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УАЗ от ПС 220/110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Каменская, ПС 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</w:t>
      </w:r>
      <w:r w:rsidR="001D2A05">
        <w:rPr>
          <w:rFonts w:ascii="Times New Roman" w:hAnsi="Times New Roman" w:cs="Times New Roman"/>
          <w:sz w:val="24"/>
          <w:szCs w:val="24"/>
        </w:rPr>
        <w:t>Октябрьская и ПС 110 </w:t>
      </w:r>
      <w:proofErr w:type="spellStart"/>
      <w:r w:rsidR="001D2A0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1D2A05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1D2A05">
        <w:rPr>
          <w:rFonts w:ascii="Times New Roman" w:hAnsi="Times New Roman" w:cs="Times New Roman"/>
          <w:sz w:val="24"/>
          <w:szCs w:val="24"/>
        </w:rPr>
        <w:t>Бай</w:t>
      </w:r>
      <w:r w:rsidR="0046795C">
        <w:rPr>
          <w:rFonts w:ascii="Times New Roman" w:hAnsi="Times New Roman" w:cs="Times New Roman"/>
          <w:sz w:val="24"/>
          <w:szCs w:val="24"/>
        </w:rPr>
        <w:t>новская</w:t>
      </w:r>
      <w:proofErr w:type="spellEnd"/>
      <w:r w:rsidR="0046795C">
        <w:rPr>
          <w:rFonts w:ascii="Times New Roman" w:hAnsi="Times New Roman" w:cs="Times New Roman"/>
          <w:sz w:val="24"/>
          <w:szCs w:val="24"/>
        </w:rPr>
        <w:t xml:space="preserve"> от ПС 220</w:t>
      </w:r>
      <w:r w:rsidR="004442F2">
        <w:rPr>
          <w:rFonts w:ascii="Times New Roman" w:hAnsi="Times New Roman" w:cs="Times New Roman"/>
          <w:sz w:val="24"/>
          <w:szCs w:val="24"/>
        </w:rPr>
        <w:t>/110</w:t>
      </w:r>
      <w:r w:rsidR="00467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79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467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795C">
        <w:rPr>
          <w:rFonts w:ascii="Times New Roman" w:hAnsi="Times New Roman" w:cs="Times New Roman"/>
          <w:sz w:val="24"/>
          <w:szCs w:val="24"/>
        </w:rPr>
        <w:t>Травянская</w:t>
      </w:r>
      <w:proofErr w:type="spellEnd"/>
      <w:r w:rsidR="0046795C">
        <w:rPr>
          <w:rFonts w:ascii="Times New Roman" w:hAnsi="Times New Roman" w:cs="Times New Roman"/>
          <w:sz w:val="24"/>
          <w:szCs w:val="24"/>
        </w:rPr>
        <w:t>)</w:t>
      </w:r>
      <w:r w:rsidR="00367F7E">
        <w:rPr>
          <w:rFonts w:ascii="Times New Roman" w:hAnsi="Times New Roman" w:cs="Times New Roman"/>
          <w:sz w:val="24"/>
          <w:szCs w:val="24"/>
        </w:rPr>
        <w:t>.</w:t>
      </w:r>
    </w:p>
    <w:p w:rsidR="00367F7E" w:rsidRDefault="00367F7E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от ПС 220/110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отходят радиальные ЛЭП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питают трансформаторные </w:t>
      </w:r>
      <w:r w:rsidR="00670DE5">
        <w:rPr>
          <w:rFonts w:ascii="Times New Roman" w:hAnsi="Times New Roman" w:cs="Times New Roman"/>
          <w:sz w:val="24"/>
          <w:szCs w:val="24"/>
        </w:rPr>
        <w:t>пункты</w:t>
      </w:r>
      <w:r>
        <w:rPr>
          <w:rFonts w:ascii="Times New Roman" w:hAnsi="Times New Roman" w:cs="Times New Roman"/>
          <w:sz w:val="24"/>
          <w:szCs w:val="24"/>
        </w:rPr>
        <w:t xml:space="preserve"> (далее ТП) в количестве 8 штук </w:t>
      </w:r>
      <w:r w:rsidR="00FD365C">
        <w:rPr>
          <w:rFonts w:ascii="Times New Roman" w:hAnsi="Times New Roman" w:cs="Times New Roman"/>
          <w:sz w:val="24"/>
          <w:szCs w:val="24"/>
        </w:rPr>
        <w:t>(3</w:t>
      </w:r>
      <w:r w:rsidR="00120016">
        <w:rPr>
          <w:rFonts w:ascii="Times New Roman" w:hAnsi="Times New Roman" w:cs="Times New Roman"/>
          <w:sz w:val="24"/>
          <w:szCs w:val="24"/>
        </w:rPr>
        <w:t>%</w:t>
      </w:r>
      <w:r w:rsidR="00120016" w:rsidRPr="00120016">
        <w:rPr>
          <w:rFonts w:ascii="Times New Roman" w:hAnsi="Times New Roman" w:cs="Times New Roman"/>
          <w:sz w:val="24"/>
          <w:szCs w:val="24"/>
        </w:rPr>
        <w:t xml:space="preserve"> </w:t>
      </w:r>
      <w:r w:rsidR="00120016">
        <w:rPr>
          <w:rFonts w:ascii="Times New Roman" w:hAnsi="Times New Roman" w:cs="Times New Roman"/>
          <w:sz w:val="24"/>
          <w:szCs w:val="24"/>
        </w:rPr>
        <w:t>от общего числа).</w:t>
      </w:r>
    </w:p>
    <w:p w:rsidR="002C3D1D" w:rsidRDefault="00B83680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Указанные </w:t>
      </w:r>
      <w:r w:rsidR="002C3D1D">
        <w:rPr>
          <w:rFonts w:ascii="Times New Roman" w:hAnsi="Times New Roman" w:cs="Times New Roman"/>
          <w:sz w:val="24"/>
          <w:szCs w:val="24"/>
        </w:rPr>
        <w:t xml:space="preserve">выше </w:t>
      </w:r>
      <w:r>
        <w:rPr>
          <w:rFonts w:ascii="Times New Roman" w:hAnsi="Times New Roman" w:cs="Times New Roman"/>
          <w:sz w:val="24"/>
          <w:szCs w:val="24"/>
        </w:rPr>
        <w:t xml:space="preserve">ПС </w:t>
      </w:r>
      <w:r w:rsidR="00303D92">
        <w:rPr>
          <w:rFonts w:ascii="Times New Roman" w:hAnsi="Times New Roman" w:cs="Times New Roman"/>
          <w:sz w:val="24"/>
          <w:szCs w:val="24"/>
        </w:rPr>
        <w:t xml:space="preserve">110 </w:t>
      </w:r>
      <w:proofErr w:type="spellStart"/>
      <w:r w:rsidR="00303D9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03D92">
        <w:rPr>
          <w:rFonts w:ascii="Times New Roman" w:hAnsi="Times New Roman" w:cs="Times New Roman"/>
          <w:sz w:val="24"/>
          <w:szCs w:val="24"/>
        </w:rPr>
        <w:t xml:space="preserve"> принадлежат</w:t>
      </w:r>
      <w:r w:rsidR="002C3D1D">
        <w:rPr>
          <w:rFonts w:ascii="Times New Roman" w:hAnsi="Times New Roman" w:cs="Times New Roman"/>
          <w:sz w:val="24"/>
          <w:szCs w:val="24"/>
        </w:rPr>
        <w:t xml:space="preserve"> различным </w:t>
      </w:r>
      <w:r w:rsidR="00D8022E">
        <w:rPr>
          <w:rFonts w:ascii="Times New Roman" w:hAnsi="Times New Roman" w:cs="Times New Roman"/>
          <w:sz w:val="24"/>
          <w:szCs w:val="24"/>
        </w:rPr>
        <w:t>собственникам</w:t>
      </w:r>
      <w:r w:rsidR="00120016">
        <w:rPr>
          <w:rFonts w:ascii="Times New Roman" w:hAnsi="Times New Roman" w:cs="Times New Roman"/>
          <w:sz w:val="24"/>
          <w:szCs w:val="24"/>
        </w:rPr>
        <w:t xml:space="preserve">: 5 – ОАО МРСК-Урала, 2 – </w:t>
      </w:r>
      <w:proofErr w:type="spellStart"/>
      <w:r w:rsidR="00120016">
        <w:rPr>
          <w:rFonts w:ascii="Times New Roman" w:hAnsi="Times New Roman" w:cs="Times New Roman"/>
          <w:sz w:val="24"/>
          <w:szCs w:val="24"/>
        </w:rPr>
        <w:t>Горэлектросеть</w:t>
      </w:r>
      <w:proofErr w:type="spellEnd"/>
      <w:r w:rsidR="00120016">
        <w:rPr>
          <w:rFonts w:ascii="Times New Roman" w:hAnsi="Times New Roman" w:cs="Times New Roman"/>
          <w:sz w:val="24"/>
          <w:szCs w:val="24"/>
        </w:rPr>
        <w:t>,</w:t>
      </w:r>
      <w:r w:rsidR="00D8022E">
        <w:rPr>
          <w:rFonts w:ascii="Times New Roman" w:hAnsi="Times New Roman" w:cs="Times New Roman"/>
          <w:sz w:val="24"/>
          <w:szCs w:val="24"/>
        </w:rPr>
        <w:t xml:space="preserve"> 1 – АО </w:t>
      </w:r>
      <w:r w:rsidR="002C3D1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C3D1D">
        <w:rPr>
          <w:rFonts w:ascii="Times New Roman" w:hAnsi="Times New Roman" w:cs="Times New Roman"/>
          <w:sz w:val="24"/>
          <w:szCs w:val="24"/>
        </w:rPr>
        <w:t>Облкоммунэнерго</w:t>
      </w:r>
      <w:proofErr w:type="spellEnd"/>
      <w:r w:rsidR="002C3D1D">
        <w:rPr>
          <w:rFonts w:ascii="Times New Roman" w:hAnsi="Times New Roman" w:cs="Times New Roman"/>
          <w:sz w:val="24"/>
          <w:szCs w:val="24"/>
        </w:rPr>
        <w:t>»</w:t>
      </w:r>
      <w:r w:rsidR="00D8022E">
        <w:rPr>
          <w:rFonts w:ascii="Times New Roman" w:hAnsi="Times New Roman" w:cs="Times New Roman"/>
          <w:sz w:val="24"/>
          <w:szCs w:val="24"/>
        </w:rPr>
        <w:t xml:space="preserve">, 3 </w:t>
      </w:r>
      <w:r w:rsidR="00D8022E" w:rsidRPr="00D8022E">
        <w:rPr>
          <w:rFonts w:ascii="Times New Roman" w:hAnsi="Times New Roman" w:cs="Times New Roman"/>
          <w:sz w:val="24"/>
          <w:szCs w:val="24"/>
        </w:rPr>
        <w:t>–</w:t>
      </w:r>
      <w:r w:rsidR="00D8022E">
        <w:rPr>
          <w:rFonts w:ascii="Times New Roman" w:hAnsi="Times New Roman" w:cs="Times New Roman"/>
          <w:sz w:val="24"/>
          <w:szCs w:val="24"/>
        </w:rPr>
        <w:t xml:space="preserve"> </w:t>
      </w:r>
      <w:r w:rsidR="002C3D1D">
        <w:rPr>
          <w:rFonts w:ascii="Times New Roman" w:hAnsi="Times New Roman" w:cs="Times New Roman"/>
          <w:sz w:val="24"/>
          <w:szCs w:val="24"/>
        </w:rPr>
        <w:t>иным собственникам</w:t>
      </w:r>
      <w:r w:rsidR="00120016">
        <w:rPr>
          <w:rFonts w:ascii="Times New Roman" w:hAnsi="Times New Roman" w:cs="Times New Roman"/>
          <w:sz w:val="24"/>
          <w:szCs w:val="24"/>
        </w:rPr>
        <w:t>, не являющи</w:t>
      </w:r>
      <w:r w:rsidR="00D8022E">
        <w:rPr>
          <w:rFonts w:ascii="Times New Roman" w:hAnsi="Times New Roman" w:cs="Times New Roman"/>
          <w:sz w:val="24"/>
          <w:szCs w:val="24"/>
        </w:rPr>
        <w:t>м</w:t>
      </w:r>
      <w:r w:rsidR="001E74FF">
        <w:rPr>
          <w:rFonts w:ascii="Times New Roman" w:hAnsi="Times New Roman" w:cs="Times New Roman"/>
          <w:sz w:val="24"/>
          <w:szCs w:val="24"/>
        </w:rPr>
        <w:t>и</w:t>
      </w:r>
      <w:r w:rsidR="00D8022E">
        <w:rPr>
          <w:rFonts w:ascii="Times New Roman" w:hAnsi="Times New Roman" w:cs="Times New Roman"/>
          <w:sz w:val="24"/>
          <w:szCs w:val="24"/>
        </w:rPr>
        <w:t>ся</w:t>
      </w:r>
      <w:r w:rsidR="00120016">
        <w:rPr>
          <w:rFonts w:ascii="Times New Roman" w:hAnsi="Times New Roman" w:cs="Times New Roman"/>
          <w:sz w:val="24"/>
          <w:szCs w:val="24"/>
        </w:rPr>
        <w:t xml:space="preserve"> </w:t>
      </w:r>
      <w:r w:rsidR="00D8022E">
        <w:rPr>
          <w:rFonts w:ascii="Times New Roman" w:hAnsi="Times New Roman" w:cs="Times New Roman"/>
          <w:sz w:val="24"/>
          <w:szCs w:val="24"/>
        </w:rPr>
        <w:t>территориальными сетевыми организациями (итого 11 шт.)</w:t>
      </w:r>
      <w:r w:rsidR="00A67A77">
        <w:rPr>
          <w:rFonts w:ascii="Times New Roman" w:hAnsi="Times New Roman" w:cs="Times New Roman"/>
          <w:sz w:val="24"/>
          <w:szCs w:val="24"/>
        </w:rPr>
        <w:t>.</w:t>
      </w:r>
    </w:p>
    <w:p w:rsidR="00B83680" w:rsidRDefault="00A67A77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Данные</w:t>
      </w:r>
      <w:r w:rsidR="00120016">
        <w:rPr>
          <w:rFonts w:ascii="Times New Roman" w:hAnsi="Times New Roman" w:cs="Times New Roman"/>
          <w:sz w:val="24"/>
          <w:szCs w:val="24"/>
        </w:rPr>
        <w:t xml:space="preserve"> ПС 110 </w:t>
      </w:r>
      <w:proofErr w:type="spellStart"/>
      <w:r w:rsidR="00120016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120016">
        <w:rPr>
          <w:rFonts w:ascii="Times New Roman" w:hAnsi="Times New Roman" w:cs="Times New Roman"/>
          <w:sz w:val="24"/>
          <w:szCs w:val="24"/>
        </w:rPr>
        <w:t xml:space="preserve"> соединены между собой и с распределительными пунктами (далее РП) </w:t>
      </w:r>
      <w:r w:rsidR="001E74FF">
        <w:rPr>
          <w:rFonts w:ascii="Times New Roman" w:hAnsi="Times New Roman" w:cs="Times New Roman"/>
          <w:sz w:val="24"/>
          <w:szCs w:val="24"/>
        </w:rPr>
        <w:t xml:space="preserve">6 </w:t>
      </w:r>
      <w:r w:rsidR="00120016">
        <w:rPr>
          <w:rFonts w:ascii="Times New Roman" w:hAnsi="Times New Roman" w:cs="Times New Roman"/>
          <w:sz w:val="24"/>
          <w:szCs w:val="24"/>
        </w:rPr>
        <w:t>(</w:t>
      </w:r>
      <w:r w:rsidR="001E74FF">
        <w:rPr>
          <w:rFonts w:ascii="Times New Roman" w:hAnsi="Times New Roman" w:cs="Times New Roman"/>
          <w:sz w:val="24"/>
          <w:szCs w:val="24"/>
        </w:rPr>
        <w:t>10</w:t>
      </w:r>
      <w:r w:rsidR="0012001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120016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120016">
        <w:rPr>
          <w:rFonts w:ascii="Times New Roman" w:hAnsi="Times New Roman" w:cs="Times New Roman"/>
          <w:sz w:val="24"/>
          <w:szCs w:val="24"/>
        </w:rPr>
        <w:t xml:space="preserve"> </w:t>
      </w:r>
      <w:r w:rsidR="00D8022E">
        <w:rPr>
          <w:rFonts w:ascii="Times New Roman" w:hAnsi="Times New Roman" w:cs="Times New Roman"/>
          <w:sz w:val="24"/>
          <w:szCs w:val="24"/>
        </w:rPr>
        <w:t>с помощью ЛЭП 6 (10</w:t>
      </w:r>
      <w:r w:rsidR="007C323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C323B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7C323B">
        <w:rPr>
          <w:rFonts w:ascii="Times New Roman" w:hAnsi="Times New Roman" w:cs="Times New Roman"/>
          <w:sz w:val="24"/>
          <w:szCs w:val="24"/>
        </w:rPr>
        <w:t>, которые</w:t>
      </w:r>
      <w:r w:rsidR="00D8022E">
        <w:rPr>
          <w:rFonts w:ascii="Times New Roman" w:hAnsi="Times New Roman" w:cs="Times New Roman"/>
          <w:sz w:val="24"/>
          <w:szCs w:val="24"/>
        </w:rPr>
        <w:t xml:space="preserve">, </w:t>
      </w:r>
      <w:r w:rsidR="002C3D1D">
        <w:rPr>
          <w:rFonts w:ascii="Times New Roman" w:hAnsi="Times New Roman" w:cs="Times New Roman"/>
          <w:sz w:val="24"/>
          <w:szCs w:val="24"/>
        </w:rPr>
        <w:t>в свою очередь,</w:t>
      </w:r>
      <w:r w:rsidR="007C323B">
        <w:rPr>
          <w:rFonts w:ascii="Times New Roman" w:hAnsi="Times New Roman" w:cs="Times New Roman"/>
          <w:sz w:val="24"/>
          <w:szCs w:val="24"/>
        </w:rPr>
        <w:t xml:space="preserve"> образуют замкнутую электрическую сеть.</w:t>
      </w:r>
      <w:r w:rsidR="00FD365C">
        <w:rPr>
          <w:rFonts w:ascii="Times New Roman" w:hAnsi="Times New Roman" w:cs="Times New Roman"/>
          <w:sz w:val="24"/>
          <w:szCs w:val="24"/>
        </w:rPr>
        <w:t xml:space="preserve"> Также в состав электросетевого хозяйства входят </w:t>
      </w:r>
      <w:r w:rsidR="00B22D99">
        <w:rPr>
          <w:rFonts w:ascii="Times New Roman" w:hAnsi="Times New Roman" w:cs="Times New Roman"/>
          <w:sz w:val="24"/>
          <w:szCs w:val="24"/>
        </w:rPr>
        <w:t>одна</w:t>
      </w:r>
      <w:r w:rsidR="00FD365C">
        <w:rPr>
          <w:rFonts w:ascii="Times New Roman" w:hAnsi="Times New Roman" w:cs="Times New Roman"/>
          <w:sz w:val="24"/>
          <w:szCs w:val="24"/>
        </w:rPr>
        <w:t xml:space="preserve"> ЛЭП 35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 и одна ПС 35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Позариха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, </w:t>
      </w:r>
      <w:r w:rsidR="002C3D1D">
        <w:rPr>
          <w:rFonts w:ascii="Times New Roman" w:hAnsi="Times New Roman" w:cs="Times New Roman"/>
          <w:sz w:val="24"/>
          <w:szCs w:val="24"/>
        </w:rPr>
        <w:t>включенные</w:t>
      </w:r>
      <w:r w:rsidR="00FD365C">
        <w:rPr>
          <w:rFonts w:ascii="Times New Roman" w:hAnsi="Times New Roman" w:cs="Times New Roman"/>
          <w:sz w:val="24"/>
          <w:szCs w:val="24"/>
        </w:rPr>
        <w:t xml:space="preserve"> от ПС 110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 Синарская.</w:t>
      </w:r>
    </w:p>
    <w:p w:rsidR="00E30472" w:rsidRDefault="007C323B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Указанная замкнутая электрическая сеть соединяет (че</w:t>
      </w:r>
      <w:r w:rsidR="008B44CF">
        <w:rPr>
          <w:rFonts w:ascii="Times New Roman" w:hAnsi="Times New Roman" w:cs="Times New Roman"/>
          <w:sz w:val="24"/>
          <w:szCs w:val="24"/>
        </w:rPr>
        <w:t>рез РП и проходные ТП) ПС </w:t>
      </w:r>
      <w:r>
        <w:rPr>
          <w:rFonts w:ascii="Times New Roman" w:hAnsi="Times New Roman" w:cs="Times New Roman"/>
          <w:sz w:val="24"/>
          <w:szCs w:val="24"/>
        </w:rPr>
        <w:t xml:space="preserve">110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между собой на уровне напряжения </w:t>
      </w:r>
      <w:r w:rsidR="00B22D99" w:rsidRPr="00B22D99">
        <w:rPr>
          <w:rFonts w:ascii="Times New Roman" w:hAnsi="Times New Roman" w:cs="Times New Roman"/>
          <w:sz w:val="24"/>
          <w:szCs w:val="24"/>
        </w:rPr>
        <w:t>6 (10)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E30472">
        <w:rPr>
          <w:rFonts w:ascii="Times New Roman" w:hAnsi="Times New Roman" w:cs="Times New Roman"/>
          <w:sz w:val="24"/>
          <w:szCs w:val="24"/>
        </w:rPr>
        <w:t xml:space="preserve"> и питает</w:t>
      </w:r>
      <w:r w:rsidR="007C67C7">
        <w:rPr>
          <w:rFonts w:ascii="Times New Roman" w:hAnsi="Times New Roman" w:cs="Times New Roman"/>
          <w:sz w:val="24"/>
          <w:szCs w:val="24"/>
        </w:rPr>
        <w:t xml:space="preserve"> большую часть</w:t>
      </w:r>
      <w:r w:rsidR="00B22D99">
        <w:rPr>
          <w:rFonts w:ascii="Times New Roman" w:hAnsi="Times New Roman" w:cs="Times New Roman"/>
          <w:sz w:val="24"/>
          <w:szCs w:val="24"/>
        </w:rPr>
        <w:t xml:space="preserve"> ТП 6 (10) </w:t>
      </w:r>
      <w:proofErr w:type="spellStart"/>
      <w:r w:rsidR="00E3047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F6326">
        <w:rPr>
          <w:rFonts w:ascii="Times New Roman" w:hAnsi="Times New Roman" w:cs="Times New Roman"/>
          <w:sz w:val="24"/>
          <w:szCs w:val="24"/>
        </w:rPr>
        <w:t xml:space="preserve"> </w:t>
      </w:r>
      <w:r w:rsidR="009C6EB0">
        <w:rPr>
          <w:rFonts w:ascii="Times New Roman" w:hAnsi="Times New Roman" w:cs="Times New Roman"/>
          <w:sz w:val="24"/>
          <w:szCs w:val="24"/>
        </w:rPr>
        <w:t>(≈80-85</w:t>
      </w:r>
      <w:r w:rsidR="000C71F5"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1F5" w:rsidRDefault="000C71F5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Оставшиеся ТП </w:t>
      </w:r>
      <w:r w:rsidR="00B22D99">
        <w:rPr>
          <w:rFonts w:ascii="Times New Roman" w:hAnsi="Times New Roman" w:cs="Times New Roman"/>
          <w:sz w:val="24"/>
          <w:szCs w:val="24"/>
        </w:rPr>
        <w:t>6 (10)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D1D">
        <w:rPr>
          <w:rFonts w:ascii="Times New Roman" w:hAnsi="Times New Roman" w:cs="Times New Roman"/>
          <w:sz w:val="24"/>
          <w:szCs w:val="24"/>
        </w:rPr>
        <w:t>включены</w:t>
      </w:r>
      <w:r>
        <w:rPr>
          <w:rFonts w:ascii="Times New Roman" w:hAnsi="Times New Roman" w:cs="Times New Roman"/>
          <w:sz w:val="24"/>
          <w:szCs w:val="24"/>
        </w:rPr>
        <w:t xml:space="preserve"> от радиальных ЛЭП.</w:t>
      </w:r>
      <w:r w:rsidR="00E44786">
        <w:rPr>
          <w:rFonts w:ascii="Times New Roman" w:hAnsi="Times New Roman" w:cs="Times New Roman"/>
          <w:sz w:val="24"/>
          <w:szCs w:val="24"/>
        </w:rPr>
        <w:t xml:space="preserve"> </w:t>
      </w:r>
      <w:r w:rsidR="00F55261">
        <w:rPr>
          <w:rFonts w:ascii="Times New Roman" w:hAnsi="Times New Roman" w:cs="Times New Roman"/>
          <w:sz w:val="24"/>
          <w:szCs w:val="24"/>
        </w:rPr>
        <w:t>18</w:t>
      </w:r>
      <w:r w:rsidR="002C3D1D">
        <w:rPr>
          <w:rFonts w:ascii="Times New Roman" w:hAnsi="Times New Roman" w:cs="Times New Roman"/>
          <w:sz w:val="24"/>
          <w:szCs w:val="24"/>
        </w:rPr>
        <w:t xml:space="preserve"> % от общего числа ТП</w:t>
      </w:r>
      <w:r w:rsidR="00200D97">
        <w:rPr>
          <w:rFonts w:ascii="Times New Roman" w:hAnsi="Times New Roman" w:cs="Times New Roman"/>
          <w:sz w:val="24"/>
          <w:szCs w:val="24"/>
        </w:rPr>
        <w:t xml:space="preserve"> от ПС 110 </w:t>
      </w:r>
      <w:proofErr w:type="spellStart"/>
      <w:r w:rsidR="00200D97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200D97">
        <w:rPr>
          <w:rFonts w:ascii="Times New Roman" w:hAnsi="Times New Roman" w:cs="Times New Roman"/>
          <w:sz w:val="24"/>
          <w:szCs w:val="24"/>
        </w:rPr>
        <w:t xml:space="preserve"> </w:t>
      </w:r>
      <w:r w:rsidR="00F55261">
        <w:rPr>
          <w:rFonts w:ascii="Times New Roman" w:hAnsi="Times New Roman" w:cs="Times New Roman"/>
          <w:sz w:val="24"/>
          <w:szCs w:val="24"/>
        </w:rPr>
        <w:t>Бирюза</w:t>
      </w:r>
      <w:r w:rsidR="00200D97">
        <w:rPr>
          <w:rFonts w:ascii="Times New Roman" w:hAnsi="Times New Roman" w:cs="Times New Roman"/>
          <w:sz w:val="24"/>
          <w:szCs w:val="24"/>
        </w:rPr>
        <w:t xml:space="preserve"> присоединены к ПС с помощью радиальных ЛЭП. Для ПС 110 </w:t>
      </w:r>
      <w:proofErr w:type="spellStart"/>
      <w:r w:rsidR="00200D97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200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261">
        <w:rPr>
          <w:rFonts w:ascii="Times New Roman" w:hAnsi="Times New Roman" w:cs="Times New Roman"/>
          <w:sz w:val="24"/>
          <w:szCs w:val="24"/>
        </w:rPr>
        <w:t>Бродовская</w:t>
      </w:r>
      <w:proofErr w:type="spellEnd"/>
      <w:r w:rsidR="00F55261" w:rsidRPr="00F55261">
        <w:rPr>
          <w:rFonts w:ascii="Times New Roman" w:hAnsi="Times New Roman" w:cs="Times New Roman"/>
          <w:sz w:val="24"/>
          <w:szCs w:val="24"/>
        </w:rPr>
        <w:t xml:space="preserve"> </w:t>
      </w:r>
      <w:r w:rsidR="00F55261">
        <w:rPr>
          <w:rFonts w:ascii="Times New Roman" w:hAnsi="Times New Roman" w:cs="Times New Roman"/>
          <w:sz w:val="24"/>
          <w:szCs w:val="24"/>
        </w:rPr>
        <w:t xml:space="preserve">этот показатель равен 89 %, </w:t>
      </w:r>
      <w:r w:rsidR="00EA496B">
        <w:rPr>
          <w:rFonts w:ascii="Times New Roman" w:hAnsi="Times New Roman" w:cs="Times New Roman"/>
          <w:sz w:val="24"/>
          <w:szCs w:val="24"/>
        </w:rPr>
        <w:t xml:space="preserve">для ПС 110 </w:t>
      </w:r>
      <w:proofErr w:type="spellStart"/>
      <w:r w:rsidR="00EA496B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EA496B">
        <w:rPr>
          <w:rFonts w:ascii="Times New Roman" w:hAnsi="Times New Roman" w:cs="Times New Roman"/>
          <w:sz w:val="24"/>
          <w:szCs w:val="24"/>
        </w:rPr>
        <w:t xml:space="preserve"> Скала – 13%, для ПС </w:t>
      </w:r>
      <w:r w:rsidR="00F55261">
        <w:rPr>
          <w:rFonts w:ascii="Times New Roman" w:hAnsi="Times New Roman" w:cs="Times New Roman"/>
          <w:sz w:val="24"/>
          <w:szCs w:val="24"/>
        </w:rPr>
        <w:t xml:space="preserve">110 </w:t>
      </w:r>
      <w:proofErr w:type="spellStart"/>
      <w:r w:rsidR="00F55261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55261">
        <w:rPr>
          <w:rFonts w:ascii="Times New Roman" w:hAnsi="Times New Roman" w:cs="Times New Roman"/>
          <w:sz w:val="24"/>
          <w:szCs w:val="24"/>
        </w:rPr>
        <w:t xml:space="preserve"> УАЗ – 3%, для ПС 110 </w:t>
      </w:r>
      <w:proofErr w:type="spellStart"/>
      <w:r w:rsidR="00F55261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55261">
        <w:rPr>
          <w:rFonts w:ascii="Times New Roman" w:hAnsi="Times New Roman" w:cs="Times New Roman"/>
          <w:sz w:val="24"/>
          <w:szCs w:val="24"/>
        </w:rPr>
        <w:t xml:space="preserve"> Синарская и ПС 35 </w:t>
      </w:r>
      <w:proofErr w:type="spellStart"/>
      <w:r w:rsidR="00F55261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552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261">
        <w:rPr>
          <w:rFonts w:ascii="Times New Roman" w:hAnsi="Times New Roman" w:cs="Times New Roman"/>
          <w:sz w:val="24"/>
          <w:szCs w:val="24"/>
        </w:rPr>
        <w:t>Позариха</w:t>
      </w:r>
      <w:proofErr w:type="spellEnd"/>
      <w:r w:rsidR="00F55261">
        <w:rPr>
          <w:rFonts w:ascii="Times New Roman" w:hAnsi="Times New Roman" w:cs="Times New Roman"/>
          <w:sz w:val="24"/>
          <w:szCs w:val="24"/>
        </w:rPr>
        <w:t xml:space="preserve"> – 100%. Резервное питание этих ТП осуществляется через </w:t>
      </w:r>
      <w:r w:rsidR="0098676B">
        <w:rPr>
          <w:rFonts w:ascii="Times New Roman" w:hAnsi="Times New Roman" w:cs="Times New Roman"/>
          <w:sz w:val="24"/>
          <w:szCs w:val="24"/>
        </w:rPr>
        <w:t xml:space="preserve">системы сборных шин </w:t>
      </w:r>
      <w:r w:rsidR="00B22D99" w:rsidRPr="00B22D99">
        <w:rPr>
          <w:rFonts w:ascii="Times New Roman" w:hAnsi="Times New Roman" w:cs="Times New Roman"/>
          <w:sz w:val="24"/>
          <w:szCs w:val="24"/>
        </w:rPr>
        <w:t xml:space="preserve">6 (10) </w:t>
      </w:r>
      <w:proofErr w:type="spellStart"/>
      <w:r w:rsidR="0098676B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98676B">
        <w:rPr>
          <w:rFonts w:ascii="Times New Roman" w:hAnsi="Times New Roman" w:cs="Times New Roman"/>
          <w:sz w:val="24"/>
          <w:szCs w:val="24"/>
        </w:rPr>
        <w:t xml:space="preserve"> в распределительн</w:t>
      </w:r>
      <w:r w:rsidR="00B22D99">
        <w:rPr>
          <w:rFonts w:ascii="Times New Roman" w:hAnsi="Times New Roman" w:cs="Times New Roman"/>
          <w:sz w:val="24"/>
          <w:szCs w:val="24"/>
        </w:rPr>
        <w:t>ых</w:t>
      </w:r>
      <w:r w:rsidR="00CB2F73">
        <w:rPr>
          <w:rFonts w:ascii="Times New Roman" w:hAnsi="Times New Roman" w:cs="Times New Roman"/>
          <w:sz w:val="24"/>
          <w:szCs w:val="24"/>
        </w:rPr>
        <w:t xml:space="preserve"> устройств</w:t>
      </w:r>
      <w:r w:rsidR="00B22D99">
        <w:rPr>
          <w:rFonts w:ascii="Times New Roman" w:hAnsi="Times New Roman" w:cs="Times New Roman"/>
          <w:sz w:val="24"/>
          <w:szCs w:val="24"/>
        </w:rPr>
        <w:t>ах              низкого напряжения</w:t>
      </w:r>
      <w:r w:rsidR="0098676B">
        <w:rPr>
          <w:rFonts w:ascii="Times New Roman" w:hAnsi="Times New Roman" w:cs="Times New Roman"/>
          <w:sz w:val="24"/>
          <w:szCs w:val="24"/>
        </w:rPr>
        <w:t xml:space="preserve"> ПС.</w:t>
      </w:r>
    </w:p>
    <w:p w:rsidR="00E30472" w:rsidRDefault="00E30472" w:rsidP="002C3D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Количество ТП </w:t>
      </w:r>
      <w:r w:rsidR="00B22D99" w:rsidRPr="00B22D99">
        <w:rPr>
          <w:rFonts w:ascii="Times New Roman" w:hAnsi="Times New Roman" w:cs="Times New Roman"/>
          <w:sz w:val="24"/>
          <w:szCs w:val="24"/>
        </w:rPr>
        <w:t xml:space="preserve">6 (10)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121B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F73">
        <w:rPr>
          <w:rFonts w:ascii="Times New Roman" w:hAnsi="Times New Roman" w:cs="Times New Roman"/>
          <w:sz w:val="24"/>
          <w:szCs w:val="24"/>
        </w:rPr>
        <w:t>включенных</w:t>
      </w:r>
      <w:r>
        <w:rPr>
          <w:rFonts w:ascii="Times New Roman" w:hAnsi="Times New Roman" w:cs="Times New Roman"/>
          <w:sz w:val="24"/>
          <w:szCs w:val="24"/>
        </w:rPr>
        <w:t xml:space="preserve"> от ПС 110</w:t>
      </w:r>
      <w:r w:rsidR="00FD365C">
        <w:rPr>
          <w:rFonts w:ascii="Times New Roman" w:hAnsi="Times New Roman" w:cs="Times New Roman"/>
          <w:sz w:val="24"/>
          <w:szCs w:val="24"/>
        </w:rPr>
        <w:t xml:space="preserve"> и 35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593"/>
        <w:gridCol w:w="4505"/>
        <w:gridCol w:w="4253"/>
      </w:tblGrid>
      <w:tr w:rsidR="009152FF" w:rsidTr="00784FC9">
        <w:tc>
          <w:tcPr>
            <w:tcW w:w="593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5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ПС </w:t>
            </w:r>
          </w:p>
        </w:tc>
        <w:tc>
          <w:tcPr>
            <w:tcW w:w="4253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Количество ТП, питаемых от ПС по нормальной схеме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5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ПС 110 Октябрьская (АО «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Облкоммунэнерго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4253" w:type="dxa"/>
          </w:tcPr>
          <w:p w:rsidR="009152FF" w:rsidRPr="009152FF" w:rsidRDefault="009152FF" w:rsidP="00B83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34 (13% от общего числа ТП)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Байновская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(МРСК)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>(2%)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Бирюза (МРСК)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(21%)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Ленинская (МРСК)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(6%)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Синарская (МРСК)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(3%)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35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Позариха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(МРСК)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(1%)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Бродовская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Горэлектросеть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FD36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(7%)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Скала (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Горэлектросеть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(20%)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Генераторная (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СиНТЗ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:rsidR="009152FF" w:rsidRPr="00FD365C" w:rsidRDefault="009152FF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365C">
              <w:rPr>
                <w:rFonts w:ascii="Times New Roman" w:hAnsi="Times New Roman" w:cs="Times New Roman"/>
                <w:sz w:val="24"/>
                <w:szCs w:val="24"/>
              </w:rPr>
              <w:t xml:space="preserve"> (2%)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sz w:val="24"/>
                <w:szCs w:val="24"/>
              </w:rPr>
              <w:t xml:space="preserve"> Восточная КУМЗ</w:t>
            </w:r>
          </w:p>
        </w:tc>
        <w:tc>
          <w:tcPr>
            <w:tcW w:w="4253" w:type="dxa"/>
            <w:vAlign w:val="center"/>
          </w:tcPr>
          <w:p w:rsidR="00FD365C" w:rsidRPr="00FD365C" w:rsidRDefault="00FD365C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(7%)</w:t>
            </w:r>
          </w:p>
        </w:tc>
      </w:tr>
      <w:tr w:rsidR="009152FF" w:rsidTr="00784FC9">
        <w:tc>
          <w:tcPr>
            <w:tcW w:w="593" w:type="dxa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5" w:type="dxa"/>
            <w:vAlign w:val="center"/>
          </w:tcPr>
          <w:p w:rsidR="009152FF" w:rsidRPr="009152FF" w:rsidRDefault="009152FF" w:rsidP="009152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52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 110 </w:t>
            </w:r>
            <w:proofErr w:type="spellStart"/>
            <w:r w:rsidRPr="009152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 w:rsidRPr="009152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4253" w:type="dxa"/>
            <w:vAlign w:val="center"/>
          </w:tcPr>
          <w:p w:rsidR="009152FF" w:rsidRPr="00FD365C" w:rsidRDefault="00FD365C" w:rsidP="00FD3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65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(15%)</w:t>
            </w:r>
          </w:p>
        </w:tc>
      </w:tr>
    </w:tbl>
    <w:p w:rsidR="00FD365C" w:rsidRDefault="00FD365C" w:rsidP="00B83680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A67A77" w:rsidRDefault="007C323B" w:rsidP="00B83680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Такое устройство электрической сети позволяет при необходимости переводить электрическую нагрузку с одних ПС на другие. </w:t>
      </w:r>
      <w:r w:rsidR="00121BB2">
        <w:rPr>
          <w:rFonts w:ascii="Times New Roman" w:hAnsi="Times New Roman" w:cs="Times New Roman"/>
          <w:sz w:val="24"/>
          <w:szCs w:val="24"/>
        </w:rPr>
        <w:t>Например,</w:t>
      </w:r>
      <w:r>
        <w:rPr>
          <w:rFonts w:ascii="Times New Roman" w:hAnsi="Times New Roman" w:cs="Times New Roman"/>
          <w:sz w:val="24"/>
          <w:szCs w:val="24"/>
        </w:rPr>
        <w:t xml:space="preserve"> ТП-82,</w:t>
      </w:r>
      <w:r w:rsidR="00B22D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85, 81Т, </w:t>
      </w:r>
      <w:r w:rsidR="00E30472">
        <w:rPr>
          <w:rFonts w:ascii="Times New Roman" w:hAnsi="Times New Roman" w:cs="Times New Roman"/>
          <w:sz w:val="24"/>
          <w:szCs w:val="24"/>
        </w:rPr>
        <w:t xml:space="preserve">79Т и </w:t>
      </w:r>
      <w:r>
        <w:rPr>
          <w:rFonts w:ascii="Times New Roman" w:hAnsi="Times New Roman" w:cs="Times New Roman"/>
          <w:sz w:val="24"/>
          <w:szCs w:val="24"/>
        </w:rPr>
        <w:t>89</w:t>
      </w:r>
      <w:r w:rsidR="00E30472">
        <w:rPr>
          <w:rFonts w:ascii="Times New Roman" w:hAnsi="Times New Roman" w:cs="Times New Roman"/>
          <w:sz w:val="24"/>
          <w:szCs w:val="24"/>
        </w:rPr>
        <w:t xml:space="preserve">Т, </w:t>
      </w:r>
      <w:r w:rsidR="00CB2F73">
        <w:rPr>
          <w:rFonts w:ascii="Times New Roman" w:hAnsi="Times New Roman" w:cs="Times New Roman"/>
          <w:sz w:val="24"/>
          <w:szCs w:val="24"/>
        </w:rPr>
        <w:t>включенны</w:t>
      </w:r>
      <w:r w:rsidR="00B22D99">
        <w:rPr>
          <w:rFonts w:ascii="Times New Roman" w:hAnsi="Times New Roman" w:cs="Times New Roman"/>
          <w:sz w:val="24"/>
          <w:szCs w:val="24"/>
        </w:rPr>
        <w:t>е</w:t>
      </w:r>
      <w:r w:rsidR="00E30472">
        <w:rPr>
          <w:rFonts w:ascii="Times New Roman" w:hAnsi="Times New Roman" w:cs="Times New Roman"/>
          <w:sz w:val="24"/>
          <w:szCs w:val="24"/>
        </w:rPr>
        <w:t xml:space="preserve"> от ПС 110 </w:t>
      </w:r>
      <w:proofErr w:type="spellStart"/>
      <w:r w:rsidR="00E30472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E30472">
        <w:rPr>
          <w:rFonts w:ascii="Times New Roman" w:hAnsi="Times New Roman" w:cs="Times New Roman"/>
          <w:sz w:val="24"/>
          <w:szCs w:val="24"/>
        </w:rPr>
        <w:t xml:space="preserve"> Скала через ЦРП-60, при </w:t>
      </w:r>
      <w:r w:rsidR="00FD365C">
        <w:rPr>
          <w:rFonts w:ascii="Times New Roman" w:hAnsi="Times New Roman" w:cs="Times New Roman"/>
          <w:sz w:val="24"/>
          <w:szCs w:val="24"/>
        </w:rPr>
        <w:t>необходимости</w:t>
      </w:r>
      <w:r w:rsidR="00B22D99">
        <w:rPr>
          <w:rFonts w:ascii="Times New Roman" w:hAnsi="Times New Roman" w:cs="Times New Roman"/>
          <w:sz w:val="24"/>
          <w:szCs w:val="24"/>
        </w:rPr>
        <w:t>,</w:t>
      </w:r>
      <w:r w:rsidR="00FD365C">
        <w:rPr>
          <w:rFonts w:ascii="Times New Roman" w:hAnsi="Times New Roman" w:cs="Times New Roman"/>
          <w:sz w:val="24"/>
          <w:szCs w:val="24"/>
        </w:rPr>
        <w:t xml:space="preserve"> можно переключить на ПС 110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 Октябрьская (через ТП-24) или на ПС 110 </w:t>
      </w:r>
      <w:proofErr w:type="spellStart"/>
      <w:r w:rsidR="00FD36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FD365C">
        <w:rPr>
          <w:rFonts w:ascii="Times New Roman" w:hAnsi="Times New Roman" w:cs="Times New Roman"/>
          <w:sz w:val="24"/>
          <w:szCs w:val="24"/>
        </w:rPr>
        <w:t xml:space="preserve"> </w:t>
      </w:r>
      <w:r w:rsidR="00FD365C" w:rsidRPr="009152FF">
        <w:rPr>
          <w:rFonts w:ascii="Times New Roman" w:hAnsi="Times New Roman" w:cs="Times New Roman"/>
          <w:sz w:val="24"/>
          <w:szCs w:val="24"/>
        </w:rPr>
        <w:t>Генераторная</w:t>
      </w:r>
      <w:r w:rsidR="00FD365C">
        <w:rPr>
          <w:rFonts w:ascii="Times New Roman" w:hAnsi="Times New Roman" w:cs="Times New Roman"/>
          <w:sz w:val="24"/>
          <w:szCs w:val="24"/>
        </w:rPr>
        <w:t xml:space="preserve"> (через ЦРП-60). </w:t>
      </w:r>
      <w:r w:rsidR="000C71F5">
        <w:rPr>
          <w:rFonts w:ascii="Times New Roman" w:hAnsi="Times New Roman" w:cs="Times New Roman"/>
          <w:sz w:val="24"/>
          <w:szCs w:val="24"/>
        </w:rPr>
        <w:t>Другой пример: ТП-303 и ТП-301</w:t>
      </w:r>
      <w:r w:rsidR="00121BB2">
        <w:rPr>
          <w:rFonts w:ascii="Times New Roman" w:hAnsi="Times New Roman" w:cs="Times New Roman"/>
          <w:sz w:val="24"/>
          <w:szCs w:val="24"/>
        </w:rPr>
        <w:t>,</w:t>
      </w:r>
      <w:r w:rsidR="000C71F5">
        <w:rPr>
          <w:rFonts w:ascii="Times New Roman" w:hAnsi="Times New Roman" w:cs="Times New Roman"/>
          <w:sz w:val="24"/>
          <w:szCs w:val="24"/>
        </w:rPr>
        <w:t xml:space="preserve"> </w:t>
      </w:r>
      <w:r w:rsidR="00CB2F73">
        <w:rPr>
          <w:rFonts w:ascii="Times New Roman" w:hAnsi="Times New Roman" w:cs="Times New Roman"/>
          <w:sz w:val="24"/>
          <w:szCs w:val="24"/>
        </w:rPr>
        <w:t>включенные</w:t>
      </w:r>
      <w:r w:rsidR="000C71F5">
        <w:rPr>
          <w:rFonts w:ascii="Times New Roman" w:hAnsi="Times New Roman" w:cs="Times New Roman"/>
          <w:sz w:val="24"/>
          <w:szCs w:val="24"/>
        </w:rPr>
        <w:t xml:space="preserve"> от ПС 110 </w:t>
      </w:r>
      <w:proofErr w:type="spellStart"/>
      <w:r w:rsidR="000C71F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0C71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71F5">
        <w:rPr>
          <w:rFonts w:ascii="Times New Roman" w:hAnsi="Times New Roman" w:cs="Times New Roman"/>
          <w:sz w:val="24"/>
          <w:szCs w:val="24"/>
        </w:rPr>
        <w:t>Бродовская</w:t>
      </w:r>
      <w:proofErr w:type="spellEnd"/>
      <w:r w:rsidR="000C71F5">
        <w:rPr>
          <w:rFonts w:ascii="Times New Roman" w:hAnsi="Times New Roman" w:cs="Times New Roman"/>
          <w:sz w:val="24"/>
          <w:szCs w:val="24"/>
        </w:rPr>
        <w:t>, при необходимости</w:t>
      </w:r>
      <w:r w:rsidR="00B22D99">
        <w:rPr>
          <w:rFonts w:ascii="Times New Roman" w:hAnsi="Times New Roman" w:cs="Times New Roman"/>
          <w:sz w:val="24"/>
          <w:szCs w:val="24"/>
        </w:rPr>
        <w:t>,</w:t>
      </w:r>
      <w:r w:rsidR="000C71F5">
        <w:rPr>
          <w:rFonts w:ascii="Times New Roman" w:hAnsi="Times New Roman" w:cs="Times New Roman"/>
          <w:sz w:val="24"/>
          <w:szCs w:val="24"/>
        </w:rPr>
        <w:t xml:space="preserve"> можно переключить на ПС 110 </w:t>
      </w:r>
      <w:proofErr w:type="spellStart"/>
      <w:r w:rsidR="000C71F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0C71F5">
        <w:rPr>
          <w:rFonts w:ascii="Times New Roman" w:hAnsi="Times New Roman" w:cs="Times New Roman"/>
          <w:sz w:val="24"/>
          <w:szCs w:val="24"/>
        </w:rPr>
        <w:t xml:space="preserve"> Ленинская (через ТП-49Л). </w:t>
      </w:r>
    </w:p>
    <w:p w:rsidR="007C323B" w:rsidRPr="00B83680" w:rsidRDefault="000C71F5" w:rsidP="00B83680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 устройство сети позволяе</w:t>
      </w:r>
      <w:r w:rsidR="00A67A77">
        <w:rPr>
          <w:rFonts w:ascii="Times New Roman" w:hAnsi="Times New Roman" w:cs="Times New Roman"/>
          <w:sz w:val="24"/>
          <w:szCs w:val="24"/>
        </w:rPr>
        <w:t>т, при необходимости, исключить</w:t>
      </w:r>
      <w:r w:rsidR="001E4779">
        <w:rPr>
          <w:rFonts w:ascii="Times New Roman" w:hAnsi="Times New Roman" w:cs="Times New Roman"/>
          <w:sz w:val="24"/>
          <w:szCs w:val="24"/>
        </w:rPr>
        <w:t xml:space="preserve"> из сети</w:t>
      </w:r>
      <w:r w:rsidR="00A67A77">
        <w:rPr>
          <w:rFonts w:ascii="Times New Roman" w:hAnsi="Times New Roman" w:cs="Times New Roman"/>
          <w:sz w:val="24"/>
          <w:szCs w:val="24"/>
        </w:rPr>
        <w:t xml:space="preserve"> вышедшую из строя подстанцию без прекращения электроснабжения потребителей</w:t>
      </w:r>
      <w:r w:rsidR="001E4779">
        <w:rPr>
          <w:rFonts w:ascii="Times New Roman" w:hAnsi="Times New Roman" w:cs="Times New Roman"/>
          <w:sz w:val="24"/>
          <w:szCs w:val="24"/>
        </w:rPr>
        <w:t>.</w:t>
      </w:r>
    </w:p>
    <w:p w:rsidR="00D76A9D" w:rsidRPr="00B83680" w:rsidRDefault="00D76A9D" w:rsidP="00B83680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D76A9D" w:rsidRPr="00B8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DA"/>
    <w:rsid w:val="00003FE4"/>
    <w:rsid w:val="000C71F5"/>
    <w:rsid w:val="00120016"/>
    <w:rsid w:val="00121BB2"/>
    <w:rsid w:val="001D2A05"/>
    <w:rsid w:val="001E4779"/>
    <w:rsid w:val="001E74FF"/>
    <w:rsid w:val="00200D97"/>
    <w:rsid w:val="00211432"/>
    <w:rsid w:val="002C3D1D"/>
    <w:rsid w:val="00303D92"/>
    <w:rsid w:val="00367F7E"/>
    <w:rsid w:val="003F6326"/>
    <w:rsid w:val="004442F2"/>
    <w:rsid w:val="0046795C"/>
    <w:rsid w:val="00670DE5"/>
    <w:rsid w:val="00784FC9"/>
    <w:rsid w:val="007C323B"/>
    <w:rsid w:val="007C67C7"/>
    <w:rsid w:val="008A69C7"/>
    <w:rsid w:val="008B44CF"/>
    <w:rsid w:val="009152FF"/>
    <w:rsid w:val="00937BEF"/>
    <w:rsid w:val="0098676B"/>
    <w:rsid w:val="009C6EB0"/>
    <w:rsid w:val="00A2114D"/>
    <w:rsid w:val="00A264C2"/>
    <w:rsid w:val="00A67A77"/>
    <w:rsid w:val="00B22D99"/>
    <w:rsid w:val="00B83680"/>
    <w:rsid w:val="00C50DC0"/>
    <w:rsid w:val="00CB2F73"/>
    <w:rsid w:val="00D76A9D"/>
    <w:rsid w:val="00D8022E"/>
    <w:rsid w:val="00E30472"/>
    <w:rsid w:val="00E44786"/>
    <w:rsid w:val="00E602D3"/>
    <w:rsid w:val="00EA496B"/>
    <w:rsid w:val="00F55261"/>
    <w:rsid w:val="00F60DDA"/>
    <w:rsid w:val="00F936EA"/>
    <w:rsid w:val="00FD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F836D"/>
  <w15:chartTrackingRefBased/>
  <w15:docId w15:val="{425F2C9E-3CEC-4A20-BEAE-F9FCA8FE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5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1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1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6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Company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Хомяков Роман Андреевич</dc:creator>
  <cp:keywords/>
  <dc:description/>
  <cp:lastModifiedBy>Шитова Наталия Александровна</cp:lastModifiedBy>
  <cp:revision>2</cp:revision>
  <cp:lastPrinted>2021-09-24T05:58:00Z</cp:lastPrinted>
  <dcterms:created xsi:type="dcterms:W3CDTF">2021-09-24T11:26:00Z</dcterms:created>
  <dcterms:modified xsi:type="dcterms:W3CDTF">2021-09-24T11:26:00Z</dcterms:modified>
</cp:coreProperties>
</file>