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574" w:rsidRPr="00BD2C57" w:rsidRDefault="00805574" w:rsidP="00805574">
      <w:pPr>
        <w:pStyle w:val="ConsPlusNormal"/>
        <w:outlineLvl w:val="0"/>
        <w:rPr>
          <w:rFonts w:ascii="Times New Roman" w:hAnsi="Times New Roman" w:cs="Times New Roman"/>
          <w:sz w:val="28"/>
          <w:szCs w:val="28"/>
        </w:rPr>
      </w:pPr>
      <w:bookmarkStart w:id="0" w:name="_GoBack"/>
      <w:bookmarkEnd w:id="0"/>
      <w:r w:rsidRPr="00BD2C57">
        <w:rPr>
          <w:rFonts w:ascii="Times New Roman" w:hAnsi="Times New Roman" w:cs="Times New Roman"/>
          <w:sz w:val="28"/>
          <w:szCs w:val="28"/>
        </w:rPr>
        <w:t>Актуальная редакция</w:t>
      </w:r>
    </w:p>
    <w:p w:rsidR="00805574" w:rsidRPr="00BD2C57" w:rsidRDefault="00805574" w:rsidP="00805574">
      <w:pPr>
        <w:pStyle w:val="ConsPlusNormal"/>
        <w:jc w:val="right"/>
        <w:outlineLvl w:val="0"/>
        <w:rPr>
          <w:rFonts w:ascii="Times New Roman" w:hAnsi="Times New Roman" w:cs="Times New Roman"/>
          <w:sz w:val="28"/>
          <w:szCs w:val="28"/>
        </w:rPr>
      </w:pPr>
      <w:r w:rsidRPr="00BD2C57">
        <w:rPr>
          <w:rFonts w:ascii="Times New Roman" w:hAnsi="Times New Roman" w:cs="Times New Roman"/>
          <w:sz w:val="28"/>
          <w:szCs w:val="28"/>
        </w:rPr>
        <w:t>Утвержден</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Приказом</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органа местного самоуправления</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"Комитет по управлению имуществом</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города Каменска-Уральского"</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от 17 июля 2020 г. N 447</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rPr>
          <w:rFonts w:ascii="Times New Roman" w:hAnsi="Times New Roman" w:cs="Times New Roman"/>
          <w:sz w:val="28"/>
          <w:szCs w:val="28"/>
        </w:rPr>
      </w:pPr>
      <w:bookmarkStart w:id="1" w:name="P40"/>
      <w:bookmarkEnd w:id="1"/>
      <w:r w:rsidRPr="00BD2C57">
        <w:rPr>
          <w:rFonts w:ascii="Times New Roman" w:hAnsi="Times New Roman" w:cs="Times New Roman"/>
          <w:sz w:val="28"/>
          <w:szCs w:val="28"/>
        </w:rPr>
        <w:t>АДМИНИСТРАТИВНЫЙ РЕГЛАМЕНТ</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ПРЕДОСТАВЛЕНИЯ МУНИЦИПАЛЬНОЙ УСЛУГИ "ПРИНЯТИЕ ГРАЖДАН</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НА УЧЕТ ГРАЖДАН В КАЧЕСТВЕ ЛИЦ, ИМЕЮЩИХ ПРАВО</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НА ПРЕДОСТАВЛЕНИЕ В СОБСТВЕННОСТЬ БЕСПЛАТНО ЗЕМЕЛЬНЫХ</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УЧАСТКОВ ДЛЯ ИНДИВИДУАЛЬНОГО ЖИЛИЩНОГО СТРОИТЕЛЬСТВА"</w:t>
      </w:r>
    </w:p>
    <w:p w:rsidR="00805574" w:rsidRPr="00BD2C57" w:rsidRDefault="00805574" w:rsidP="00805574">
      <w:pPr>
        <w:spacing w:after="1"/>
        <w:rPr>
          <w:sz w:val="28"/>
          <w:szCs w:val="28"/>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05574" w:rsidRPr="00BD2C57" w:rsidTr="00805574">
        <w:tc>
          <w:tcPr>
            <w:tcW w:w="60" w:type="dxa"/>
            <w:tcBorders>
              <w:top w:val="nil"/>
              <w:left w:val="nil"/>
              <w:bottom w:val="nil"/>
              <w:right w:val="nil"/>
            </w:tcBorders>
            <w:shd w:val="clear" w:color="auto" w:fill="CED3F1"/>
            <w:tcMar>
              <w:top w:w="0" w:type="dxa"/>
              <w:left w:w="0" w:type="dxa"/>
              <w:bottom w:w="0" w:type="dxa"/>
              <w:right w:w="0" w:type="dxa"/>
            </w:tcMar>
          </w:tcPr>
          <w:p w:rsidR="00805574" w:rsidRPr="00BD2C57" w:rsidRDefault="00805574" w:rsidP="00805574">
            <w:pPr>
              <w:rPr>
                <w:sz w:val="28"/>
                <w:szCs w:val="28"/>
              </w:rPr>
            </w:pPr>
          </w:p>
        </w:tc>
        <w:tc>
          <w:tcPr>
            <w:tcW w:w="113" w:type="dxa"/>
            <w:tcBorders>
              <w:top w:val="nil"/>
              <w:left w:val="nil"/>
              <w:bottom w:val="nil"/>
              <w:right w:val="nil"/>
            </w:tcBorders>
            <w:shd w:val="clear" w:color="auto" w:fill="F4F3F8"/>
            <w:tcMar>
              <w:top w:w="0" w:type="dxa"/>
              <w:left w:w="0" w:type="dxa"/>
              <w:bottom w:w="0" w:type="dxa"/>
              <w:right w:w="0" w:type="dxa"/>
            </w:tcMar>
          </w:tcPr>
          <w:p w:rsidR="00805574" w:rsidRPr="00BD2C57" w:rsidRDefault="00805574" w:rsidP="00805574">
            <w:pPr>
              <w:rPr>
                <w:sz w:val="28"/>
                <w:szCs w:val="28"/>
              </w:rPr>
            </w:pPr>
          </w:p>
        </w:tc>
        <w:tc>
          <w:tcPr>
            <w:tcW w:w="0" w:type="auto"/>
            <w:tcBorders>
              <w:top w:val="nil"/>
              <w:left w:val="nil"/>
              <w:bottom w:val="nil"/>
              <w:right w:val="nil"/>
            </w:tcBorders>
            <w:shd w:val="clear" w:color="auto" w:fill="F4F3F8"/>
            <w:tcMar>
              <w:top w:w="113" w:type="dxa"/>
              <w:left w:w="0" w:type="dxa"/>
              <w:bottom w:w="113" w:type="dxa"/>
              <w:right w:w="0" w:type="dxa"/>
            </w:tcMar>
          </w:tcPr>
          <w:p w:rsidR="00805574" w:rsidRPr="00BD2C57" w:rsidRDefault="009866BB" w:rsidP="007E0964">
            <w:pPr>
              <w:pStyle w:val="ConsPlusNormal"/>
              <w:jc w:val="center"/>
              <w:rPr>
                <w:rFonts w:ascii="Times New Roman" w:hAnsi="Times New Roman" w:cs="Times New Roman"/>
                <w:sz w:val="28"/>
                <w:szCs w:val="28"/>
              </w:rPr>
            </w:pPr>
            <w:r w:rsidRPr="00BD2C57">
              <w:rPr>
                <w:rFonts w:ascii="Times New Roman" w:hAnsi="Times New Roman" w:cs="Times New Roman"/>
                <w:color w:val="392C69"/>
                <w:sz w:val="28"/>
                <w:szCs w:val="28"/>
              </w:rPr>
              <w:t xml:space="preserve"> </w:t>
            </w:r>
            <w:r w:rsidR="00805574" w:rsidRPr="00BD2C57">
              <w:rPr>
                <w:rFonts w:ascii="Times New Roman" w:hAnsi="Times New Roman" w:cs="Times New Roman"/>
                <w:color w:val="392C69"/>
                <w:sz w:val="28"/>
                <w:szCs w:val="28"/>
              </w:rPr>
              <w:t xml:space="preserve">(в ред. </w:t>
            </w:r>
            <w:hyperlink r:id="rId4" w:history="1">
              <w:r w:rsidR="00805574" w:rsidRPr="00BD2C57">
                <w:rPr>
                  <w:rFonts w:ascii="Times New Roman" w:hAnsi="Times New Roman" w:cs="Times New Roman"/>
                  <w:color w:val="0000FF"/>
                  <w:sz w:val="28"/>
                  <w:szCs w:val="28"/>
                </w:rPr>
                <w:t>Приказа</w:t>
              </w:r>
            </w:hyperlink>
            <w:r w:rsidR="00805574" w:rsidRPr="00BD2C57">
              <w:rPr>
                <w:rFonts w:ascii="Times New Roman" w:hAnsi="Times New Roman" w:cs="Times New Roman"/>
                <w:color w:val="392C69"/>
                <w:sz w:val="28"/>
                <w:szCs w:val="28"/>
              </w:rPr>
              <w:t xml:space="preserve"> Комитета по управлению имуществом Каменск-Уральского</w:t>
            </w:r>
            <w:r w:rsidR="00BD2C57">
              <w:rPr>
                <w:rFonts w:ascii="Times New Roman" w:hAnsi="Times New Roman" w:cs="Times New Roman"/>
                <w:color w:val="392C69"/>
                <w:sz w:val="28"/>
                <w:szCs w:val="28"/>
              </w:rPr>
              <w:t xml:space="preserve"> </w:t>
            </w:r>
            <w:r w:rsidR="00805574" w:rsidRPr="00BD2C57">
              <w:rPr>
                <w:rFonts w:ascii="Times New Roman" w:hAnsi="Times New Roman" w:cs="Times New Roman"/>
                <w:color w:val="392C69"/>
                <w:sz w:val="28"/>
                <w:szCs w:val="28"/>
              </w:rPr>
              <w:t>городского округа от 24.02.2021 N 139</w:t>
            </w:r>
            <w:r w:rsidR="00805574" w:rsidRPr="007E0964">
              <w:rPr>
                <w:rFonts w:ascii="Times New Roman" w:hAnsi="Times New Roman" w:cs="Times New Roman"/>
                <w:color w:val="392C69"/>
                <w:sz w:val="28"/>
                <w:szCs w:val="28"/>
              </w:rPr>
              <w:t xml:space="preserve">, </w:t>
            </w:r>
            <w:r w:rsidR="00805574" w:rsidRPr="007E0964">
              <w:rPr>
                <w:rFonts w:ascii="Times New Roman" w:hAnsi="Times New Roman" w:cs="Times New Roman"/>
                <w:sz w:val="28"/>
                <w:szCs w:val="28"/>
              </w:rPr>
              <w:t>в редакции приказа ОМС «Комитет по управлению имуществом Каменск-Уральского городского округа от</w:t>
            </w:r>
            <w:r w:rsidR="007E0964" w:rsidRPr="007E0964">
              <w:rPr>
                <w:rFonts w:ascii="Times New Roman" w:hAnsi="Times New Roman" w:cs="Times New Roman"/>
                <w:sz w:val="28"/>
                <w:szCs w:val="28"/>
              </w:rPr>
              <w:t xml:space="preserve"> 23.09.2021 </w:t>
            </w:r>
            <w:r w:rsidR="00805574" w:rsidRPr="007E0964">
              <w:rPr>
                <w:rFonts w:ascii="Times New Roman" w:hAnsi="Times New Roman" w:cs="Times New Roman"/>
                <w:sz w:val="28"/>
                <w:szCs w:val="28"/>
              </w:rPr>
              <w:t>№</w:t>
            </w:r>
            <w:r w:rsidR="007E0964" w:rsidRPr="007E0964">
              <w:rPr>
                <w:rFonts w:ascii="Times New Roman" w:hAnsi="Times New Roman" w:cs="Times New Roman"/>
                <w:sz w:val="28"/>
                <w:szCs w:val="28"/>
              </w:rPr>
              <w:t>882</w:t>
            </w:r>
            <w:r w:rsidR="00805574" w:rsidRPr="007E0964">
              <w:rPr>
                <w:rFonts w:ascii="Times New Roman" w:hAnsi="Times New Roman" w:cs="Times New Roman"/>
                <w:sz w:val="28"/>
                <w:szCs w:val="28"/>
              </w:rPr>
              <w:t>)</w:t>
            </w:r>
          </w:p>
        </w:tc>
        <w:tc>
          <w:tcPr>
            <w:tcW w:w="113" w:type="dxa"/>
            <w:tcBorders>
              <w:top w:val="nil"/>
              <w:left w:val="nil"/>
              <w:bottom w:val="nil"/>
              <w:right w:val="nil"/>
            </w:tcBorders>
            <w:shd w:val="clear" w:color="auto" w:fill="F4F3F8"/>
            <w:tcMar>
              <w:top w:w="0" w:type="dxa"/>
              <w:left w:w="0" w:type="dxa"/>
              <w:bottom w:w="0" w:type="dxa"/>
              <w:right w:w="0" w:type="dxa"/>
            </w:tcMar>
          </w:tcPr>
          <w:p w:rsidR="00805574" w:rsidRPr="00BD2C57" w:rsidRDefault="00805574" w:rsidP="00805574">
            <w:pPr>
              <w:rPr>
                <w:sz w:val="28"/>
                <w:szCs w:val="28"/>
              </w:rPr>
            </w:pPr>
          </w:p>
        </w:tc>
      </w:tr>
    </w:tbl>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1"/>
        <w:rPr>
          <w:rFonts w:ascii="Times New Roman" w:hAnsi="Times New Roman" w:cs="Times New Roman"/>
          <w:sz w:val="28"/>
          <w:szCs w:val="28"/>
        </w:rPr>
      </w:pPr>
      <w:r w:rsidRPr="00BD2C57">
        <w:rPr>
          <w:rFonts w:ascii="Times New Roman" w:hAnsi="Times New Roman" w:cs="Times New Roman"/>
          <w:sz w:val="28"/>
          <w:szCs w:val="28"/>
        </w:rPr>
        <w:t>Раздел 1. ОБЩИЕ ПОЛОЖЕНИЯ</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ПРЕДМЕТ РЕГУЛИРОВАНИЯ РЕГЛАМЕНТА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Административный регламент предоставления муниципальной услуги "Принятие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регламент) устанавливает порядок и стандарт предоставления муниципальной услуги "Принятие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муниципальная услуга).</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5"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Регламент устанавливает сроки и последовательность административных процедур, осуществляемых органом местного самоуправления "Комитет по управлению имуществом Каменск-Уральского городского округа" (далее - Комитет) в ходе предоставления муниципальной услуги, порядок взаимодействия между должностными лицами, взаимодействия с заявителями.</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6"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Действие регламента распространяется на расположенные на территории Свердловской области земельные участки, находящиеся в муниципальной </w:t>
      </w:r>
      <w:r w:rsidRPr="00BD2C57">
        <w:rPr>
          <w:rFonts w:ascii="Times New Roman" w:hAnsi="Times New Roman" w:cs="Times New Roman"/>
          <w:sz w:val="28"/>
          <w:szCs w:val="28"/>
        </w:rPr>
        <w:lastRenderedPageBreak/>
        <w:t>собственности Каменск-Уральского городского округа, либо земельных участков, государственная собственность на которые не разграничена, расположенных в границах указанного муниципального образования.</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7"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КРУГ ЗАЯВИТЕЛЕЙ</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708"/>
        <w:jc w:val="both"/>
        <w:rPr>
          <w:rFonts w:ascii="Times New Roman" w:hAnsi="Times New Roman" w:cs="Times New Roman"/>
          <w:sz w:val="28"/>
          <w:szCs w:val="28"/>
        </w:rPr>
      </w:pPr>
      <w:r w:rsidRPr="00BD2C57">
        <w:rPr>
          <w:rFonts w:ascii="Times New Roman" w:hAnsi="Times New Roman" w:cs="Times New Roman"/>
          <w:sz w:val="28"/>
          <w:szCs w:val="28"/>
        </w:rPr>
        <w:t xml:space="preserve">3. Заявителями могут быть постоянно проживающие на территории Каменск-Уральского городского округа граждане, и граждане, постоянно проживающие на территории закрытого административно-территориального образования, расположенного на территории Свердловской области, а именно: </w:t>
      </w:r>
    </w:p>
    <w:p w:rsidR="00805574" w:rsidRPr="009866BB" w:rsidRDefault="00805574" w:rsidP="00805574">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805574">
      <w:pPr>
        <w:pStyle w:val="ConsPlusNormal"/>
        <w:ind w:firstLine="540"/>
        <w:jc w:val="both"/>
        <w:rPr>
          <w:rFonts w:ascii="Times New Roman" w:hAnsi="Times New Roman" w:cs="Times New Roman"/>
          <w:sz w:val="28"/>
          <w:szCs w:val="28"/>
        </w:rPr>
      </w:pPr>
      <w:bookmarkStart w:id="2" w:name="P64"/>
      <w:bookmarkEnd w:id="2"/>
      <w:r w:rsidRPr="00BD2C57">
        <w:rPr>
          <w:rFonts w:ascii="Times New Roman" w:hAnsi="Times New Roman" w:cs="Times New Roman"/>
          <w:sz w:val="28"/>
          <w:szCs w:val="28"/>
        </w:rPr>
        <w:t>1) граждане, состоящие на учете в качестве нуждающихся в жилых помещениях, предоставляемых по договорам социального найма;</w:t>
      </w:r>
    </w:p>
    <w:p w:rsidR="00805574" w:rsidRPr="00BD2C57" w:rsidRDefault="00805574" w:rsidP="00805574">
      <w:pPr>
        <w:pStyle w:val="ConsPlusNormal"/>
        <w:ind w:firstLine="540"/>
        <w:jc w:val="both"/>
        <w:rPr>
          <w:rFonts w:ascii="Times New Roman" w:hAnsi="Times New Roman" w:cs="Times New Roman"/>
          <w:sz w:val="28"/>
          <w:szCs w:val="28"/>
        </w:rPr>
      </w:pPr>
      <w:bookmarkStart w:id="3" w:name="P65"/>
      <w:bookmarkEnd w:id="3"/>
      <w:r w:rsidRPr="00BD2C57">
        <w:rPr>
          <w:rFonts w:ascii="Times New Roman" w:hAnsi="Times New Roman" w:cs="Times New Roman"/>
          <w:sz w:val="28"/>
          <w:szCs w:val="28"/>
        </w:rPr>
        <w:t xml:space="preserve">2) инвалиды и семьи, имеющие в своем составе инвалидов, в соответствии с </w:t>
      </w:r>
      <w:hyperlink r:id="rId8" w:history="1">
        <w:r w:rsidRPr="00BD2C57">
          <w:rPr>
            <w:rFonts w:ascii="Times New Roman" w:hAnsi="Times New Roman" w:cs="Times New Roman"/>
            <w:color w:val="0000FF"/>
            <w:sz w:val="28"/>
            <w:szCs w:val="28"/>
          </w:rPr>
          <w:t>частью 16 статьи 17</w:t>
        </w:r>
      </w:hyperlink>
      <w:r w:rsidRPr="00BD2C57">
        <w:rPr>
          <w:rFonts w:ascii="Times New Roman" w:hAnsi="Times New Roman" w:cs="Times New Roman"/>
          <w:sz w:val="28"/>
          <w:szCs w:val="28"/>
        </w:rPr>
        <w:t xml:space="preserve"> Федерального закона от 24 ноября 1995 года N 181-ФЗ "О социальной защите инвалидов в Российской Федерации";</w:t>
      </w:r>
    </w:p>
    <w:p w:rsidR="00805574" w:rsidRPr="00BD2C57" w:rsidRDefault="00805574" w:rsidP="00805574">
      <w:pPr>
        <w:pStyle w:val="ConsPlusNormal"/>
        <w:ind w:firstLine="540"/>
        <w:jc w:val="both"/>
        <w:rPr>
          <w:rFonts w:ascii="Times New Roman" w:hAnsi="Times New Roman" w:cs="Times New Roman"/>
          <w:sz w:val="28"/>
          <w:szCs w:val="28"/>
        </w:rPr>
      </w:pPr>
      <w:bookmarkStart w:id="4" w:name="P66"/>
      <w:bookmarkEnd w:id="4"/>
      <w:r w:rsidRPr="00BD2C57">
        <w:rPr>
          <w:rFonts w:ascii="Times New Roman" w:hAnsi="Times New Roman" w:cs="Times New Roman"/>
          <w:sz w:val="28"/>
          <w:szCs w:val="28"/>
        </w:rPr>
        <w:t xml:space="preserve">3) граждане, получившие суммарную (накопленную) эффективную дозу облучения, превышающую 25 сЗв (бэр), в соответствии с </w:t>
      </w:r>
      <w:hyperlink r:id="rId9" w:history="1">
        <w:r w:rsidRPr="00BD2C57">
          <w:rPr>
            <w:rFonts w:ascii="Times New Roman" w:hAnsi="Times New Roman" w:cs="Times New Roman"/>
            <w:color w:val="0000FF"/>
            <w:sz w:val="28"/>
            <w:szCs w:val="28"/>
          </w:rPr>
          <w:t>пунктом 16 части первой статьи 2</w:t>
        </w:r>
      </w:hyperlink>
      <w:r w:rsidRPr="00BD2C57">
        <w:rPr>
          <w:rFonts w:ascii="Times New Roman" w:hAnsi="Times New Roman" w:cs="Times New Roman"/>
          <w:sz w:val="28"/>
          <w:szCs w:val="28"/>
        </w:rPr>
        <w:t xml:space="preserve"> Федерального закона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4) 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в соответствии с Федеральным </w:t>
      </w:r>
      <w:hyperlink r:id="rId10" w:history="1">
        <w:r w:rsidRPr="00BD2C57">
          <w:rPr>
            <w:rFonts w:ascii="Times New Roman" w:hAnsi="Times New Roman" w:cs="Times New Roman"/>
            <w:color w:val="0000FF"/>
            <w:sz w:val="28"/>
            <w:szCs w:val="28"/>
          </w:rPr>
          <w:t>законом</w:t>
        </w:r>
      </w:hyperlink>
      <w:r w:rsidRPr="00BD2C57">
        <w:rPr>
          <w:rFonts w:ascii="Times New Roman" w:hAnsi="Times New Roman" w:cs="Times New Roman"/>
          <w:sz w:val="28"/>
          <w:szCs w:val="28"/>
        </w:rPr>
        <w:t xml:space="preserve"> от 15 мая 1991 года N 1244-1 "О социальной защите граждан, подвергшихся воздействию радиации вследствие катастрофы на Чернобыльской АЭС";</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5) инвалиды вследствие чернобыльской катастрофы в соответствии с Федеральным </w:t>
      </w:r>
      <w:hyperlink r:id="rId11" w:history="1">
        <w:r w:rsidRPr="00BD2C57">
          <w:rPr>
            <w:rFonts w:ascii="Times New Roman" w:hAnsi="Times New Roman" w:cs="Times New Roman"/>
            <w:color w:val="0000FF"/>
            <w:sz w:val="28"/>
            <w:szCs w:val="28"/>
          </w:rPr>
          <w:t>законом</w:t>
        </w:r>
      </w:hyperlink>
      <w:r w:rsidRPr="00BD2C57">
        <w:rPr>
          <w:rFonts w:ascii="Times New Roman" w:hAnsi="Times New Roman" w:cs="Times New Roman"/>
          <w:sz w:val="28"/>
          <w:szCs w:val="28"/>
        </w:rPr>
        <w:t xml:space="preserve"> от 15 мая 1991 года N 1244-1 "О социальной защите граждан, подвергшихся воздействию радиации вследствие катастрофы на Чернобыльской АЭС" из числа: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граждан, эвакуированных из зоны отчуждения и переселенных из зоны </w:t>
      </w:r>
      <w:r w:rsidRPr="00BD2C57">
        <w:rPr>
          <w:rFonts w:ascii="Times New Roman" w:hAnsi="Times New Roman" w:cs="Times New Roman"/>
          <w:sz w:val="28"/>
          <w:szCs w:val="28"/>
        </w:rPr>
        <w:lastRenderedPageBreak/>
        <w:t>отселения либо выехавших в добровольном порядке из указанных зон после принятия решения об эвакуации;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6) граждане, эвакуированные (в том числе выехавшие добровольно) в 1986 году из зоны отчуждения или переселенные (переселяемые), в том числе выехавшие добровольно, из зоны отселения в 1986 году и в последующие годы, включая детей, в том числе детей, которые в момент эвакуации находились (находятся) в состоянии внутриутробного развития, в соответствии с </w:t>
      </w:r>
      <w:hyperlink r:id="rId12" w:history="1">
        <w:r w:rsidRPr="00BD2C57">
          <w:rPr>
            <w:rFonts w:ascii="Times New Roman" w:hAnsi="Times New Roman" w:cs="Times New Roman"/>
            <w:color w:val="0000FF"/>
            <w:sz w:val="28"/>
            <w:szCs w:val="28"/>
          </w:rPr>
          <w:t>пунктом 9 статьи 17</w:t>
        </w:r>
      </w:hyperlink>
      <w:r w:rsidRPr="00BD2C57">
        <w:rPr>
          <w:rFonts w:ascii="Times New Roman" w:hAnsi="Times New Roman" w:cs="Times New Roman"/>
          <w:sz w:val="28"/>
          <w:szCs w:val="28"/>
        </w:rP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7) граждане, подвергшиеся воздействию радиации вследствие аварии в 1957 году на производственном объединении "Маяк" и сбросов радиоактивных отходов в реку Теча, в соответствии с Федеральным </w:t>
      </w:r>
      <w:hyperlink r:id="rId13" w:history="1">
        <w:r w:rsidRPr="00BD2C57">
          <w:rPr>
            <w:rFonts w:ascii="Times New Roman" w:hAnsi="Times New Roman" w:cs="Times New Roman"/>
            <w:color w:val="0000FF"/>
            <w:sz w:val="28"/>
            <w:szCs w:val="28"/>
          </w:rPr>
          <w:t>законом</w:t>
        </w:r>
      </w:hyperlink>
      <w:r w:rsidRPr="00BD2C57">
        <w:rPr>
          <w:rFonts w:ascii="Times New Roman" w:hAnsi="Times New Roman" w:cs="Times New Roman"/>
          <w:sz w:val="28"/>
          <w:szCs w:val="28"/>
        </w:rPr>
        <w:t xml:space="preserve"> от 26 ноября 1998 года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p w:rsidR="00805574" w:rsidRPr="00BD2C57" w:rsidRDefault="00805574" w:rsidP="00805574">
      <w:pPr>
        <w:pStyle w:val="ConsPlusNormal"/>
        <w:ind w:firstLine="540"/>
        <w:jc w:val="both"/>
        <w:rPr>
          <w:rFonts w:ascii="Times New Roman" w:hAnsi="Times New Roman" w:cs="Times New Roman"/>
          <w:sz w:val="28"/>
          <w:szCs w:val="28"/>
        </w:rPr>
      </w:pPr>
      <w:bookmarkStart w:id="5" w:name="P75"/>
      <w:bookmarkEnd w:id="5"/>
      <w:r w:rsidRPr="00BD2C57">
        <w:rPr>
          <w:rFonts w:ascii="Times New Roman" w:hAnsi="Times New Roman" w:cs="Times New Roman"/>
          <w:sz w:val="28"/>
          <w:szCs w:val="28"/>
        </w:rPr>
        <w:t xml:space="preserve">8) граждане из подразделений особого риска в пределах, установленных </w:t>
      </w:r>
      <w:hyperlink r:id="rId14" w:history="1">
        <w:r w:rsidRPr="00BD2C57">
          <w:rPr>
            <w:rFonts w:ascii="Times New Roman" w:hAnsi="Times New Roman" w:cs="Times New Roman"/>
            <w:color w:val="0000FF"/>
            <w:sz w:val="28"/>
            <w:szCs w:val="28"/>
          </w:rPr>
          <w:t>Постановлением</w:t>
        </w:r>
      </w:hyperlink>
      <w:r w:rsidRPr="00BD2C57">
        <w:rPr>
          <w:rFonts w:ascii="Times New Roman" w:hAnsi="Times New Roman" w:cs="Times New Roman"/>
          <w:sz w:val="28"/>
          <w:szCs w:val="28"/>
        </w:rPr>
        <w:t xml:space="preserve"> Верховного Совета Российской Федерации от 27.12.1991 N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805574" w:rsidRPr="00BD2C57" w:rsidRDefault="00805574" w:rsidP="00805574">
      <w:pPr>
        <w:pStyle w:val="ConsPlusNormal"/>
        <w:ind w:firstLine="540"/>
        <w:jc w:val="both"/>
        <w:rPr>
          <w:rFonts w:ascii="Times New Roman" w:hAnsi="Times New Roman" w:cs="Times New Roman"/>
          <w:sz w:val="28"/>
          <w:szCs w:val="28"/>
        </w:rPr>
      </w:pPr>
      <w:bookmarkStart w:id="6" w:name="P76"/>
      <w:bookmarkEnd w:id="6"/>
      <w:r w:rsidRPr="00BD2C57">
        <w:rPr>
          <w:rFonts w:ascii="Times New Roman" w:hAnsi="Times New Roman" w:cs="Times New Roman"/>
          <w:sz w:val="28"/>
          <w:szCs w:val="28"/>
        </w:rPr>
        <w:t xml:space="preserve">9) Герои Советского Союза, Герои Российской Федерации, полные кавалеры ордена Славы в соответствии с </w:t>
      </w:r>
      <w:hyperlink r:id="rId15" w:history="1">
        <w:r w:rsidRPr="00BD2C57">
          <w:rPr>
            <w:rFonts w:ascii="Times New Roman" w:hAnsi="Times New Roman" w:cs="Times New Roman"/>
            <w:color w:val="0000FF"/>
            <w:sz w:val="28"/>
            <w:szCs w:val="28"/>
          </w:rPr>
          <w:t>частью 4 статьи 5</w:t>
        </w:r>
      </w:hyperlink>
      <w:r w:rsidRPr="00BD2C57">
        <w:rPr>
          <w:rFonts w:ascii="Times New Roman" w:hAnsi="Times New Roman" w:cs="Times New Roman"/>
          <w:sz w:val="28"/>
          <w:szCs w:val="28"/>
        </w:rPr>
        <w:t xml:space="preserve"> Закона Российской Федерации от 15 января 1993 года N 4301-1 "О статусе Героев Советского Союза, Героев Российской Федерации и полных кавалеров ордена Славы";</w:t>
      </w:r>
    </w:p>
    <w:p w:rsidR="00805574" w:rsidRPr="00BD2C57" w:rsidRDefault="00805574" w:rsidP="00805574">
      <w:pPr>
        <w:pStyle w:val="ConsPlusNormal"/>
        <w:ind w:firstLine="540"/>
        <w:jc w:val="both"/>
        <w:rPr>
          <w:rFonts w:ascii="Times New Roman" w:hAnsi="Times New Roman" w:cs="Times New Roman"/>
          <w:sz w:val="28"/>
          <w:szCs w:val="28"/>
        </w:rPr>
      </w:pPr>
      <w:bookmarkStart w:id="7" w:name="P77"/>
      <w:bookmarkEnd w:id="7"/>
      <w:r w:rsidRPr="00BD2C57">
        <w:rPr>
          <w:rFonts w:ascii="Times New Roman" w:hAnsi="Times New Roman" w:cs="Times New Roman"/>
          <w:sz w:val="28"/>
          <w:szCs w:val="28"/>
        </w:rPr>
        <w:t xml:space="preserve">10) Герои Социалистического Труда, Герои Труда Российской Федерации и полные кавалеры ордена Трудовой Славы в соответствии с </w:t>
      </w:r>
      <w:hyperlink r:id="rId16" w:history="1">
        <w:r w:rsidRPr="00BD2C57">
          <w:rPr>
            <w:rFonts w:ascii="Times New Roman" w:hAnsi="Times New Roman" w:cs="Times New Roman"/>
            <w:color w:val="0000FF"/>
            <w:sz w:val="28"/>
            <w:szCs w:val="28"/>
          </w:rPr>
          <w:t>частью 4 статьи 3</w:t>
        </w:r>
      </w:hyperlink>
      <w:r w:rsidRPr="00BD2C57">
        <w:rPr>
          <w:rFonts w:ascii="Times New Roman" w:hAnsi="Times New Roman" w:cs="Times New Roman"/>
          <w:sz w:val="28"/>
          <w:szCs w:val="28"/>
        </w:rPr>
        <w:t xml:space="preserve"> Федерального закона от 09 января 1997 года N 5-ФЗ "О предоставлении социальных гарантий Героям Социалистического Труда, Героям Труда Российской Федерации и полным кавалерам ордена Трудовой Славы".</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Заявителями также могут быть постоянно проживающие на территории Свердловской области граждане из числа лиц, указанных в абзаце втором подпункта 3 пункта 2 статьи 22 настоящего Закона Свердловской области, имеющим на день подачи заявления, указанного в части первой пункта 3 статьи 25 настоящего Закона Свердловской области, трех и более детей, постоянно проживающих совместно с этими гражданами.</w:t>
      </w:r>
    </w:p>
    <w:p w:rsidR="00805574" w:rsidRPr="00BD2C57" w:rsidRDefault="00805574" w:rsidP="00805574">
      <w:pPr>
        <w:pStyle w:val="ConsPlusNormal"/>
        <w:jc w:val="both"/>
        <w:rPr>
          <w:rFonts w:ascii="Times New Roman" w:hAnsi="Times New Roman" w:cs="Times New Roman"/>
          <w:szCs w:val="22"/>
        </w:rPr>
      </w:pPr>
      <w:r w:rsidRPr="007E0964">
        <w:rPr>
          <w:rFonts w:ascii="Times New Roman" w:hAnsi="Times New Roman" w:cs="Times New Roman"/>
          <w:szCs w:val="22"/>
        </w:rPr>
        <w:t>(</w:t>
      </w:r>
      <w:r w:rsidR="00BD2C57" w:rsidRPr="007E0964">
        <w:rPr>
          <w:rFonts w:ascii="Times New Roman" w:hAnsi="Times New Roman" w:cs="Times New Roman"/>
          <w:szCs w:val="22"/>
        </w:rPr>
        <w:t xml:space="preserve">абзац дополнен </w:t>
      </w:r>
      <w:r w:rsidRPr="007E0964">
        <w:rPr>
          <w:rFonts w:ascii="Times New Roman" w:hAnsi="Times New Roman" w:cs="Times New Roman"/>
          <w:szCs w:val="22"/>
        </w:rPr>
        <w:t>приказ</w:t>
      </w:r>
      <w:r w:rsidR="00BD2C57" w:rsidRPr="007E0964">
        <w:rPr>
          <w:rFonts w:ascii="Times New Roman" w:hAnsi="Times New Roman" w:cs="Times New Roman"/>
          <w:szCs w:val="22"/>
        </w:rPr>
        <w:t>ом</w:t>
      </w:r>
      <w:r w:rsidRPr="007E0964">
        <w:rPr>
          <w:rFonts w:ascii="Times New Roman" w:hAnsi="Times New Roman" w:cs="Times New Roman"/>
          <w:szCs w:val="22"/>
        </w:rPr>
        <w:t xml:space="preserve">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805574">
      <w:pPr>
        <w:pStyle w:val="ConsPlusNormal"/>
        <w:ind w:firstLine="540"/>
        <w:jc w:val="both"/>
        <w:rPr>
          <w:rFonts w:ascii="Times New Roman" w:hAnsi="Times New Roman" w:cs="Times New Roman"/>
          <w:sz w:val="28"/>
          <w:szCs w:val="28"/>
        </w:rPr>
      </w:pP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lastRenderedPageBreak/>
        <w:t>ТРЕБОВАНИЯ К ПОРЯДКУ ИНФОРМИРОВАНИЯ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О ПРЕДОСТАВЛЕНИИ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Информирование заявителей о порядке предоставления муниципальной услуги осуществляется непосредственно муниципальными служащими Комитета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805574" w:rsidRPr="00BD2C57" w:rsidRDefault="00805574" w:rsidP="00805574">
      <w:pPr>
        <w:pStyle w:val="ConsPlusNormal"/>
        <w:ind w:firstLine="540"/>
        <w:jc w:val="both"/>
        <w:rPr>
          <w:rFonts w:ascii="Times New Roman" w:hAnsi="Times New Roman" w:cs="Times New Roman"/>
          <w:sz w:val="28"/>
          <w:szCs w:val="28"/>
        </w:rPr>
      </w:pPr>
      <w:bookmarkStart w:id="8" w:name="P83"/>
      <w:bookmarkEnd w:id="8"/>
      <w:r w:rsidRPr="00BD2C57">
        <w:rPr>
          <w:rFonts w:ascii="Times New Roman" w:hAnsi="Times New Roman" w:cs="Times New Roman"/>
          <w:sz w:val="28"/>
          <w:szCs w:val="28"/>
        </w:rPr>
        <w:t>5. Информация о месте нахождения, графиках (режиме) работы, номерах контактных телефонов, адресах электронной почты и официальных сайтов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http://www.gosuslugi.ru, на официальном сайте муниципального образования Каменск-Уральский городской округ Свердловской области https://kamensk-uralskiy.ru, на официальных сайтах в сети Интернет и информационных стендах органа местного самоуправления "Комитет по управлению имуществом Каменск-Уральского городского округа" (официальный сайт https://imush.kamensk-uralskiy.ru), на официальном сайте многофункционального центра предоставления государственных и муниципальных услуг (www.mfc66.ru), а также предоставляется непосредственно муниципальными служащими Комитета при личном приеме, а также по телефону.</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(п. 5 в ред. </w:t>
      </w:r>
      <w:hyperlink r:id="rId17"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6. Основными требованиями к информированию граждан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 При общении с гражданами (по телефону или лично) муниципальные служащие Комитета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8. Информирование граждан о порядке предоставления муниципальной услуги может осуществляться с использованием средств автоинформирования (с момента реализации технической возможности).</w:t>
      </w:r>
    </w:p>
    <w:p w:rsidR="00805574" w:rsidRDefault="00805574" w:rsidP="00805574">
      <w:pPr>
        <w:pStyle w:val="ConsPlusNormal"/>
        <w:rPr>
          <w:rFonts w:ascii="Times New Roman" w:hAnsi="Times New Roman" w:cs="Times New Roman"/>
          <w:sz w:val="28"/>
          <w:szCs w:val="28"/>
        </w:rPr>
      </w:pPr>
    </w:p>
    <w:p w:rsidR="00BD2C57" w:rsidRDefault="00BD2C57" w:rsidP="00805574">
      <w:pPr>
        <w:pStyle w:val="ConsPlusNormal"/>
        <w:rPr>
          <w:rFonts w:ascii="Times New Roman" w:hAnsi="Times New Roman" w:cs="Times New Roman"/>
          <w:sz w:val="28"/>
          <w:szCs w:val="28"/>
        </w:rPr>
      </w:pPr>
    </w:p>
    <w:p w:rsidR="009866BB" w:rsidRDefault="009866BB"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1"/>
        <w:rPr>
          <w:rFonts w:ascii="Times New Roman" w:hAnsi="Times New Roman" w:cs="Times New Roman"/>
          <w:sz w:val="28"/>
          <w:szCs w:val="28"/>
        </w:rPr>
      </w:pPr>
      <w:r w:rsidRPr="00BD2C57">
        <w:rPr>
          <w:rFonts w:ascii="Times New Roman" w:hAnsi="Times New Roman" w:cs="Times New Roman"/>
          <w:sz w:val="28"/>
          <w:szCs w:val="28"/>
        </w:rPr>
        <w:lastRenderedPageBreak/>
        <w:t>Раздел 2. СТАНДАРТ ПРЕДОСТАВЛЕНИЯ МУНИЦИПАЛЬНОЙ УСЛУГИ</w:t>
      </w:r>
      <w:r w:rsidR="009866BB">
        <w:rPr>
          <w:rFonts w:ascii="Times New Roman" w:hAnsi="Times New Roman" w:cs="Times New Roman"/>
          <w:sz w:val="28"/>
          <w:szCs w:val="28"/>
        </w:rPr>
        <w:t xml:space="preserve"> </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НАИМЕНОВАНИЕ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9. Наименование муниципальной услуги - "Принятие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НАИМЕНОВАНИЕ ОРГАНА, ПРЕДОСТАВЛЯЮЩЕГО МУНИЦИПАЛЬНУЮ УСЛУГУ</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10. Муниципальная услуга предоставляется органом местного самоуправления "Комитет по управлению имуществом Каменск-Уральского городского округа".</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18"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866BB">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НАИМЕНОВАНИЕ ОРГАНОВ И ОРГАНИЗАЦИИ, ОБРАЩЕНИЕ В КОТОРЫЕ</w:t>
      </w:r>
      <w:r w:rsidR="009866BB">
        <w:rPr>
          <w:rFonts w:ascii="Times New Roman" w:hAnsi="Times New Roman" w:cs="Times New Roman"/>
          <w:sz w:val="28"/>
          <w:szCs w:val="28"/>
        </w:rPr>
        <w:t xml:space="preserve"> </w:t>
      </w:r>
      <w:r w:rsidRPr="00BD2C57">
        <w:rPr>
          <w:rFonts w:ascii="Times New Roman" w:hAnsi="Times New Roman" w:cs="Times New Roman"/>
          <w:sz w:val="28"/>
          <w:szCs w:val="28"/>
        </w:rPr>
        <w:t>НЕОБХОДИМО ДЛЯ ПРЕДОСТАВЛЕНИЯ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ind w:firstLine="709"/>
        <w:jc w:val="both"/>
        <w:rPr>
          <w:sz w:val="28"/>
          <w:szCs w:val="28"/>
        </w:rPr>
      </w:pPr>
      <w:r w:rsidRPr="00BD2C57">
        <w:rPr>
          <w:sz w:val="28"/>
          <w:szCs w:val="28"/>
        </w:rPr>
        <w:t>11. При предоставлении муниципальной услуги в качестве источников получения документов, необходимых для предоставления муниципальной услуги, могут принимать участие в рамках межведомственного информационного взаимодействия:</w:t>
      </w:r>
    </w:p>
    <w:p w:rsidR="00805574" w:rsidRPr="00BD2C57" w:rsidRDefault="00805574" w:rsidP="00805574">
      <w:pPr>
        <w:ind w:firstLine="709"/>
        <w:jc w:val="both"/>
        <w:rPr>
          <w:sz w:val="28"/>
          <w:szCs w:val="28"/>
        </w:rPr>
      </w:pPr>
      <w:r w:rsidRPr="00BD2C57">
        <w:rPr>
          <w:sz w:val="28"/>
          <w:szCs w:val="28"/>
        </w:rPr>
        <w:t>- территориальный орган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w:t>
      </w:r>
    </w:p>
    <w:p w:rsidR="00805574" w:rsidRPr="00BD2C57" w:rsidRDefault="00805574" w:rsidP="00805574">
      <w:pPr>
        <w:ind w:firstLine="709"/>
        <w:jc w:val="both"/>
        <w:rPr>
          <w:sz w:val="28"/>
          <w:szCs w:val="28"/>
        </w:rPr>
      </w:pPr>
      <w:r w:rsidRPr="00BD2C57">
        <w:rPr>
          <w:sz w:val="28"/>
          <w:szCs w:val="28"/>
        </w:rPr>
        <w:t>- Пенсионный фонд Российской Федерации, оператор федеральной государственной информационной системы "Федеральный реестр инвалидов" (далее - ФГИС ФРИ);</w:t>
      </w:r>
    </w:p>
    <w:p w:rsidR="00805574" w:rsidRPr="00BD2C57" w:rsidRDefault="00805574" w:rsidP="00805574">
      <w:pPr>
        <w:ind w:firstLine="709"/>
        <w:jc w:val="both"/>
        <w:rPr>
          <w:sz w:val="28"/>
          <w:szCs w:val="28"/>
        </w:rPr>
      </w:pPr>
      <w:r w:rsidRPr="00BD2C57">
        <w:rPr>
          <w:sz w:val="28"/>
          <w:szCs w:val="28"/>
        </w:rPr>
        <w:t>- Министерство социальной политики Свердловской области</w:t>
      </w:r>
    </w:p>
    <w:p w:rsidR="00805574" w:rsidRPr="00BD2C57" w:rsidRDefault="00805574" w:rsidP="00805574">
      <w:pPr>
        <w:ind w:firstLine="709"/>
        <w:jc w:val="both"/>
        <w:rPr>
          <w:sz w:val="28"/>
          <w:szCs w:val="28"/>
        </w:rPr>
      </w:pPr>
      <w:r w:rsidRPr="00BD2C57">
        <w:rPr>
          <w:sz w:val="28"/>
          <w:szCs w:val="28"/>
        </w:rPr>
        <w:t>- орган местного самоуправления, осуществляющий учет граждан, нуждающихся в жилых помещениях, предоставляемых по договорам социального найма;</w:t>
      </w:r>
    </w:p>
    <w:p w:rsidR="00805574" w:rsidRPr="00BD2C57" w:rsidRDefault="00805574" w:rsidP="00805574">
      <w:pPr>
        <w:ind w:firstLine="709"/>
        <w:jc w:val="both"/>
        <w:rPr>
          <w:sz w:val="28"/>
          <w:szCs w:val="28"/>
        </w:rPr>
      </w:pPr>
      <w:r w:rsidRPr="00BD2C57">
        <w:rPr>
          <w:sz w:val="28"/>
          <w:szCs w:val="28"/>
        </w:rPr>
        <w:t>-Министерство по управлению государственным имуществом Свердловской области;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w:t>
      </w:r>
      <w:r w:rsidRPr="00BD2C57">
        <w:rPr>
          <w:rFonts w:ascii="Times New Roman" w:hAnsi="Times New Roman" w:cs="Times New Roman"/>
          <w:sz w:val="28"/>
          <w:szCs w:val="28"/>
        </w:rPr>
        <w:lastRenderedPageBreak/>
        <w:t>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p>
    <w:p w:rsidR="00805574" w:rsidRPr="00BD2C57" w:rsidRDefault="00805574" w:rsidP="00805574">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12.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местного самоуправления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ОПИСАНИЕ РЕЗУЛЬТАТА ПРЕДОСТАВЛЕНИЯ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13. Результатом предоставления муниципальной услуги является: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решение о принятии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решение о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решение об отказе в принятии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решение об отказе в предоставлении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СРОК ПРЕДОСТАВЛЕНИЯ МУНИЦИПАЛЬНОЙ УСЛУГИ,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В ТОМ ЧИСЛЕ С УЧЕТОМ НЕОБХОДИМОСТИ ОБРАЩЕНИЯ В ОРГАНИЗАЦИИ,</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УЧАСТВУЮЩИЕ В ПРЕДОСТАВЛЕНИИ МУНИЦИПАЛЬНОЙ УСЛУГИ, СРОК</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ПРИОСТАНОВЛЕНИЯ ПРЕДОСТАВЛЕНИЯ МУНИЦИПАЛЬНОЙ УСЛУГИ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В СЛУЧАЕ, ЕСЛИ ВОЗМОЖНОСТЬ ПРИОСТАНОВЛЕНИЯ ПРЕДУСМОТРЕНА</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ЗАКОНОДАТЕЛЬСТВОМ РОССИЙСКОЙ ФЕДЕРАЦИИ, В ТОМ ЧИСЛЕ</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НОРМАТИВНЫМИ ПРАВОВЫМИ АКТАМИ СВЕРДЛОВСКОЙ ОБЛАСТИ,</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СРОК ВЫДАЧИ (НАПРАВЛЕНИЯ) ДОКУМЕНТОВ,</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ЯВЛЯЮЩИХСЯ РЕЗУЛЬТАТОМ ПРЕДОСТАВЛЕНИЯ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14. Срок предоставления муниципальной услуги - 30 дней с даты поступления в Комитет заявления о принятии граждан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заявление) и документов в соответствии с </w:t>
      </w:r>
      <w:hyperlink w:anchor="P145" w:history="1">
        <w:r w:rsidRPr="00BD2C57">
          <w:rPr>
            <w:rFonts w:ascii="Times New Roman" w:hAnsi="Times New Roman" w:cs="Times New Roman"/>
            <w:color w:val="0000FF"/>
            <w:sz w:val="28"/>
            <w:szCs w:val="28"/>
          </w:rPr>
          <w:t>пунктом 16</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С учетом обращения заявителя через многофункциональный центр </w:t>
      </w:r>
      <w:r w:rsidRPr="00BD2C57">
        <w:rPr>
          <w:rFonts w:ascii="Times New Roman" w:hAnsi="Times New Roman" w:cs="Times New Roman"/>
          <w:sz w:val="28"/>
          <w:szCs w:val="28"/>
        </w:rPr>
        <w:lastRenderedPageBreak/>
        <w:t>предоставления государственных и муниципальных услуг срок предоставления муниципальной услуги исчисляется с момента регистрации заявления в Комитете.</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НОРМАТИВНЫЕ ПРАВОВЫЕ АКТЫ,</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РЕГУЛИРУЮЩИЕ ПРЕДОСТАВЛЕНИЕ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Комитета в сети Интернет по адресу https://imush.kamensk-uralskiy.ru и на Едином портале: http://www.gosuslugi.ru.</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Комитет обеспечивает размещение и актуализацию перечня указанных нормативных правовых актов на официальном сайте Каменск-Уральского городского округа в сети Интернет, а также на Едином портале.</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19"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ИСЧЕРПЫВАЮЩИЙ ПЕРЕЧЕНЬ ДОКУМЕНТОВ, НЕОБХОДИМЫХ</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В СООТВЕТСТВИИ С ЗАКОНОДАТЕЛЬСТВОМ РОССИЙСКОЙ ФЕДЕРАЦИИ</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И ЗАКОНОДАТЕЛЬСТВОМ СВЕРДЛОВСКОЙ ОБЛАСТИ ДЛЯ ПРЕДОСТАВЛЕНИЯ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МУНИЦИПАЛЬНОЙ УСЛУГИ И УСЛУГ, ЯВЛЯЮЩИХСЯ НЕОБХОДИМЫМИ И</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ОБЯЗАТЕЛЬНЫМИ ДЛЯ ПРЕДОСТАВЛЕНИЯ МУНИЦИПАЛЬНОЙ УСЛУГИ</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И ПОДЛЕЖАЩИХ ПРЕДСТАВЛЕНИЮ ЗАЯВИТЕЛЕМ, СПОСОБЫ ИХ ПОЛУЧЕНИЯ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ЗАЯВИТЕЛЕМ, В ТОМ ЧИСЛЕ В ЭЛЕКТРОННОЙ ФОРМЕ,</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ПОРЯДОК ИХ ПРЕДСТАВЛЕНИЯ</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bookmarkStart w:id="9" w:name="P145"/>
      <w:bookmarkEnd w:id="9"/>
      <w:r w:rsidRPr="00BD2C57">
        <w:rPr>
          <w:rFonts w:ascii="Times New Roman" w:hAnsi="Times New Roman" w:cs="Times New Roman"/>
          <w:sz w:val="28"/>
          <w:szCs w:val="28"/>
        </w:rPr>
        <w:t xml:space="preserve">16. Для предоставления муниципальной услуги заявители представляют в Комитет либо в многофункциональный центр предоставления государственных и муниципальных услуг </w:t>
      </w:r>
      <w:hyperlink w:anchor="P638" w:history="1">
        <w:r w:rsidRPr="00BD2C57">
          <w:rPr>
            <w:rFonts w:ascii="Times New Roman" w:hAnsi="Times New Roman" w:cs="Times New Roman"/>
            <w:color w:val="0000FF"/>
            <w:sz w:val="28"/>
            <w:szCs w:val="28"/>
          </w:rPr>
          <w:t>заявление</w:t>
        </w:r>
      </w:hyperlink>
      <w:r w:rsidRPr="00BD2C57">
        <w:rPr>
          <w:rFonts w:ascii="Times New Roman" w:hAnsi="Times New Roman" w:cs="Times New Roman"/>
          <w:sz w:val="28"/>
          <w:szCs w:val="28"/>
        </w:rPr>
        <w:t>, оформленное согласно утвержденной форме (Приложение), документ, удостоверяющий личность, и следующие документы:</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1) заявители, указанные в </w:t>
      </w:r>
      <w:hyperlink w:anchor="P64" w:history="1">
        <w:r w:rsidRPr="00BD2C57">
          <w:rPr>
            <w:rFonts w:ascii="Times New Roman" w:hAnsi="Times New Roman" w:cs="Times New Roman"/>
            <w:color w:val="0000FF"/>
            <w:sz w:val="28"/>
            <w:szCs w:val="28"/>
          </w:rPr>
          <w:t>подпункте 1 пункта 3</w:t>
        </w:r>
      </w:hyperlink>
      <w:r w:rsidRPr="00BD2C57">
        <w:rPr>
          <w:rFonts w:ascii="Times New Roman" w:hAnsi="Times New Roman" w:cs="Times New Roman"/>
          <w:sz w:val="28"/>
          <w:szCs w:val="28"/>
        </w:rPr>
        <w:t xml:space="preserve"> настоящего регламента (кроме заявителей, указанных в </w:t>
      </w:r>
      <w:hyperlink w:anchor="P148" w:history="1">
        <w:r w:rsidRPr="00BD2C57">
          <w:rPr>
            <w:rFonts w:ascii="Times New Roman" w:hAnsi="Times New Roman" w:cs="Times New Roman"/>
            <w:color w:val="0000FF"/>
            <w:sz w:val="28"/>
            <w:szCs w:val="28"/>
          </w:rPr>
          <w:t>подпункте 2</w:t>
        </w:r>
      </w:hyperlink>
      <w:r w:rsidRPr="00BD2C57">
        <w:rPr>
          <w:rFonts w:ascii="Times New Roman" w:hAnsi="Times New Roman" w:cs="Times New Roman"/>
          <w:sz w:val="28"/>
          <w:szCs w:val="28"/>
        </w:rPr>
        <w:t xml:space="preserve"> настоящего пункта):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копию паспорта или иного документа, удостоверяющего в соответствии с законодательством Российской Федерации личность заявителя;</w:t>
      </w:r>
    </w:p>
    <w:p w:rsidR="00805574" w:rsidRPr="00BD2C57" w:rsidRDefault="00805574" w:rsidP="00805574">
      <w:pPr>
        <w:pStyle w:val="ConsPlusNormal"/>
        <w:ind w:firstLine="540"/>
        <w:jc w:val="both"/>
        <w:rPr>
          <w:rFonts w:ascii="Times New Roman" w:hAnsi="Times New Roman" w:cs="Times New Roman"/>
          <w:sz w:val="28"/>
          <w:szCs w:val="28"/>
        </w:rPr>
      </w:pPr>
      <w:bookmarkStart w:id="10" w:name="P148"/>
      <w:bookmarkEnd w:id="10"/>
      <w:r w:rsidRPr="00BD2C57">
        <w:rPr>
          <w:rFonts w:ascii="Times New Roman" w:hAnsi="Times New Roman" w:cs="Times New Roman"/>
          <w:sz w:val="28"/>
          <w:szCs w:val="28"/>
        </w:rPr>
        <w:t xml:space="preserve">2) заявители, указанные в </w:t>
      </w:r>
      <w:hyperlink w:anchor="P64" w:history="1">
        <w:r w:rsidRPr="00BD2C57">
          <w:rPr>
            <w:rFonts w:ascii="Times New Roman" w:hAnsi="Times New Roman" w:cs="Times New Roman"/>
            <w:color w:val="0000FF"/>
            <w:sz w:val="28"/>
            <w:szCs w:val="28"/>
          </w:rPr>
          <w:t>подпункте 1 пункта 3</w:t>
        </w:r>
      </w:hyperlink>
      <w:r w:rsidRPr="00BD2C57">
        <w:rPr>
          <w:rFonts w:ascii="Times New Roman" w:hAnsi="Times New Roman" w:cs="Times New Roman"/>
          <w:sz w:val="28"/>
          <w:szCs w:val="28"/>
        </w:rPr>
        <w:t xml:space="preserve"> настоящего регламента и являющиеся гражданами, имеющими на день подачи заявления, указанного в </w:t>
      </w:r>
      <w:hyperlink r:id="rId20" w:history="1">
        <w:r w:rsidRPr="00BD2C57">
          <w:rPr>
            <w:rFonts w:ascii="Times New Roman" w:hAnsi="Times New Roman" w:cs="Times New Roman"/>
            <w:color w:val="0000FF"/>
            <w:sz w:val="28"/>
            <w:szCs w:val="28"/>
          </w:rPr>
          <w:t>части первой пункта 3 статьи 25</w:t>
        </w:r>
      </w:hyperlink>
      <w:r w:rsidRPr="00BD2C57">
        <w:rPr>
          <w:rFonts w:ascii="Times New Roman" w:hAnsi="Times New Roman" w:cs="Times New Roman"/>
          <w:sz w:val="28"/>
          <w:szCs w:val="28"/>
        </w:rPr>
        <w:t xml:space="preserve"> Закона N 18-ОЗ, трех и более детей, постоянно проживающих совместно с этими гражданами: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копию паспорта или иного документа, удостоверяющего в соответствии с законодательством Российской Федерации личность заявителя;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копию свидетельств о рождении (усыновлении) детей;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копию свидетельства о браке (при наличии);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копию свидетельства о расторжении брака (при наличии);</w:t>
      </w:r>
    </w:p>
    <w:p w:rsidR="00BD2C57" w:rsidRPr="00F50893" w:rsidRDefault="00BD2C57" w:rsidP="00BD2C57">
      <w:pPr>
        <w:autoSpaceDE w:val="0"/>
        <w:autoSpaceDN w:val="0"/>
        <w:adjustRightInd w:val="0"/>
        <w:ind w:right="-711" w:firstLine="709"/>
        <w:jc w:val="both"/>
        <w:rPr>
          <w:rFonts w:ascii="Liberation Serif" w:eastAsiaTheme="minorHAnsi" w:hAnsi="Liberation Serif" w:cs="Liberation Serif"/>
          <w:sz w:val="28"/>
          <w:szCs w:val="28"/>
          <w:lang w:eastAsia="en-US"/>
        </w:rPr>
      </w:pPr>
      <w:r w:rsidRPr="00F50893">
        <w:rPr>
          <w:rFonts w:ascii="Liberation Serif" w:eastAsiaTheme="minorHAnsi" w:hAnsi="Liberation Serif" w:cs="Liberation Serif"/>
          <w:sz w:val="28"/>
          <w:szCs w:val="28"/>
          <w:lang w:eastAsia="en-US"/>
        </w:rPr>
        <w:t xml:space="preserve">3) заявители, указанные в </w:t>
      </w:r>
      <w:hyperlink w:anchor="P117" w:history="1">
        <w:r w:rsidRPr="00F50893">
          <w:rPr>
            <w:rFonts w:ascii="Liberation Serif" w:hAnsi="Liberation Serif" w:cs="Liberation Serif"/>
            <w:sz w:val="28"/>
            <w:szCs w:val="28"/>
            <w:lang w:eastAsia="en-US"/>
          </w:rPr>
          <w:t xml:space="preserve">подпункте 2 пункта </w:t>
        </w:r>
        <w:r w:rsidRPr="00F50893">
          <w:rPr>
            <w:rFonts w:ascii="Liberation Serif" w:eastAsiaTheme="minorHAnsi" w:hAnsi="Liberation Serif" w:cs="Liberation Serif"/>
            <w:sz w:val="28"/>
            <w:szCs w:val="28"/>
          </w:rPr>
          <w:t>3</w:t>
        </w:r>
      </w:hyperlink>
      <w:r w:rsidRPr="00F50893">
        <w:rPr>
          <w:rFonts w:ascii="Liberation Serif" w:eastAsiaTheme="minorHAnsi" w:hAnsi="Liberation Serif" w:cs="Liberation Serif"/>
          <w:sz w:val="28"/>
          <w:szCs w:val="28"/>
          <w:lang w:eastAsia="en-US"/>
        </w:rPr>
        <w:t xml:space="preserve"> настоящего регламента:</w:t>
      </w:r>
    </w:p>
    <w:p w:rsidR="00BD2C57" w:rsidRPr="00F50893" w:rsidRDefault="00BD2C57" w:rsidP="00BD2C57">
      <w:pPr>
        <w:autoSpaceDE w:val="0"/>
        <w:autoSpaceDN w:val="0"/>
        <w:adjustRightInd w:val="0"/>
        <w:ind w:right="-143" w:firstLine="708"/>
        <w:jc w:val="both"/>
        <w:rPr>
          <w:rFonts w:ascii="Liberation Serif" w:eastAsiaTheme="minorHAnsi" w:hAnsi="Liberation Serif" w:cs="Liberation Serif"/>
          <w:sz w:val="28"/>
          <w:szCs w:val="28"/>
          <w:lang w:eastAsia="en-US"/>
        </w:rPr>
      </w:pPr>
      <w:r w:rsidRPr="00F50893">
        <w:rPr>
          <w:rFonts w:ascii="Liberation Serif" w:eastAsiaTheme="minorHAnsi" w:hAnsi="Liberation Serif" w:cs="Liberation Serif"/>
          <w:sz w:val="28"/>
          <w:szCs w:val="28"/>
          <w:lang w:eastAsia="en-US"/>
        </w:rPr>
        <w:t>копи</w:t>
      </w:r>
      <w:r>
        <w:rPr>
          <w:rFonts w:ascii="Liberation Serif" w:eastAsiaTheme="minorHAnsi" w:hAnsi="Liberation Serif" w:cs="Liberation Serif"/>
          <w:sz w:val="28"/>
          <w:szCs w:val="28"/>
          <w:lang w:eastAsia="en-US"/>
        </w:rPr>
        <w:t>ю</w:t>
      </w:r>
      <w:r w:rsidRPr="00F50893">
        <w:rPr>
          <w:rFonts w:ascii="Liberation Serif" w:eastAsiaTheme="minorHAnsi" w:hAnsi="Liberation Serif" w:cs="Liberation Serif"/>
          <w:sz w:val="28"/>
          <w:szCs w:val="28"/>
          <w:lang w:eastAsia="en-US"/>
        </w:rPr>
        <w:t xml:space="preserve"> паспорта</w:t>
      </w:r>
      <w:r>
        <w:rPr>
          <w:rFonts w:ascii="Liberation Serif" w:eastAsiaTheme="minorHAnsi" w:hAnsi="Liberation Serif" w:cs="Liberation Serif"/>
          <w:sz w:val="28"/>
          <w:szCs w:val="28"/>
          <w:lang w:eastAsia="en-US"/>
        </w:rPr>
        <w:t xml:space="preserve"> или иного документы, удостоверяющего</w:t>
      </w:r>
      <w:r w:rsidRPr="00F50893">
        <w:rPr>
          <w:rFonts w:ascii="Liberation Serif" w:eastAsiaTheme="minorHAnsi" w:hAnsi="Liberation Serif" w:cs="Liberation Serif"/>
          <w:sz w:val="28"/>
          <w:szCs w:val="28"/>
          <w:lang w:eastAsia="en-US"/>
        </w:rPr>
        <w:t xml:space="preserve"> в соответствии </w:t>
      </w:r>
      <w:r w:rsidRPr="00F50893">
        <w:rPr>
          <w:rFonts w:ascii="Liberation Serif" w:eastAsiaTheme="minorHAnsi" w:hAnsi="Liberation Serif" w:cs="Liberation Serif"/>
          <w:sz w:val="28"/>
          <w:szCs w:val="28"/>
          <w:lang w:eastAsia="en-US"/>
        </w:rPr>
        <w:br/>
        <w:t>с законодательством Российской Федерации личность заявителя;</w:t>
      </w:r>
    </w:p>
    <w:p w:rsidR="00BD2C57" w:rsidRDefault="00BD2C57" w:rsidP="00BD2C57">
      <w:pPr>
        <w:autoSpaceDE w:val="0"/>
        <w:autoSpaceDN w:val="0"/>
        <w:adjustRightInd w:val="0"/>
        <w:ind w:right="-143" w:firstLine="709"/>
        <w:jc w:val="both"/>
        <w:rPr>
          <w:rFonts w:ascii="Liberation Serif" w:eastAsiaTheme="minorHAnsi" w:hAnsi="Liberation Serif" w:cs="Liberation Serif"/>
          <w:sz w:val="28"/>
          <w:szCs w:val="28"/>
          <w:lang w:eastAsia="en-US"/>
        </w:rPr>
      </w:pPr>
      <w:r w:rsidRPr="00F50893">
        <w:rPr>
          <w:rFonts w:ascii="Liberation Serif" w:eastAsiaTheme="minorHAnsi" w:hAnsi="Liberation Serif" w:cs="Liberation Serif"/>
          <w:sz w:val="28"/>
          <w:szCs w:val="28"/>
          <w:lang w:eastAsia="en-US"/>
        </w:rPr>
        <w:t xml:space="preserve">документы, подтверждающие семейные отношения с инвалидом </w:t>
      </w:r>
      <w:r w:rsidRPr="00F50893">
        <w:rPr>
          <w:rFonts w:ascii="Liberation Serif" w:eastAsiaTheme="minorHAnsi" w:hAnsi="Liberation Serif" w:cs="Liberation Serif"/>
          <w:sz w:val="28"/>
          <w:szCs w:val="28"/>
          <w:lang w:eastAsia="en-US"/>
        </w:rPr>
        <w:br/>
        <w:t>(в случае если заявление подают совместно проживающие с ним члены его семьи);</w:t>
      </w:r>
    </w:p>
    <w:p w:rsidR="00BD2C57" w:rsidRDefault="00BD2C57" w:rsidP="00BD2C57">
      <w:pPr>
        <w:pStyle w:val="ConsPlusNormal"/>
        <w:ind w:firstLine="540"/>
        <w:jc w:val="both"/>
        <w:rPr>
          <w:rFonts w:ascii="Liberation Serif" w:eastAsiaTheme="minorHAnsi" w:hAnsi="Liberation Serif" w:cs="Liberation Serif"/>
          <w:sz w:val="28"/>
          <w:szCs w:val="28"/>
          <w:lang w:eastAsia="en-US"/>
        </w:rPr>
      </w:pPr>
      <w:r w:rsidRPr="000B207F">
        <w:rPr>
          <w:rFonts w:ascii="Liberation Serif" w:eastAsiaTheme="minorHAnsi" w:hAnsi="Liberation Serif" w:cs="Liberation Serif"/>
          <w:sz w:val="28"/>
          <w:szCs w:val="28"/>
          <w:lang w:eastAsia="en-US"/>
        </w:rPr>
        <w:t>копию справки медико-социальной экспертизы о наличии инвалидности в случае отсутствия соответствующих сведений в ФГИС ФРИ;</w:t>
      </w:r>
    </w:p>
    <w:p w:rsidR="00BD2C57" w:rsidRPr="00BD2C57" w:rsidRDefault="00BD2C57" w:rsidP="00BD2C57">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BD2C57">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4) заявители, указанные в </w:t>
      </w:r>
      <w:hyperlink w:anchor="P66" w:history="1">
        <w:r w:rsidRPr="00BD2C57">
          <w:rPr>
            <w:rFonts w:ascii="Times New Roman" w:hAnsi="Times New Roman" w:cs="Times New Roman"/>
            <w:color w:val="0000FF"/>
            <w:sz w:val="28"/>
            <w:szCs w:val="28"/>
          </w:rPr>
          <w:t>подпунктах 3</w:t>
        </w:r>
      </w:hyperlink>
      <w:r w:rsidRPr="00BD2C57">
        <w:rPr>
          <w:rFonts w:ascii="Times New Roman" w:hAnsi="Times New Roman" w:cs="Times New Roman"/>
          <w:sz w:val="28"/>
          <w:szCs w:val="28"/>
        </w:rPr>
        <w:t xml:space="preserve"> - </w:t>
      </w:r>
      <w:hyperlink w:anchor="P75" w:history="1">
        <w:r w:rsidRPr="00BD2C57">
          <w:rPr>
            <w:rFonts w:ascii="Times New Roman" w:hAnsi="Times New Roman" w:cs="Times New Roman"/>
            <w:color w:val="0000FF"/>
            <w:sz w:val="28"/>
            <w:szCs w:val="28"/>
          </w:rPr>
          <w:t>8 пункта 3</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копию паспорта или иного документа, удостоверяющего в соответствии с законодательством Российской Федерации личность заявителя;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удостоверение установленного образца;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5) заявители, указанные в </w:t>
      </w:r>
      <w:hyperlink w:anchor="P76" w:history="1">
        <w:r w:rsidRPr="00BD2C57">
          <w:rPr>
            <w:rFonts w:ascii="Times New Roman" w:hAnsi="Times New Roman" w:cs="Times New Roman"/>
            <w:color w:val="0000FF"/>
            <w:sz w:val="28"/>
            <w:szCs w:val="28"/>
          </w:rPr>
          <w:t>подпунктах 9</w:t>
        </w:r>
      </w:hyperlink>
      <w:r w:rsidRPr="00BD2C57">
        <w:rPr>
          <w:rFonts w:ascii="Times New Roman" w:hAnsi="Times New Roman" w:cs="Times New Roman"/>
          <w:sz w:val="28"/>
          <w:szCs w:val="28"/>
        </w:rPr>
        <w:t xml:space="preserve"> и </w:t>
      </w:r>
      <w:hyperlink w:anchor="P77" w:history="1">
        <w:r w:rsidRPr="00BD2C57">
          <w:rPr>
            <w:rFonts w:ascii="Times New Roman" w:hAnsi="Times New Roman" w:cs="Times New Roman"/>
            <w:color w:val="0000FF"/>
            <w:sz w:val="28"/>
            <w:szCs w:val="28"/>
          </w:rPr>
          <w:t>10 пункта 3</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копию паспорта или иного документа, удостоверяющего в соответствии с законодательством Российской Федерации личность заявителя;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документ, удостоверяющий статус Героя Советского Союза, Героя Российской Федерации или полного кавалера ордена Славы, Героя Социалистического Труда, Героя Труда Российской Федерации или полного кавалера ордена Трудовой Славы.</w:t>
      </w:r>
    </w:p>
    <w:p w:rsidR="00BD2C57" w:rsidRDefault="00BD2C57" w:rsidP="00BD2C57">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Копии документов, подтверждающих право на однократное бесплатное предоставление земельного участка для индивидуального жилищного строительства, представляются заявителем (его законным представителем либо представителем заявителя, действующим на основании нотариально удостоверенной доверенности) в Комитет одновременно с их подлинниками для сверки и заверения лицом, осуществляющим прием документов</w:t>
      </w:r>
      <w:r>
        <w:rPr>
          <w:rFonts w:ascii="Times New Roman" w:hAnsi="Times New Roman" w:cs="Times New Roman"/>
          <w:sz w:val="28"/>
          <w:szCs w:val="28"/>
        </w:rPr>
        <w:t>.</w:t>
      </w:r>
    </w:p>
    <w:p w:rsidR="00BD2C57" w:rsidRPr="00BD2C57" w:rsidRDefault="00BD2C57" w:rsidP="00BD2C57">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(абзац введен </w:t>
      </w:r>
      <w:hyperlink r:id="rId21" w:history="1">
        <w:r w:rsidRPr="00BD2C57">
          <w:rPr>
            <w:rFonts w:ascii="Times New Roman" w:hAnsi="Times New Roman" w:cs="Times New Roman"/>
            <w:color w:val="0000FF"/>
            <w:sz w:val="28"/>
            <w:szCs w:val="28"/>
          </w:rPr>
          <w:t>Приказом</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17. Для получения документов, необходимых для предоставления муниципальной услуги, указанных в </w:t>
      </w:r>
      <w:hyperlink w:anchor="P145" w:history="1">
        <w:r w:rsidRPr="00BD2C57">
          <w:rPr>
            <w:rFonts w:ascii="Times New Roman" w:hAnsi="Times New Roman" w:cs="Times New Roman"/>
            <w:color w:val="0000FF"/>
            <w:sz w:val="28"/>
            <w:szCs w:val="28"/>
          </w:rPr>
          <w:t>пункте 16</w:t>
        </w:r>
      </w:hyperlink>
      <w:r w:rsidRPr="00BD2C57">
        <w:rPr>
          <w:rFonts w:ascii="Times New Roman" w:hAnsi="Times New Roman" w:cs="Times New Roman"/>
          <w:sz w:val="28"/>
          <w:szCs w:val="28"/>
        </w:rPr>
        <w:t xml:space="preserve"> настоящего регламента, заявитель лично обращается в органы государственной власти, учреждения и организации.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18. Заявление и документы, необходимые для предоставления муниципальной услуги, указанные в </w:t>
      </w:r>
      <w:hyperlink w:anchor="P145" w:history="1">
        <w:r w:rsidRPr="00BD2C57">
          <w:rPr>
            <w:rFonts w:ascii="Times New Roman" w:hAnsi="Times New Roman" w:cs="Times New Roman"/>
            <w:color w:val="0000FF"/>
            <w:sz w:val="28"/>
            <w:szCs w:val="28"/>
          </w:rPr>
          <w:t>пункте 16</w:t>
        </w:r>
      </w:hyperlink>
      <w:r w:rsidRPr="00BD2C57">
        <w:rPr>
          <w:rFonts w:ascii="Times New Roman" w:hAnsi="Times New Roman" w:cs="Times New Roman"/>
          <w:sz w:val="28"/>
          <w:szCs w:val="28"/>
        </w:rPr>
        <w:t xml:space="preserve"> настоящего регламента, представляются в Комитет посредством:</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 личного обращения заявителя и (или) через многофункциональный центр предоставления государственных 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с использованием Единого портала в случаях и порядке, установленных законодательством Российской Федерации, в форме электронных документов (при наличии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путем почтового отправления заказным письмом и описью вложения с уведомлением о вручении. В этом случае факт представления этих документов в уполномоченный орган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и заявление должны быть нотариально удостоверены.</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При обращении за получением муниципальной услуги в электронном виде с использованием Единого портала допускаются к использованию усиленная квалифицированная электронная подпись и (или) простая электронная подпись. В случае обращения с использованием усиленной квалифицированной электронной подписи документы, необходимые для предоставления муниципальной услуги, должны быть удостоверены усиленной квалифицированной электронной подписью нотариуса. В случае обращения с использованием простой электронной подписи, после направления обращения в электронном виде заявитель обязан представить документы для их сверки и удостоверения личности заявителя.</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ИСЧЕРПЫВАЮЩИЙ ПЕРЕЧЕНЬ ДОКУМЕНТОВ, НЕОБХОДИМЫХ</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В СООТВЕТСТВИИ С ЗАКОНОДАТЕЛЬСТВОМ РОССИЙСКОЙ ФЕДЕРАЦИИ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И ЗАКОНОДАТЕЛЬСТВОМ СВЕРДЛОВСКОЙ ОБЛАСТИ ДЛЯ ПРЕДОСТАВЛЕНИЯ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МУНИЦИПАЛЬНОЙ УСЛУГИ, КОТОРЫЕ НАХОДЯТСЯ В РАСПОРЯЖЕНИИ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ОРГАНОВ МЕСТНОГО САМОУПРАВЛЕНИЯ И ИНЫХ ОРГАНОВ,</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УЧАСТВУЮЩИХ В ПРЕДОСТАВЛЕНИИ МУНИЦИПАЛЬНОЙ УСЛУГИ,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И КОТОРЫЕ ЗАЯВИТЕЛЬ ВПРАВЕ ПРЕДСТАВИТЬ, А ТАКЖЕ</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СПОСОБЫ ИХ ПОЛУЧЕНИЯ ЗАЯВИТЕЛЯМИ, В ТОМ ЧИСЛЕ</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ЭЛЕКТРОННОЙ ФОРМЕ, ПОРЯДОК ИХ ПРЕДСТАВЛЕНИЯ</w:t>
      </w:r>
    </w:p>
    <w:p w:rsidR="00805574" w:rsidRPr="00BD2C57" w:rsidRDefault="00805574" w:rsidP="00805574">
      <w:pPr>
        <w:pStyle w:val="ConsPlusNormal"/>
        <w:rPr>
          <w:rFonts w:ascii="Times New Roman" w:hAnsi="Times New Roman" w:cs="Times New Roman"/>
          <w:sz w:val="28"/>
          <w:szCs w:val="28"/>
        </w:rPr>
      </w:pPr>
    </w:p>
    <w:p w:rsidR="00BD2C57" w:rsidRPr="00A30F43" w:rsidRDefault="00BD2C57" w:rsidP="00BD2C57">
      <w:pPr>
        <w:autoSpaceDE w:val="0"/>
        <w:autoSpaceDN w:val="0"/>
        <w:adjustRightInd w:val="0"/>
        <w:ind w:right="-1" w:firstLine="709"/>
        <w:jc w:val="both"/>
        <w:rPr>
          <w:rFonts w:ascii="Liberation Serif" w:eastAsiaTheme="minorHAnsi" w:hAnsi="Liberation Serif" w:cs="Liberation Serif"/>
          <w:sz w:val="28"/>
          <w:szCs w:val="28"/>
          <w:lang w:eastAsia="en-US"/>
        </w:rPr>
      </w:pPr>
      <w:bookmarkStart w:id="11" w:name="P184"/>
      <w:bookmarkEnd w:id="11"/>
      <w:r w:rsidRPr="00A30F43">
        <w:rPr>
          <w:rFonts w:ascii="Liberation Serif" w:eastAsiaTheme="minorHAnsi" w:hAnsi="Liberation Serif" w:cs="Liberation Serif"/>
          <w:sz w:val="28"/>
          <w:szCs w:val="28"/>
          <w:lang w:eastAsia="en-US"/>
        </w:rPr>
        <w:t xml:space="preserve">19. Документами (сведениями), необходимыми в соответствии </w:t>
      </w:r>
      <w:r w:rsidRPr="00A30F43">
        <w:rPr>
          <w:rFonts w:ascii="Liberation Serif" w:eastAsiaTheme="minorHAnsi" w:hAnsi="Liberation Serif" w:cs="Liberation Serif"/>
          <w:sz w:val="28"/>
          <w:szCs w:val="28"/>
          <w:lang w:eastAsia="en-US"/>
        </w:rPr>
        <w:br/>
        <w:t>с нормативными правовыми актами для предоставления муниципальной услуги, которые находится в распоряжении государственных органов, органов местного самоуправления и иных органов, участвующих в предоставлении муниципальных услуг</w:t>
      </w:r>
      <w:r w:rsidRPr="00A30F43" w:rsidDel="0015526F">
        <w:rPr>
          <w:rFonts w:ascii="Liberation Serif" w:eastAsiaTheme="minorHAnsi" w:hAnsi="Liberation Serif" w:cs="Liberation Serif"/>
          <w:sz w:val="28"/>
          <w:szCs w:val="28"/>
          <w:lang w:eastAsia="en-US"/>
        </w:rPr>
        <w:t>,</w:t>
      </w:r>
      <w:r w:rsidRPr="00A30F43">
        <w:rPr>
          <w:rFonts w:ascii="Liberation Serif" w:eastAsiaTheme="minorHAnsi" w:hAnsi="Liberation Serif" w:cs="Liberation Serif"/>
          <w:sz w:val="28"/>
          <w:szCs w:val="28"/>
          <w:lang w:eastAsia="en-US"/>
        </w:rPr>
        <w:t xml:space="preserve"> являются: </w:t>
      </w:r>
    </w:p>
    <w:p w:rsidR="00BD2C57" w:rsidRPr="00CC5441" w:rsidRDefault="00BD2C57" w:rsidP="00BD2C57">
      <w:pPr>
        <w:autoSpaceDE w:val="0"/>
        <w:autoSpaceDN w:val="0"/>
        <w:adjustRightInd w:val="0"/>
        <w:ind w:right="-1"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sz w:val="28"/>
          <w:szCs w:val="28"/>
          <w:lang w:eastAsia="en-US"/>
        </w:rPr>
        <w:t>справка, заверенная</w:t>
      </w:r>
      <w:r w:rsidRPr="006D67FC">
        <w:rPr>
          <w:rFonts w:ascii="Liberation Serif" w:eastAsiaTheme="minorHAnsi" w:hAnsi="Liberation Serif" w:cs="Liberation Serif"/>
          <w:sz w:val="28"/>
          <w:szCs w:val="28"/>
          <w:lang w:eastAsia="en-US"/>
        </w:rPr>
        <w:t xml:space="preserve"> подписью должностного лица территориального органа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 содержащую сведения о регистрации по месту жительства заявителя</w:t>
      </w:r>
      <w:r w:rsidRPr="004B2025">
        <w:rPr>
          <w:rFonts w:ascii="Liberation Serif" w:eastAsiaTheme="minorHAnsi" w:hAnsi="Liberation Serif" w:cs="Liberation Serif"/>
          <w:sz w:val="28"/>
          <w:szCs w:val="28"/>
          <w:lang w:eastAsia="en-US"/>
        </w:rPr>
        <w:t xml:space="preserve">, инвалида и членов семьи </w:t>
      </w:r>
      <w:r w:rsidRPr="004B2025">
        <w:rPr>
          <w:rFonts w:ascii="Liberation Serif" w:eastAsiaTheme="minorHAnsi" w:hAnsi="Liberation Serif" w:cs="Liberation Serif"/>
          <w:sz w:val="28"/>
          <w:szCs w:val="28"/>
          <w:lang w:eastAsia="en-US"/>
        </w:rPr>
        <w:lastRenderedPageBreak/>
        <w:t>инвалида (в случае если согласие подают совместно проживающие с ним члены его семьи)</w:t>
      </w:r>
      <w:r w:rsidRPr="00CC5441">
        <w:rPr>
          <w:rFonts w:ascii="Liberation Serif" w:eastAsiaTheme="minorHAnsi" w:hAnsi="Liberation Serif" w:cs="Liberation Serif"/>
          <w:bCs/>
          <w:sz w:val="28"/>
          <w:szCs w:val="28"/>
          <w:lang w:eastAsia="en-US"/>
        </w:rPr>
        <w:t>;</w:t>
      </w:r>
    </w:p>
    <w:p w:rsidR="00BD2C57" w:rsidRDefault="00BD2C57" w:rsidP="00BD2C57">
      <w:pPr>
        <w:autoSpaceDE w:val="0"/>
        <w:autoSpaceDN w:val="0"/>
        <w:adjustRightInd w:val="0"/>
        <w:ind w:right="-1" w:firstLine="709"/>
        <w:jc w:val="both"/>
        <w:rPr>
          <w:rFonts w:ascii="Liberation Serif" w:eastAsiaTheme="minorHAnsi" w:hAnsi="Liberation Serif" w:cs="Liberation Serif"/>
          <w:sz w:val="28"/>
          <w:szCs w:val="28"/>
          <w:lang w:eastAsia="en-US"/>
        </w:rPr>
      </w:pPr>
      <w:r w:rsidRPr="00CC5441">
        <w:rPr>
          <w:rFonts w:ascii="Liberation Serif" w:eastAsiaTheme="minorHAnsi" w:hAnsi="Liberation Serif" w:cs="Liberation Serif"/>
          <w:sz w:val="28"/>
          <w:szCs w:val="28"/>
          <w:lang w:eastAsia="en-US"/>
        </w:rPr>
        <w:t xml:space="preserve">справка органа местного самоуправления о том, что заявитель, инвалид, члены семьи инвалида (в случае если согласие подают совместно проживающие с ним члены его семьи), состоят на учете граждан, нуждающихся в жилых помещениях, предоставляемых по договорам социального </w:t>
      </w:r>
      <w:r>
        <w:rPr>
          <w:rFonts w:ascii="Liberation Serif" w:eastAsiaTheme="minorHAnsi" w:hAnsi="Liberation Serif" w:cs="Liberation Serif"/>
          <w:sz w:val="28"/>
          <w:szCs w:val="28"/>
          <w:lang w:eastAsia="en-US"/>
        </w:rPr>
        <w:t xml:space="preserve">найма, выданную не позднее чем </w:t>
      </w:r>
      <w:r w:rsidRPr="00CC5441">
        <w:rPr>
          <w:rFonts w:ascii="Liberation Serif" w:eastAsiaTheme="minorHAnsi" w:hAnsi="Liberation Serif" w:cs="Liberation Serif"/>
          <w:sz w:val="28"/>
          <w:szCs w:val="28"/>
          <w:lang w:eastAsia="en-US"/>
        </w:rPr>
        <w:t>за тридцать дней до дня обращения в уполномоченный орган с согласием.</w:t>
      </w:r>
    </w:p>
    <w:p w:rsidR="00BD2C57" w:rsidRPr="00CC5441" w:rsidRDefault="00BD2C57" w:rsidP="00BD2C57">
      <w:pPr>
        <w:autoSpaceDE w:val="0"/>
        <w:autoSpaceDN w:val="0"/>
        <w:adjustRightInd w:val="0"/>
        <w:ind w:right="-1" w:firstLine="709"/>
        <w:jc w:val="both"/>
        <w:rPr>
          <w:rFonts w:ascii="Liberation Serif" w:eastAsiaTheme="minorHAnsi" w:hAnsi="Liberation Serif" w:cs="Liberation Serif"/>
          <w:sz w:val="28"/>
          <w:szCs w:val="28"/>
          <w:lang w:eastAsia="en-US"/>
        </w:rPr>
      </w:pPr>
      <w:r w:rsidRPr="000B207F">
        <w:rPr>
          <w:rFonts w:ascii="Liberation Serif" w:eastAsiaTheme="minorHAnsi" w:hAnsi="Liberation Serif" w:cs="Liberation Serif"/>
          <w:sz w:val="28"/>
          <w:szCs w:val="28"/>
          <w:lang w:eastAsia="en-US"/>
        </w:rPr>
        <w:t>сведения об инвалидности, содержащиеся в ФГИС ФРИ.</w:t>
      </w:r>
    </w:p>
    <w:p w:rsidR="00BD2C57" w:rsidRPr="00A30F43" w:rsidRDefault="00BD2C57" w:rsidP="00BD2C57">
      <w:pPr>
        <w:autoSpaceDE w:val="0"/>
        <w:autoSpaceDN w:val="0"/>
        <w:adjustRightInd w:val="0"/>
        <w:ind w:right="-1" w:firstLine="709"/>
        <w:jc w:val="both"/>
        <w:rPr>
          <w:rFonts w:ascii="Liberation Serif" w:eastAsiaTheme="minorHAnsi" w:hAnsi="Liberation Serif" w:cs="Liberation Serif"/>
          <w:sz w:val="28"/>
          <w:szCs w:val="28"/>
          <w:lang w:eastAsia="en-US"/>
        </w:rPr>
      </w:pPr>
      <w:r w:rsidRPr="00A30F43">
        <w:rPr>
          <w:rFonts w:ascii="Liberation Serif" w:eastAsiaTheme="minorHAnsi" w:hAnsi="Liberation Serif" w:cs="Liberation Serif"/>
          <w:sz w:val="28"/>
          <w:szCs w:val="28"/>
          <w:lang w:eastAsia="en-US"/>
        </w:rPr>
        <w:t>Заявитель вправе представить документ, содержащий сведения, указанные в части первой настоящего пункта, по собственной инициативе.</w:t>
      </w:r>
    </w:p>
    <w:p w:rsidR="00805574" w:rsidRDefault="00BD2C57" w:rsidP="00BD2C57">
      <w:pPr>
        <w:pStyle w:val="ConsPlusNormal"/>
        <w:ind w:firstLine="708"/>
        <w:jc w:val="both"/>
        <w:rPr>
          <w:rFonts w:ascii="Liberation Serif" w:hAnsi="Liberation Serif" w:cs="Liberation Serif"/>
          <w:sz w:val="28"/>
          <w:szCs w:val="28"/>
        </w:rPr>
      </w:pPr>
      <w:r w:rsidRPr="00A30F43">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r>
        <w:rPr>
          <w:rFonts w:ascii="Liberation Serif" w:hAnsi="Liberation Serif" w:cs="Liberation Serif"/>
          <w:sz w:val="28"/>
          <w:szCs w:val="28"/>
        </w:rPr>
        <w:t>.</w:t>
      </w:r>
    </w:p>
    <w:p w:rsidR="00BD2C57" w:rsidRPr="00BD2C57" w:rsidRDefault="00BD2C57" w:rsidP="00BD2C57">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BD2C57" w:rsidRPr="00BD2C57" w:rsidRDefault="00BD2C57" w:rsidP="00BD2C57">
      <w:pPr>
        <w:pStyle w:val="ConsPlusNormal"/>
        <w:jc w:val="both"/>
        <w:rPr>
          <w:rFonts w:ascii="Times New Roman" w:hAnsi="Times New Roman" w:cs="Times New Roman"/>
          <w:sz w:val="28"/>
          <w:szCs w:val="28"/>
        </w:rPr>
      </w:pPr>
    </w:p>
    <w:p w:rsidR="00805574" w:rsidRPr="00BD2C57" w:rsidRDefault="00805574" w:rsidP="00BD2C57">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УКАЗАНИЕ НА ЗАПРЕТ ТРЕБОВАТЬ ОТ ЗАЯВИТЕЛЯ ПРЕДСТАВЛЕНИЯ</w:t>
      </w:r>
      <w:r w:rsidR="00BD2C57">
        <w:rPr>
          <w:rFonts w:ascii="Times New Roman" w:hAnsi="Times New Roman" w:cs="Times New Roman"/>
          <w:sz w:val="28"/>
          <w:szCs w:val="28"/>
        </w:rPr>
        <w:t xml:space="preserve"> </w:t>
      </w:r>
      <w:r w:rsidRPr="00BD2C57">
        <w:rPr>
          <w:rFonts w:ascii="Times New Roman" w:hAnsi="Times New Roman" w:cs="Times New Roman"/>
          <w:sz w:val="28"/>
          <w:szCs w:val="28"/>
        </w:rPr>
        <w:t>ДОКУМЕНТОВ И ИНФОРМАЦИИ ИЛИ ОСУЩЕСТВЛЕНИЯ ДЕЙСТВИЙ</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20. Запрещается требовать от заявителя: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2" w:history="1">
        <w:r w:rsidRPr="00BD2C57">
          <w:rPr>
            <w:rFonts w:ascii="Times New Roman" w:hAnsi="Times New Roman" w:cs="Times New Roman"/>
            <w:color w:val="0000FF"/>
            <w:sz w:val="28"/>
            <w:szCs w:val="28"/>
          </w:rPr>
          <w:t>части 6 статьи 7</w:t>
        </w:r>
      </w:hyperlink>
      <w:r w:rsidRPr="00BD2C57">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В данном случае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При предоставлении муниципальной услуги запрещается: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ИСЧЕРПЫВАЮЩИЙ ПЕРЕЧЕНЬ ОСНОВАНИЙ ДЛЯ ОТКАЗА В ПРИЕМЕ</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ДОКУМЕНТОВ, НЕОБХОДИМЫХ ДЛЯ ПРЕДОСТАВЛЕНИЯ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Default="003867BC" w:rsidP="00805574">
      <w:pPr>
        <w:pStyle w:val="ConsPlusNormal"/>
        <w:ind w:firstLine="540"/>
        <w:jc w:val="both"/>
        <w:rPr>
          <w:rFonts w:ascii="Times New Roman" w:hAnsi="Times New Roman" w:cs="Times New Roman"/>
          <w:sz w:val="28"/>
          <w:szCs w:val="28"/>
        </w:rPr>
      </w:pPr>
      <w:bookmarkStart w:id="12" w:name="P209"/>
      <w:bookmarkEnd w:id="12"/>
      <w:r w:rsidRPr="003867BC">
        <w:rPr>
          <w:rFonts w:ascii="Times New Roman" w:hAnsi="Times New Roman" w:cs="Times New Roman"/>
          <w:sz w:val="28"/>
          <w:szCs w:val="28"/>
        </w:rPr>
        <w:t xml:space="preserve">21. Основанием для отказа в приеме заявления и документов, необходимых для предоставления муниципальной услуги, является несоответствие представленного заявления и документов требованиям, предусмотренным пунктом 40 настоящего регламента и (или) выявление в результате проверки квалифицированной подписи несоблюдения установленных условий признания ее действительности. Подготовка уведомления об отказе в приеме заявления и документов, необходимых для предоставления муниципальной услуги, осуществляется в порядке, </w:t>
      </w:r>
      <w:r w:rsidRPr="003867BC">
        <w:rPr>
          <w:rFonts w:ascii="Times New Roman" w:hAnsi="Times New Roman" w:cs="Times New Roman"/>
          <w:sz w:val="28"/>
          <w:szCs w:val="28"/>
        </w:rPr>
        <w:lastRenderedPageBreak/>
        <w:t>предусмотренном в пункте 40 настоящего регламента.</w:t>
      </w:r>
    </w:p>
    <w:p w:rsidR="003867BC" w:rsidRPr="00BD2C57" w:rsidRDefault="003867BC" w:rsidP="003867BC">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3867BC">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ИСЧЕРПЫВАЮЩИЙ ПЕРЕЧЕНЬ ОСНОВАНИЙ ДЛЯ ПРИОСТАНОВЛЕНИЯ</w:t>
      </w:r>
      <w:r w:rsidR="003867BC">
        <w:rPr>
          <w:rFonts w:ascii="Times New Roman" w:hAnsi="Times New Roman" w:cs="Times New Roman"/>
          <w:sz w:val="28"/>
          <w:szCs w:val="28"/>
        </w:rPr>
        <w:t xml:space="preserve"> </w:t>
      </w:r>
      <w:r w:rsidRPr="00BD2C57">
        <w:rPr>
          <w:rFonts w:ascii="Times New Roman" w:hAnsi="Times New Roman" w:cs="Times New Roman"/>
          <w:sz w:val="28"/>
          <w:szCs w:val="28"/>
        </w:rPr>
        <w:t>ИЛИ ОТКАЗА В ПРЕДОСТАВЛЕНИИ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22. Основания для приостановления предоставления муниципальной услуги отсутствуют.</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Основанием для отказа в предоставлении муниципальной услуги является: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если заявление подано лицом, не имеющим на это полномочий;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если к заявлению не приложены документы, прилагаемые к заявлению о принятии на учет;</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если представлены документы, которые не подтверждают право соответствующих граждан состоять на учете;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если этому гражданину предоставлен в собственность бесплатно земельный участок, находящийся в государственной или муниципальной собственности, для индивидуального жилищного строительства либо с его согласия предоставлена иная мера социальной поддержки по обеспечению жилыми помещениями взамен предоставления такого земельного участка.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ПЕРЕЧЕНЬ УСЛУГ, КОТОРЫЕ ЯВЛЯЮТСЯ НЕОБХОДИМЫМИ 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ОБЯЗАТЕЛЬНЫМИ ДЛЯ ПРЕДОСТАВЛЕНИЯ МУНИЦИПАЛЬНОЙ УСЛУГИ,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ТОМ ЧИСЛЕ СВЕДЕНИЯ О ДОКУМЕНТЕ (ДОКУМЕНТАХ),</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ВЫДАВАЕМОМ (ВЫДАВАЕМЫХ) ОРГАНИЗАЦИЯМИ,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УЧАСТВУЮЩИМИ В ПРЕДОСТАВЛЕНИИ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23. Услугами, которые являются необходимыми и обязательными для предоставления муниципальной услуги, являются:</w:t>
      </w:r>
    </w:p>
    <w:p w:rsidR="00805574"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 выдача справки медико-социальной экспертизы о наличии инвалидности в случае отсутствия сведений об инвалидности в ФГИС ФРИ</w:t>
      </w:r>
      <w:r>
        <w:rPr>
          <w:rFonts w:ascii="Times New Roman" w:hAnsi="Times New Roman" w:cs="Times New Roman"/>
          <w:sz w:val="28"/>
          <w:szCs w:val="28"/>
        </w:rPr>
        <w:t>.</w:t>
      </w:r>
    </w:p>
    <w:p w:rsidR="003867BC" w:rsidRPr="00BD2C57" w:rsidRDefault="003867BC" w:rsidP="003867BC">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3867BC" w:rsidRPr="00BD2C57" w:rsidRDefault="003867BC"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ПОРЯДОК, РАЗМЕР И ОСНОВАНИЯ ВЗИМАНИЯ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ГОСУДАРСТВЕННОЙ ПОШЛИНЫ ИЛИ ИНОЙ ПЛАТЫ,</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ВЗИМАЕМОЙ ЗА ПРЕДОСТАВЛЕНИЕ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24. Муниципальная услуга предоставляется без взимания государственной пошлины или иной платы.</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ПОРЯДОК, РАЗМЕР И ОСНОВАНИЯ ВЗИМАНИЯ ПЛАТЫ</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 xml:space="preserve">ЗА ПРЕДОСТАВЛЕНИЕ УСЛУГ, КОТОРЫЕ ЯВЛЯЮТСЯ </w:t>
      </w:r>
      <w:r w:rsidRPr="00BD2C57">
        <w:rPr>
          <w:rFonts w:ascii="Times New Roman" w:hAnsi="Times New Roman" w:cs="Times New Roman"/>
          <w:sz w:val="28"/>
          <w:szCs w:val="28"/>
        </w:rPr>
        <w:lastRenderedPageBreak/>
        <w:t>НЕОБХОДИМЫМИ И</w:t>
      </w:r>
      <w:r w:rsidR="003867BC">
        <w:rPr>
          <w:rFonts w:ascii="Times New Roman" w:hAnsi="Times New Roman" w:cs="Times New Roman"/>
          <w:sz w:val="28"/>
          <w:szCs w:val="28"/>
        </w:rPr>
        <w:t xml:space="preserve"> </w:t>
      </w:r>
      <w:r w:rsidRPr="00BD2C57">
        <w:rPr>
          <w:rFonts w:ascii="Times New Roman" w:hAnsi="Times New Roman" w:cs="Times New Roman"/>
          <w:sz w:val="28"/>
          <w:szCs w:val="28"/>
        </w:rPr>
        <w:t>ОБЯЗАТЕЛЬНЫМИ ДЛЯ ПРЕДОСТАВЛЕНИЯ МУНИЦИПАЛЬНОЙ УСЛУГИ,</w:t>
      </w:r>
      <w:r w:rsidR="003867BC">
        <w:rPr>
          <w:rFonts w:ascii="Times New Roman" w:hAnsi="Times New Roman" w:cs="Times New Roman"/>
          <w:sz w:val="28"/>
          <w:szCs w:val="28"/>
        </w:rPr>
        <w:t xml:space="preserve"> </w:t>
      </w:r>
      <w:r w:rsidRPr="00BD2C57">
        <w:rPr>
          <w:rFonts w:ascii="Times New Roman" w:hAnsi="Times New Roman" w:cs="Times New Roman"/>
          <w:sz w:val="28"/>
          <w:szCs w:val="28"/>
        </w:rPr>
        <w:t>ВКЛЮЧАЯ ИНФОРМАЦИЮ О МЕТОДИКЕ РАСЧЕТА РАЗМЕРА ТАКОЙ ПЛАТЫ</w:t>
      </w:r>
    </w:p>
    <w:p w:rsidR="00805574" w:rsidRPr="00BD2C57" w:rsidRDefault="00805574" w:rsidP="00805574">
      <w:pPr>
        <w:pStyle w:val="ConsPlusNormal"/>
        <w:rPr>
          <w:rFonts w:ascii="Times New Roman" w:hAnsi="Times New Roman" w:cs="Times New Roman"/>
          <w:sz w:val="28"/>
          <w:szCs w:val="28"/>
        </w:rPr>
      </w:pPr>
    </w:p>
    <w:p w:rsidR="00805574" w:rsidRDefault="003867BC" w:rsidP="00805574">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25. Услуга, которая является необходимой и обязательной для предоставления муниципальной услуги - выдача справки медико-социальной экспертизы о наличии инвалидности в случае отсутствия сведений об инвалидности в ФГИС ФРИ, взимание платы не предусматривает</w:t>
      </w:r>
      <w:r w:rsidR="00805574" w:rsidRPr="00BD2C57">
        <w:rPr>
          <w:rFonts w:ascii="Times New Roman" w:hAnsi="Times New Roman" w:cs="Times New Roman"/>
          <w:sz w:val="28"/>
          <w:szCs w:val="28"/>
        </w:rPr>
        <w:t>.</w:t>
      </w:r>
    </w:p>
    <w:p w:rsidR="003867BC" w:rsidRPr="00BD2C57" w:rsidRDefault="003867BC" w:rsidP="003867BC">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МАКСИМАЛЬНЫЙ СРОК ОЖИДАНИЯ В ОЧЕРЕДИ ПРИ ПОДАЧЕ</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ЗАПРОСА О ПРЕДОСТАВЛЕНИИ МУНИЦИПАЛЬНОЙ УСЛУГИ, УСЛУГИ,</w:t>
      </w:r>
      <w:r w:rsidR="003867BC">
        <w:rPr>
          <w:rFonts w:ascii="Times New Roman" w:hAnsi="Times New Roman" w:cs="Times New Roman"/>
          <w:sz w:val="28"/>
          <w:szCs w:val="28"/>
        </w:rPr>
        <w:t xml:space="preserve"> </w:t>
      </w:r>
      <w:r w:rsidRPr="00BD2C57">
        <w:rPr>
          <w:rFonts w:ascii="Times New Roman" w:hAnsi="Times New Roman" w:cs="Times New Roman"/>
          <w:sz w:val="28"/>
          <w:szCs w:val="28"/>
        </w:rPr>
        <w:t>ПРЕДОСТАВЛЯЕМОЙ ОРГАНИЗАЦИЕЙ, УЧАСТВУЮЩЕЙ В ПРЕДОСТАВЛЕНИИ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МУНИЦИПАЛЬНОЙ УСЛУГИ, И ПРИ ПОЛУЧЕНИИ РЕЗУЛЬТАТА</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ПРЕДОСТАВЛЕНИЯ ТАКИХ УСЛУГ</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26. Максимальный срок ожидания в очереди при подаче запроса о предоставлении муниципальной услуги и при получении результата муниципальной услуги в Комитете не должен превышать 15 минут.</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При обращении заявителя в многофункциональный центр предоставления государственных и муниципальных услуг срок ожидания в очереди при подаче запроса о предоставлении муниципальной услуги и при получении результата муниципальной услуги также не должен превышать 15 минут.</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СРОК И ПОРЯДОК РЕГИСТРАЦИИ ЗАПРОСА</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ЗАЯВИТЕЛЯ О ПРЕДОСТАВЛЕНИИ МУНИЦИПАЛЬНОЙ УСЛУГИ И УСЛУГИ,</w:t>
      </w:r>
      <w:r w:rsidR="003867BC">
        <w:rPr>
          <w:rFonts w:ascii="Times New Roman" w:hAnsi="Times New Roman" w:cs="Times New Roman"/>
          <w:sz w:val="28"/>
          <w:szCs w:val="28"/>
        </w:rPr>
        <w:t xml:space="preserve"> </w:t>
      </w:r>
      <w:r w:rsidRPr="00BD2C57">
        <w:rPr>
          <w:rFonts w:ascii="Times New Roman" w:hAnsi="Times New Roman" w:cs="Times New Roman"/>
          <w:sz w:val="28"/>
          <w:szCs w:val="28"/>
        </w:rPr>
        <w:t>ПРЕДОСТАВЛЯЕМОЙ ОРГАНИЗАЦИЕЙ, УЧАСТВУЮЩЕЙ В ПРЕДОСТАВЛЕНИИ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МУНИЦИПАЛЬНОЙ УСЛУГИ, В ТОМ ЧИСЛЕ В ЭЛЕКТРОННОЙ ФОРМЕ</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27. Регистрация запроса и иных документов, необходимых для предоставления муниципальной услуги, указанных в </w:t>
      </w:r>
      <w:hyperlink w:anchor="P145" w:history="1">
        <w:r w:rsidRPr="00BD2C57">
          <w:rPr>
            <w:rFonts w:ascii="Times New Roman" w:hAnsi="Times New Roman" w:cs="Times New Roman"/>
            <w:color w:val="0000FF"/>
            <w:sz w:val="28"/>
            <w:szCs w:val="28"/>
          </w:rPr>
          <w:t>пункте 16</w:t>
        </w:r>
      </w:hyperlink>
      <w:r w:rsidRPr="00BD2C57">
        <w:rPr>
          <w:rFonts w:ascii="Times New Roman" w:hAnsi="Times New Roman" w:cs="Times New Roman"/>
          <w:sz w:val="28"/>
          <w:szCs w:val="28"/>
        </w:rPr>
        <w:t xml:space="preserve"> настоящего регламента, осуществляется в день их поступления в Комитет при обращении лично, через многофункциональный центр предоставления государственных 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28. В случае если запрос и иные документы, необходимые для предоставления муниципальной услуги, поданы в электронной форме, Комитет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w:t>
      </w:r>
      <w:r w:rsidRPr="00BD2C57">
        <w:rPr>
          <w:rFonts w:ascii="Times New Roman" w:hAnsi="Times New Roman" w:cs="Times New Roman"/>
          <w:sz w:val="28"/>
          <w:szCs w:val="28"/>
        </w:rPr>
        <w:lastRenderedPageBreak/>
        <w:t>документов, необходимых для предоставления муниципальной услуги, осуществляется не позднее рабочего дня, следующего за днем подачи запроса и иных документов, необходимых для предоставления муниципальной услуги, в Комитет.</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29. Регистрация запроса и иных документов, необходимых для предоставления муниципальной услуги, осуществляется в порядке, предусмотренном в </w:t>
      </w:r>
      <w:hyperlink w:anchor="P325" w:history="1">
        <w:r w:rsidRPr="00BD2C57">
          <w:rPr>
            <w:rFonts w:ascii="Times New Roman" w:hAnsi="Times New Roman" w:cs="Times New Roman"/>
            <w:color w:val="0000FF"/>
            <w:sz w:val="28"/>
            <w:szCs w:val="28"/>
          </w:rPr>
          <w:t>разделе 3</w:t>
        </w:r>
      </w:hyperlink>
      <w:r w:rsidRPr="00BD2C57">
        <w:rPr>
          <w:rFonts w:ascii="Times New Roman" w:hAnsi="Times New Roman" w:cs="Times New Roman"/>
          <w:sz w:val="28"/>
          <w:szCs w:val="28"/>
        </w:rPr>
        <w:t xml:space="preserve"> настоящего Административного регламента.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ТРЕБОВАНИЯ К ПОМЕЩЕНИЯМ, В КОТОРЫХ ПРЕДОСТАВЛЯЕТСЯ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МУНИЦИПАЛЬНАЯ УСЛУГА, К ЗАЛУ ОЖИДАНИЯ, МЕСТАМ ДЛЯ ЗАПОЛНЕНИЯ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ЗАПРОСОВ О ПРЕДОСТАВЛЕНИИ МУНИЦИПАЛЬНОЙ УСЛУГИ,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ИНФОРМАЦИОННЫМ СТЕНДАМ С ОБРАЗЦАМИ ИХ ЗАПОЛНЕНИЯ 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ПЕРЕЧНЕМ ДОКУМЕНТОВ, НЕОБХОДИМЫХ ДЛЯ ПРЕДОСТАВЛЕНИЯ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КАЖДОЙ МУНИЦИПАЛЬНОЙ УСЛУГИ, РАЗМЕЩЕНИЮ И ОФОРМЛЕНИЮ</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ВИЗУАЛЬНОЙ, ТЕКСТОВОЙ И МУЛЬТИМЕДИЙНОЙ ИНФОРМАЦИИ О ПОРЯДКЕ</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ПРЕДОСТАВЛЕНИЯ ТАКОЙ УСЛУГИ, В ТОМ ЧИСЛЕ К ОБЕСПЕЧЕНИЮ</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ДОСТУПНОСТИ ДЛЯ ИНВАЛИДОВ УКАЗАННЫХ ОБЪЕКТОВ В СООТВЕТСТВИИ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С ЗАКОНОДАТЕЛЬСТВОМ РОССИЙСКОЙ ФЕДЕРАЦИИ И ЗАКОНОДАТЕЛЬСТВОМ</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СВЕРДЛОВСКОЙ ОБЛАСТИ О СОЦИАЛЬНОЙ ЗАЩИТЕ ИНВАЛИДОВ</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30. В помещениях, в которых предоставляется муниципальная услуга, обеспечивается: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соответствие санитарно-эпидемиологическим правилам и нормативам, правилам противопожарной безопасности;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 (указать при наличии):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возможность беспрепятственного входа в объекты и выхода из них;</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 и вспомогательных технологий, а также сменного кресла-коляски;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помещения должны иметь места для ожидания, информирования, приема заявителей.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Места ожидания обеспечиваются стульями, кресельными секциями, скамьями (банкетками);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помещения должны иметь туалет со свободным доступом к нему в рабочее время;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 места информирования, предназначенные для ознакомления граждан с информационными материалами, оборудуются: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информационными стендами или информационными электронными терминалами;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столами (стойками) с канцелярскими принадлежностями для оформления документов, стульями.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На информационных стендах в помещениях, предназначенных для приема граждан, размещается информация, указанная в </w:t>
      </w:r>
      <w:hyperlink w:anchor="P83" w:history="1">
        <w:r w:rsidRPr="00BD2C57">
          <w:rPr>
            <w:rFonts w:ascii="Times New Roman" w:hAnsi="Times New Roman" w:cs="Times New Roman"/>
            <w:color w:val="0000FF"/>
            <w:sz w:val="28"/>
            <w:szCs w:val="28"/>
          </w:rPr>
          <w:t>пункте 5</w:t>
        </w:r>
      </w:hyperlink>
      <w:r w:rsidRPr="00BD2C57">
        <w:rPr>
          <w:rFonts w:ascii="Times New Roman" w:hAnsi="Times New Roman" w:cs="Times New Roman"/>
          <w:sz w:val="28"/>
          <w:szCs w:val="28"/>
        </w:rPr>
        <w:t xml:space="preserve"> Административного регламента.</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23"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ПОКАЗАТЕЛИ ДОСТУПНОСТИ И КАЧЕСТВА МУНИЦИПАЛЬНОЙ УСЛУГИ,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ТОМ ЧИСЛЕ КОЛИЧЕСТВО ВЗАИМОДЕЙСТВИЙ ЗАЯВИТЕЛЯ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С ДОЛЖНОСТНЫМИ ЛИЦАМИ ПРИ ПРЕДОСТАВЛЕНИИ МУНИЦИПАЛЬНОЙ</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УСЛУГИ И ИХ ПРОДОЛЖИТЕЛЬНОСТЬ, ВОЗМОЖНОСТЬ ПОЛУЧЕНИЯ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МУНИЦИПАЛЬНОЙ УСЛУГИ В МНОГОФУНКЦИОНАЛЬНОМ ЦЕНТРЕ</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ПРЕДОСТАВЛЕНИЯ ГОСУДАРСТВЕННЫХ И МУНИЦИПАЛЬНЫХ УСЛУГ,</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ВОЗМОЖНОСТЬ ЛИБО НЕВОЗМОЖНОСТЬ ПОЛУЧЕНИЯ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МУНИЦИПАЛЬНОЙ УСЛУГИ В ЛЮБОМ ТЕРРИТОРИАЛЬНОМ ПОДРАЗДЕЛЕНИИ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ОРГАНА, ПРЕДОСТАВЛЯЮЩЕГО МУНИЦИПАЛЬНУЮ УСЛУГУ,</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ПО ВЫБОРУ ЗАЯВИТЕЛЯ (ЭКСТЕРРИТОРИАЛЬНЫЙ ПРИНЦИП),</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ПОСРЕДСТВОМ ЗАПРОСА О ПРЕДОСТАВЛЕНИИ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НЕСКОЛЬКИХ МУНИЦИПАЛЬНЫХ УСЛУГ В МНОГОФУНКЦИОНАЛЬНОМ ЦЕНТРЕ</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ПРЕДОСТАВЛЕНИЯ ГОСУДАРСТВЕННЫХ И МУНИЦИПАЛЬНЫХ</w:t>
      </w:r>
    </w:p>
    <w:p w:rsidR="00805574" w:rsidRPr="00BD2C57" w:rsidRDefault="00805574" w:rsidP="00805574">
      <w:pPr>
        <w:pStyle w:val="ConsPlusNormal"/>
        <w:rPr>
          <w:rFonts w:ascii="Times New Roman" w:hAnsi="Times New Roman" w:cs="Times New Roman"/>
          <w:sz w:val="28"/>
          <w:szCs w:val="28"/>
        </w:rPr>
      </w:pPr>
    </w:p>
    <w:p w:rsidR="003867BC" w:rsidRPr="003867BC"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31. Показателями доступности и качества предоставления муниципальной услуги являются:</w:t>
      </w:r>
    </w:p>
    <w:p w:rsidR="003867BC" w:rsidRPr="003867BC"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1) получение информации о ходе предоставления муниципальной услуги, лично или с использованием информационно-коммуникационных технологий (при наличии технической возможности);</w:t>
      </w:r>
    </w:p>
    <w:p w:rsidR="003867BC" w:rsidRPr="003867BC"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2) возможность получения муниципальной услуги в многофункциональном центре предоставления государственных и муниципальных услуг (в том числе в полном объеме);</w:t>
      </w:r>
    </w:p>
    <w:p w:rsidR="003867BC" w:rsidRPr="003867BC"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3) возможность либо невозможность получения муниципальной услуги в любом территориальном подразделении органа, предоставляющего муниципальную, по выбору заявителя;</w:t>
      </w:r>
    </w:p>
    <w:p w:rsidR="003867BC" w:rsidRPr="003867BC"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 xml:space="preserve">Возможность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w:t>
      </w:r>
      <w:r w:rsidRPr="003867BC">
        <w:rPr>
          <w:rFonts w:ascii="Times New Roman" w:hAnsi="Times New Roman" w:cs="Times New Roman"/>
          <w:sz w:val="28"/>
          <w:szCs w:val="28"/>
        </w:rPr>
        <w:lastRenderedPageBreak/>
        <w:t>территориальных подразделений;</w:t>
      </w:r>
    </w:p>
    <w:p w:rsidR="003867BC" w:rsidRPr="003867BC"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4) 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Комитетом;</w:t>
      </w:r>
    </w:p>
    <w:p w:rsidR="003867BC"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szCs w:val="28"/>
        </w:rPr>
        <w:t xml:space="preserve">5) возможность получения муниципальной услуги посредством запроса </w:t>
      </w:r>
      <w:r>
        <w:rPr>
          <w:rFonts w:ascii="Times New Roman" w:hAnsi="Times New Roman" w:cs="Times New Roman"/>
          <w:sz w:val="28"/>
          <w:szCs w:val="28"/>
        </w:rPr>
        <w:t xml:space="preserve"> </w:t>
      </w:r>
      <w:r w:rsidRPr="003867BC">
        <w:rPr>
          <w:rFonts w:ascii="Times New Roman" w:hAnsi="Times New Roman" w:cs="Times New Roman"/>
          <w:sz w:val="28"/>
          <w:szCs w:val="28"/>
        </w:rPr>
        <w:t xml:space="preserve">о предоставлении нескольких государственных и (или) муниципальных услуг </w:t>
      </w:r>
      <w:r>
        <w:rPr>
          <w:rFonts w:ascii="Times New Roman" w:hAnsi="Times New Roman" w:cs="Times New Roman"/>
          <w:sz w:val="28"/>
          <w:szCs w:val="28"/>
        </w:rPr>
        <w:t xml:space="preserve"> </w:t>
      </w:r>
      <w:r w:rsidRPr="003867BC">
        <w:rPr>
          <w:rFonts w:ascii="Times New Roman" w:hAnsi="Times New Roman" w:cs="Times New Roman"/>
          <w:sz w:val="28"/>
          <w:szCs w:val="28"/>
        </w:rPr>
        <w:t>в многофункциональном центре предоставления государственных и муниципальных услуг</w:t>
      </w:r>
      <w:r>
        <w:rPr>
          <w:rFonts w:ascii="Times New Roman" w:hAnsi="Times New Roman" w:cs="Times New Roman"/>
          <w:sz w:val="28"/>
          <w:szCs w:val="28"/>
        </w:rPr>
        <w:t>.</w:t>
      </w:r>
      <w:r w:rsidRPr="003867BC">
        <w:rPr>
          <w:rFonts w:ascii="Times New Roman" w:hAnsi="Times New Roman" w:cs="Times New Roman"/>
          <w:sz w:val="28"/>
          <w:szCs w:val="28"/>
        </w:rPr>
        <w:t xml:space="preserve"> </w:t>
      </w:r>
    </w:p>
    <w:p w:rsidR="003867BC" w:rsidRPr="00BD2C57" w:rsidRDefault="003867BC" w:rsidP="003867BC">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3867BC">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32. При предоставлении муниципальной услуги взаимодействие заявителя с должностными лицами осуществляется не более двух раз в следующих случаях:</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при приеме заявления;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при получении результата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 каждом случае время, затраченное заявителем при взаимодействиях с должностными лицами при предоставлении муниципальной услуги, не должно превышать 15 минут.</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ИНЫЕ ТРЕБОВАНИЯ, В ТОМ ЧИСЛЕ УЧИТЫВАЮЩИЕ ОСОБЕННОСТИ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ПРЕДОСТАВЛЕНИЯ МУНИЦИПАЛЬНОЙ УСЛУГИ В МНОГОФУНКЦИОНАЛЬНЫХ</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ЦЕНТРАХ ПРЕДОСТАВЛЕНИЯ ГОСУДАРСТВЕННЫХ И МУНИЦИПАЛЬНЫХ</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УСЛУГ, ОСОБЕННОСТИ ПРЕДОСТАВЛЕНИЯ ГОСУДАРСТВЕННОЙ УСЛУГИ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ПО ЭКСТЕРРИТОРИАЛЬНОМУ ПРИНЦИПУ И ОСОБЕННОСТИ ПРЕДОСТАВЛЕНИЯ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МУНИЦИПАЛЬНОЙ УСЛУГИ В ЭЛЕКТРОННОЙ ФОРМЕ</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33. Заявитель имеет право получения муниципальной услуги 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(при наличии технической возможности информационного обмена в электронной форме в части направления заявления и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Комитетом).</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34. При этом заявителю (представителю заявителя) необходимо иметь при себе документ, удостоверяющий личность, и документы, необходимые для предоставления муниципальной услуги, указанные в </w:t>
      </w:r>
      <w:hyperlink w:anchor="P145" w:history="1">
        <w:r w:rsidRPr="00BD2C57">
          <w:rPr>
            <w:rFonts w:ascii="Times New Roman" w:hAnsi="Times New Roman" w:cs="Times New Roman"/>
            <w:color w:val="0000FF"/>
            <w:sz w:val="28"/>
            <w:szCs w:val="28"/>
          </w:rPr>
          <w:t>пункте 16</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35. При обращении за получением муниципальной услуги в электронном </w:t>
      </w:r>
      <w:r w:rsidRPr="00BD2C57">
        <w:rPr>
          <w:rFonts w:ascii="Times New Roman" w:hAnsi="Times New Roman" w:cs="Times New Roman"/>
          <w:sz w:val="28"/>
          <w:szCs w:val="28"/>
        </w:rPr>
        <w:lastRenderedPageBreak/>
        <w:t>виде с использованием Единого портала допускаются к использованию усиленная квалифицированная электронная подпись и (или) простая электронная подпись. В случае обращения с использованием усиленной квалифицированной электронной подписи документы, необходимые для предоставления муниципальной услуги, должны быть удостоверены усиленной квалифицированной электронной подписью нотариуса. В случае обращения с использованием простой электронной подписи, после направления обращения в электронном виде заявитель обязан представить документы для их сверки и удостоверения личности заявителя.</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1"/>
        <w:rPr>
          <w:rFonts w:ascii="Times New Roman" w:hAnsi="Times New Roman" w:cs="Times New Roman"/>
          <w:sz w:val="28"/>
          <w:szCs w:val="28"/>
        </w:rPr>
      </w:pPr>
      <w:bookmarkStart w:id="13" w:name="P325"/>
      <w:bookmarkEnd w:id="13"/>
      <w:r w:rsidRPr="00BD2C57">
        <w:rPr>
          <w:rFonts w:ascii="Times New Roman" w:hAnsi="Times New Roman" w:cs="Times New Roman"/>
          <w:sz w:val="28"/>
          <w:szCs w:val="28"/>
        </w:rPr>
        <w:t>Раздел 3. СОСТАВ, ПОСЛЕДОВАТЕЛЬНОСТЬ И СРОКИ ВЫПОЛНЕНИЯ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АДМИНИСТРАТИВНЫХ ПРОЦЕДУР (ДЕЙСТВИЙ), ТРЕБОВАНИЯ К ПОРЯДКУ</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ИХ ВЫПОЛНЕНИЯ, В ТОМ ЧИСЛЕ ОСОБЕННОСТИ ВЫПОЛНЕНИЯ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АДМИНИСТРАТИВНЫХ ПРОЦЕДУР (ДЕЙСТВИЙ) В ЭЛЕКТРОННОЙ ФОРМЕ,</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А ТАКЖЕ ОСОБЕННОСТИ ВЫПОЛНЕНИЯ АДМИНИСТРАТИВНЫХ ПРОЦЕДУР</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(ДЕЙСТВИЙ) В МНОГОФУНКЦИОНАЛЬНЫХ ЦЕНТРАХ ПРЕДОСТАВЛЕНИЯ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ГОСУДАРСТВЕННЫХ И МУНИЦИПАЛЬНЫХ УСЛУГ</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36. Исчерпывающий перечень административных процедур (действий) по предоставлению муниципальной услуги включает:</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прием заявления и документов, необходимых для предоставления муниципальной услуги, подготовка уведомления об отказе в приеме заявления и документов;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формирование и направление межведомственных запросов в органы (организации), участвующие в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проведение экспертизы документов, необходимых для предоставления муниципальной услуги, принятие решения о предоставлении муниципальной услуги или об отказе в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направление заявителю решения о предоставлении муниципальной услуги, об отказе в предоставлении муниципальной услуги, уведомления об отказе в приеме заявления и документов.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37. Порядок осуществления административных процедур (действий) по предоставлению муниципальной услуги в электронной форме (при наличии технической возможности) с использованием Единого портала: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представление в установленном порядке информации заявителям и обеспечение доступа заявителей к сведениям о муниципальной услуге;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запись на прием в орган, предоставляющий муниципальную услугу, для подачи запроса (не предусмотрена);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формирование запроса о предоставлении муниципальной услуги (при реализации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прием и регистрация органом, предоставляющим муниципальную услугу, запроса и иных документов, необходимых для предоставления услуги (при реализации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(не предусмотрена);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6) получение заявителем сведений о ходе выполнения запроса о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 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в том числе порядок и условия такого взаимодействия;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8)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(при наличии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9) осуществление оценки качества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представление в установленном порядке информации заявителям и обеспечение доступа заявителей к сведениям о муниципальной услуге: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Информация о предоставлении муниципальной услуги размещается на Едином портале, а также на официальном сайте Каменск-Уральского городского округа.</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24"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На Едином портале и на официальном сайте Каменск-Уральского городского округа размещается следующая информация:</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25"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круг заявителей;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срок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 размер государственной пошлины, взимаемой за предоставление муниципальной услуги (не предусмотрена);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6) исчерпывающий перечень оснований для приостановления или отказа в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Информация на Едином портале, официальном сайте Каменск-</w:t>
      </w:r>
      <w:r w:rsidRPr="00BD2C57">
        <w:rPr>
          <w:rFonts w:ascii="Times New Roman" w:hAnsi="Times New Roman" w:cs="Times New Roman"/>
          <w:sz w:val="28"/>
          <w:szCs w:val="28"/>
        </w:rPr>
        <w:lastRenderedPageBreak/>
        <w:t>Уральского городского округа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26"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запись на прием в орган, предоставляющий муниципальную услугу, для подачи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Комитета.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Орган (организация)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формирование запроса о предоставлении муниципальной услуги (при реализации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Формирование запроса заявителем осуществляется посредством заполнения электронной формы запроса на Едином портале, без необходимости дополнительной подачи запроса в какой-либо иной форме.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На Едином портале, официальном сайте размещаются образцы заполнения электронной формы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При формировании запроса заявителю обеспечивается: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а) возможность копирования и сохранения запроса и иных документов, указанных в </w:t>
      </w:r>
      <w:hyperlink w:anchor="P145" w:history="1">
        <w:r w:rsidRPr="00BD2C57">
          <w:rPr>
            <w:rFonts w:ascii="Times New Roman" w:hAnsi="Times New Roman" w:cs="Times New Roman"/>
            <w:color w:val="0000FF"/>
            <w:sz w:val="28"/>
            <w:szCs w:val="28"/>
          </w:rPr>
          <w:t>пункте 16</w:t>
        </w:r>
      </w:hyperlink>
      <w:r w:rsidRPr="00BD2C57">
        <w:rPr>
          <w:rFonts w:ascii="Times New Roman" w:hAnsi="Times New Roman" w:cs="Times New Roman"/>
          <w:sz w:val="28"/>
          <w:szCs w:val="28"/>
        </w:rPr>
        <w:t xml:space="preserve"> настоящего регламента, необходимых для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При этом используются усиленные квалифицированные электронные подписи всех заявителей, направляющих совместный запрос;</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 возможность печати на бумажном носителе копии электронной формы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идентификации и аутентификации;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е) возможность вернуться на любой из этапов заполнения электронной формы запроса без потери ранее введенной информации;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прием и регистрация органом, предоставляющим муниципальную услугу, запроса и иных документов, необходимых для предоставления услуги (при реализации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Орган (организация) обеспечивает прием заявления и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Срок регистрации запроса - один рабочий день.</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При получении запроса в электронной форме в автоматическом режиме осуществляется форматно-логический контроль запроса, а также проверяется наличие оснований для отказа в приеме документов, указанных в </w:t>
      </w:r>
      <w:hyperlink w:anchor="P209" w:history="1">
        <w:r w:rsidRPr="00BD2C57">
          <w:rPr>
            <w:rFonts w:ascii="Times New Roman" w:hAnsi="Times New Roman" w:cs="Times New Roman"/>
            <w:color w:val="0000FF"/>
            <w:sz w:val="28"/>
            <w:szCs w:val="28"/>
          </w:rPr>
          <w:t>пункте 21</w:t>
        </w:r>
      </w:hyperlink>
      <w:r w:rsidRPr="00BD2C57">
        <w:rPr>
          <w:rFonts w:ascii="Times New Roman" w:hAnsi="Times New Roman" w:cs="Times New Roman"/>
          <w:sz w:val="28"/>
          <w:szCs w:val="28"/>
        </w:rPr>
        <w:t xml:space="preserve"> настоящего регламента, а также осуществляются следующие действия: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1) при проверке квалифицированной подписи в случае выявления </w:t>
      </w:r>
      <w:r w:rsidRPr="00BD2C57">
        <w:rPr>
          <w:rFonts w:ascii="Times New Roman" w:hAnsi="Times New Roman" w:cs="Times New Roman"/>
          <w:sz w:val="28"/>
          <w:szCs w:val="28"/>
        </w:rPr>
        <w:lastRenderedPageBreak/>
        <w:t>несоблюдения установленных условий признания ее действительности лицо, ответственное за предоставление муниципальной услуги, в течение 3 дней со дня завершения такой проверки принимает решение об отказе в приеме к рассмотрению обращения и осуществляет подготовку уведомления об отказе в приеме заявления и документов;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2) при наличии хотя бы одного из указанных в </w:t>
      </w:r>
      <w:hyperlink w:anchor="P209" w:history="1">
        <w:r w:rsidRPr="00BD2C57">
          <w:rPr>
            <w:rFonts w:ascii="Times New Roman" w:hAnsi="Times New Roman" w:cs="Times New Roman"/>
            <w:color w:val="0000FF"/>
            <w:sz w:val="28"/>
            <w:szCs w:val="28"/>
          </w:rPr>
          <w:t>пункте 21</w:t>
        </w:r>
      </w:hyperlink>
      <w:r w:rsidRPr="00BD2C57">
        <w:rPr>
          <w:rFonts w:ascii="Times New Roman" w:hAnsi="Times New Roman" w:cs="Times New Roman"/>
          <w:sz w:val="28"/>
          <w:szCs w:val="28"/>
        </w:rPr>
        <w:t xml:space="preserve"> настоящего регламента оснований должностное лицо, ответственное за предоставление муниципальной услуги, в течение десяти дней со дня поступления заявления, осуществляет подготовку уведомления об отказе в приеме заявления и документов;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заявителю будет представлена информация о результате рассмотрения указанного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Прием и регистрация запроса осуществляются должностным лицом, ответственным за предоставление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(при реализации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государственная пошлина за предоставление муниципальной услуги не предусмотрена;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получение заявителем сведений о ходе выполнения запроса о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Заявитель имеет возможность получения информации о ходе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Информация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При предоставлении муниципальной услуги в электронной форме заявителю направляется: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а) уведомление о приеме и регистрации запроса и иных документов, необходимых для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б)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 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в том числе порядок </w:t>
      </w:r>
      <w:r w:rsidRPr="00BD2C57">
        <w:rPr>
          <w:rFonts w:ascii="Times New Roman" w:hAnsi="Times New Roman" w:cs="Times New Roman"/>
          <w:sz w:val="28"/>
          <w:szCs w:val="28"/>
        </w:rPr>
        <w:lastRenderedPageBreak/>
        <w:t>и условия такого взаимодействия: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межведомственный запрос формируется в соответствии с требованиями </w:t>
      </w:r>
      <w:hyperlink r:id="rId27" w:history="1">
        <w:r w:rsidRPr="00BD2C57">
          <w:rPr>
            <w:rFonts w:ascii="Times New Roman" w:hAnsi="Times New Roman" w:cs="Times New Roman"/>
            <w:color w:val="0000FF"/>
            <w:sz w:val="28"/>
            <w:szCs w:val="28"/>
          </w:rPr>
          <w:t>статьи 7.2</w:t>
        </w:r>
      </w:hyperlink>
      <w:r w:rsidRPr="00BD2C57">
        <w:rPr>
          <w:rFonts w:ascii="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в порядке, предусмотренном </w:t>
      </w:r>
      <w:hyperlink w:anchor="P470" w:history="1">
        <w:r w:rsidRPr="00BD2C57">
          <w:rPr>
            <w:rFonts w:ascii="Times New Roman" w:hAnsi="Times New Roman" w:cs="Times New Roman"/>
            <w:color w:val="0000FF"/>
            <w:sz w:val="28"/>
            <w:szCs w:val="28"/>
          </w:rPr>
          <w:t>пунктами 45</w:t>
        </w:r>
      </w:hyperlink>
      <w:r w:rsidRPr="00BD2C57">
        <w:rPr>
          <w:rFonts w:ascii="Times New Roman" w:hAnsi="Times New Roman" w:cs="Times New Roman"/>
          <w:sz w:val="28"/>
          <w:szCs w:val="28"/>
        </w:rPr>
        <w:t xml:space="preserve"> - </w:t>
      </w:r>
      <w:hyperlink w:anchor="P478" w:history="1">
        <w:r w:rsidRPr="00BD2C57">
          <w:rPr>
            <w:rFonts w:ascii="Times New Roman" w:hAnsi="Times New Roman" w:cs="Times New Roman"/>
            <w:color w:val="0000FF"/>
            <w:sz w:val="28"/>
            <w:szCs w:val="28"/>
          </w:rPr>
          <w:t>49</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(при наличии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 качестве результата предоставления муниципальной услуги заявитель по его выбору вправе получить в форме электронного документа, подписанного уполномоченным должностным лицом с использованием усиленной квалифицированной электронной подписи или документа на бумажном носителе в течение срока действия результата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осуществление оценки качества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заявителям обеспечивается возможность оценить доступность и качество муниципальной услуги на Едином портале государственных и муниципальных услуг (при реализации технической возможности).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38. Порядок выполнения административных процедур (действий) по предоставлению муниципальной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прием запросов заявителей о предоставлении муниципальной услуги и иных документов, необходимых для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межведомственного запроса в органы, предоставляющие муниципальные услуги, и иные органы государственной власти, органы местного самоуправления и организации, участвующие в предоставлении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выдача заявителю результата предоставления муниципальной услуги, полученного из органа, предоставляющего муниципальную услугу, на бумажном носителе либо составление и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муниципальных услуг органами, предоставляющими муниципальные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 прием запросов заявителей о предоставлении муниципальной услуги и иных документов, необходимых для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сотрудник многофункционального центра предоставления государственных и муниципальных услуг устанавливает личность заявителя на основании документа, удостоверяющего личность (а при подаче заявления представителем - также осуществляет проверку документа, подтверждающего его полномочия) перед началом оформления "запроса заявителя на организацию предоставления государственных 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При наличии оснований для отказа в приеме документов сотрудник многофункционального центра предоставления государственных и муниципальных услуг предупреждает заявителя о возможном отказе Комитетом в приеме документов. Если заявитель настаивает на приеме такого пакета документов, сотрудник многофункционального центра предоставления государственных и муниципальных услуг под подпись заявителя делает в "Запросе заявителя на организацию предоставления государственных и муниципальных услуг" соответствующую запись.</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Сотрудник многофункционального центра предоставления государственных и муниципальных услуг выдает заявителю один экземпляр "Запроса заявителя на организацию предоставления государственных и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Принятое заявление сотрудник многофункционального центра предоставления государственных и муниципальных услуг регистрирует путем проставления прямоугольного штампа с регистрационным номером многофункционального центра предоставления государственных и муниципальных услуг и датой приема и проставляет личную подпись.</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Сотрудник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межведомственного запроса в органы, предоставляющие муниципальные услуги, и иные органы государственной власти, органы местного самоуправления и организации, участвующие в предоставлении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в случае если для получения муниципальной услуги требуются сведения, документы и (или) информация, которые могут быть получены в многофункциональном центре предоставления государственных и муниципальных услуг только по результатам предоставления иных указанных в запросе, в том числе в комплексном запросе, государственных и (или) муниципальных услуг, направление заявления и документов в Комитет </w:t>
      </w:r>
      <w:r w:rsidRPr="00BD2C57">
        <w:rPr>
          <w:rFonts w:ascii="Times New Roman" w:hAnsi="Times New Roman" w:cs="Times New Roman"/>
          <w:sz w:val="28"/>
          <w:szCs w:val="28"/>
        </w:rPr>
        <w:lastRenderedPageBreak/>
        <w:t>осуществляется сотрудником многофункционального центра предоставления государственных и муниципальных услуг не позднее одного рабочего дня, следующего за днем получения сотрудником многофункционального центра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запросе, в том числе в комплексном запросе, начинается не ранее дня получения заявлений и необходимых сведений, документов и (или) информации Комитетом.</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Сотрудник многофункционального центра предоставления государственных и муниципальных услуг осуществляет направление межведомственных запросов с использованием АИС МФЦ, в том числе для получения сведений из ГИС ГМП, в целях сбора полного комплекта документов, необходимых для предоставления услуги, не позднее следующего дня после приема документов у заявителя.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При наличии технической возможности сотрудник многофункционального центра предоставления государственных и муниципальных услуг передает ответ на межведомственный запрос в электронном виде вместе со сканированным пакетом документов.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При отсутствии технической возможности формирование и направление межведомственного запроса в форме электронного документа по каналам СМЭВ межведомственный запрос направляется в порядке, предусмотренном соглашением о взаимодействии.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Если ответ на межведомственный запрос передать в электронном виде невозможно, сотрудник многофункционального центра предоставления государственных и муниципальных услуг направляет его в Комитет на бумажном носителе после получения соответствующего ответа.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Если межведомственный запрос направлен, а ответ в установленный законодательством срок не поступил, сотрудник многофункционального центра предоставления государственных и муниципальных услуг направляет в Комитет соответствующую информацию по истечении указанного срока;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посредством комплексного запроса, о ходе выполнения комплексных запросов, а также по иным вопросам, связанным с предоставлением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w:t>
      </w:r>
      <w:r w:rsidRPr="00BD2C57">
        <w:rPr>
          <w:rFonts w:ascii="Times New Roman" w:hAnsi="Times New Roman" w:cs="Times New Roman"/>
          <w:sz w:val="28"/>
          <w:szCs w:val="28"/>
        </w:rPr>
        <w:lastRenderedPageBreak/>
        <w:t>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оформлением комплексного запроса.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В случае если для получения государственной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Комитетом.</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выдача заявителю результата предоставления муниципальной услуги, полученного из органа, предоставляющего муниципальную услугу, на бумажном носителе либо составление и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муниципальных услуг органами, предоставляющими муниципальные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Комитет обеспечивает передачу в многофункциональный центр предоставления государственных и муниципальных услуг уведомления об отказе в приеме документов, а также результата предоставления услуги на бумажном носителе по ведомости приема-передачи, оформленной передающей стороной в 2 экземплярах. Оформленный результат предоставления услуги либо уведомление об отказе в приеме документов на бумажном носителе передается курьеру многофункционального центра предоставления государственных и муниципальных услуг в течение двух рабочих дней со дня их оформления.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Срок, в течение которого осуществляется доставка уведомления об отказе в приеме документов либо результата предоставления услуги на бумажных носителях от Комитета до филиала многофункционального центра </w:t>
      </w:r>
      <w:r w:rsidRPr="00BD2C57">
        <w:rPr>
          <w:rFonts w:ascii="Times New Roman" w:hAnsi="Times New Roman" w:cs="Times New Roman"/>
          <w:sz w:val="28"/>
          <w:szCs w:val="28"/>
        </w:rPr>
        <w:lastRenderedPageBreak/>
        <w:t>предоставления государственных и муниципальных услуг, в котором производится выдача результата предоставления услуги заявителю, не должен превышать 3 (трех) рабочих дней со дня их оформления.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При наличии технической возможности Комитет направляет в многофункциональный центр предоставления государственных и муниципальных услуг результат предоставления услуги в форме электронного документа в соответствии с требованиями </w:t>
      </w:r>
      <w:hyperlink r:id="rId28" w:history="1">
        <w:r w:rsidRPr="00BD2C57">
          <w:rPr>
            <w:rFonts w:ascii="Times New Roman" w:hAnsi="Times New Roman" w:cs="Times New Roman"/>
            <w:color w:val="0000FF"/>
            <w:sz w:val="28"/>
            <w:szCs w:val="28"/>
          </w:rPr>
          <w:t>Постановления</w:t>
        </w:r>
      </w:hyperlink>
      <w:r w:rsidRPr="00BD2C57">
        <w:rPr>
          <w:rFonts w:ascii="Times New Roman" w:hAnsi="Times New Roman" w:cs="Times New Roman"/>
          <w:sz w:val="28"/>
          <w:szCs w:val="28"/>
        </w:rPr>
        <w:t xml:space="preserve"> Правительства Российской Федерации от 18.03.2015 N 250. Результат предоставления услуги на бумажном носителе в таком случае Комитетом в многофункциональный центр предоставления государственных и муниципальных услуг не передается.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По требованию заявителя вместе с экземпляром электронного документа на бумажном носителе ему предоставляется экземпляр электронного документа путем его записи на съемный носитель информации или направления экземпляра электронного документа по электронной почте в адрес заявителя. При записи на съемный носитель информации или направлении экземпляра электронного документа, на основе которого составлен экземпляр электронного документа на бумажном носителе, по электронной почте идентичность такого экземпляра электронного документа экземпляру электронного документа на бумажном носителе заверяется уполномоченным сотрудником с использованием усиленной квалифицированной электронной подписи.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Сотрудник многофункционального центра предоставления государственных и муниципальных услуг составляет на бумажном носителе документ, подтверждающий содержание направленного в многофункциональный центр предоставления государственных и муниципальных услуг электронного документа, подписанного усиленной квалифицированной электронной подписью в порядке, предусмотренном действующим законодательством, или составляет и заверяет выписку из информационной системы на основе выписки, полученной в электронном виде из информационных систем в соответствии с требованиями </w:t>
      </w:r>
      <w:hyperlink r:id="rId29" w:history="1">
        <w:r w:rsidRPr="00BD2C57">
          <w:rPr>
            <w:rFonts w:ascii="Times New Roman" w:hAnsi="Times New Roman" w:cs="Times New Roman"/>
            <w:color w:val="0000FF"/>
            <w:sz w:val="28"/>
            <w:szCs w:val="28"/>
          </w:rPr>
          <w:t>Постановления</w:t>
        </w:r>
      </w:hyperlink>
      <w:r w:rsidRPr="00BD2C57">
        <w:rPr>
          <w:rFonts w:ascii="Times New Roman" w:hAnsi="Times New Roman" w:cs="Times New Roman"/>
          <w:sz w:val="28"/>
          <w:szCs w:val="28"/>
        </w:rPr>
        <w:t xml:space="preserve"> Правительства Российской Федерации от 18.03.2015 N 250.</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ПРИЕМ ЗАЯВЛЕНИЯ И ДОКУМЕНТОВ, НЕОБХОДИМЫХ ДЛЯ ПРЕДОСТАВЛЕНИЯ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МУНИЦИПАЛЬНОЙ УСЛУГИ, ПОДГОТОВКА УВЕДОМЛЕНИЯ ОБ ОТКАЗЕ</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ПРИЕМЕ ЗАЯВЛЕНИЯ И ДОКУМЕНТОВ</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39. Основанием для начала административной процедуры является поступление в Комитет заявления и документов, необходимых для предоставления муниципальной услуги, представленных при обращении </w:t>
      </w:r>
      <w:r w:rsidRPr="00BD2C57">
        <w:rPr>
          <w:rFonts w:ascii="Times New Roman" w:hAnsi="Times New Roman" w:cs="Times New Roman"/>
          <w:sz w:val="28"/>
          <w:szCs w:val="28"/>
        </w:rPr>
        <w:lastRenderedPageBreak/>
        <w:t>заявителем либо представителем заявителя лично, либо поступивших посредством почтовой связи на бумажном носителе.</w:t>
      </w:r>
    </w:p>
    <w:p w:rsidR="00805574" w:rsidRPr="00BD2C57" w:rsidRDefault="00805574" w:rsidP="00805574">
      <w:pPr>
        <w:pStyle w:val="ConsPlusNormal"/>
        <w:ind w:firstLine="540"/>
        <w:jc w:val="both"/>
        <w:rPr>
          <w:rFonts w:ascii="Times New Roman" w:hAnsi="Times New Roman" w:cs="Times New Roman"/>
          <w:sz w:val="28"/>
          <w:szCs w:val="28"/>
        </w:rPr>
      </w:pPr>
      <w:bookmarkStart w:id="14" w:name="P439"/>
      <w:bookmarkEnd w:id="14"/>
      <w:r w:rsidRPr="00BD2C57">
        <w:rPr>
          <w:rFonts w:ascii="Times New Roman" w:hAnsi="Times New Roman" w:cs="Times New Roman"/>
          <w:sz w:val="28"/>
          <w:szCs w:val="28"/>
        </w:rPr>
        <w:t>40. В состав административной процедуры входят следующие административные действия: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при поступлении заявления и документов посредством почтовой связи на бумажном носителе специалист Комитета, в должностные обязанности которого входит прием и регистрация входящих документов, в течение одного рабочего дня осуществляет:</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сверку поступивших заявления и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регистрацию заявления и документов, необходимых для предоставления муниципальной услуги (в системе, предусмотренной в органе местного самоуправления Свердловской области);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направление зарегистрированного заявления и документов, необходимых для предоставления государственной услуги, на рассмотрение уполномоченному должностному лицу Комитета в течение одного дня с момента поступления заявления о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Специалист Комитета, в должностные обязанности которого входит предоставление муниципальной услуги, в случае соответствия представленных заявления и документов, необходимых для предоставления муниципальной услуги, требованиям настоящего регламента, производит регистрацию заявления и документов в течение трех рабочих дней со дня их подачи в электронном журнале регистрации заявлений о постановке на учет и предоставлении земельных участков для индивидуального жилищного строительства в собственность бесплатно (далее - журнал регистрации заявлений) с указанием даты и времени приема заявления и документов, необходимых для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bookmarkStart w:id="15" w:name="P445"/>
      <w:bookmarkEnd w:id="15"/>
      <w:r w:rsidRPr="00BD2C57">
        <w:rPr>
          <w:rFonts w:ascii="Times New Roman" w:hAnsi="Times New Roman" w:cs="Times New Roman"/>
          <w:sz w:val="28"/>
          <w:szCs w:val="28"/>
        </w:rPr>
        <w:t>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Комитета, в должностные обязанности которого входит прием и регистрация заявлений о предоставлении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проверяет соответствие представленных документов требованиям, удостоверяясь в том, что:</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 заявление оформлено с соблюдением требований </w:t>
      </w:r>
      <w:hyperlink w:anchor="P145" w:history="1">
        <w:r w:rsidRPr="00BD2C57">
          <w:rPr>
            <w:rFonts w:ascii="Times New Roman" w:hAnsi="Times New Roman" w:cs="Times New Roman"/>
            <w:color w:val="0000FF"/>
            <w:sz w:val="28"/>
            <w:szCs w:val="28"/>
          </w:rPr>
          <w:t>пункта 16</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 тексты документов написаны разборчиво, без сокращений, с указанием мест нахождения заявителей;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фамилии, имена и отчества физических лиц, адреса их мест жительства написаны полностью;</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в документах нет подчисток, приписок, зачеркнутых слов и иных неоговоренных исправлений;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документы не исполнены карандашом;</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документы не имеют серьезных повреждений, наличие которых не позволяет однозначно истолковать их содержание;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сличает представленные экземпляры оригиналов и копий документов и проставляет на каждой копии документа соответствующую отметку, после чего возвращает представленные подлинники заявителю;</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консультирует заявителя о порядке и сроках предоставления муниципальной услуги. При наличии оснований для отказа в приеме документов предупреждает заявителя о возможном отказе Комитетом в приеме документов. Если заявитель настаивает на приеме такого пакета документов, под подпись заявителя делает в "расписке в приеме документов" соответствующую запись;</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проставляет отметку о приеме заявления и документов, необходимых для предоставления муниципальной услуги, на копии заявления либо подготавливает расписку в приеме документов и выдает заявителю;</w:t>
      </w:r>
    </w:p>
    <w:p w:rsidR="00805574" w:rsidRPr="00BD2C57" w:rsidRDefault="00805574" w:rsidP="00805574">
      <w:pPr>
        <w:pStyle w:val="ConsPlusNormal"/>
        <w:ind w:firstLine="540"/>
        <w:jc w:val="both"/>
        <w:rPr>
          <w:rFonts w:ascii="Times New Roman" w:hAnsi="Times New Roman" w:cs="Times New Roman"/>
          <w:sz w:val="28"/>
          <w:szCs w:val="28"/>
        </w:rPr>
      </w:pPr>
      <w:bookmarkStart w:id="16" w:name="P458"/>
      <w:bookmarkEnd w:id="16"/>
      <w:r w:rsidRPr="00BD2C57">
        <w:rPr>
          <w:rFonts w:ascii="Times New Roman" w:hAnsi="Times New Roman" w:cs="Times New Roman"/>
          <w:sz w:val="28"/>
          <w:szCs w:val="28"/>
        </w:rPr>
        <w:t>направляет зарегистрированное заявление и документы, необходимые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и документов о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bookmarkStart w:id="17" w:name="P459"/>
      <w:bookmarkEnd w:id="17"/>
      <w:r w:rsidRPr="00BD2C57">
        <w:rPr>
          <w:rFonts w:ascii="Times New Roman" w:hAnsi="Times New Roman" w:cs="Times New Roman"/>
          <w:sz w:val="28"/>
          <w:szCs w:val="28"/>
        </w:rPr>
        <w:t xml:space="preserve">В случае несоответствия документов требованиям, указанным в настоящем пункте, специалист Комитета, в должностные обязанности которого входит предоставление муниципальной услуги, в течение десяти рабочих дней осуществляет подготовку уведомления об отказе в приеме документов заявителю с указанием причин отказа, его согласование и подписание уполномоченными должностными лицами, регистрацию в СЭД и направление заявителю в порядке, предусмотренном </w:t>
      </w:r>
      <w:hyperlink w:anchor="P509" w:history="1">
        <w:r w:rsidRPr="00BD2C57">
          <w:rPr>
            <w:rFonts w:ascii="Times New Roman" w:hAnsi="Times New Roman" w:cs="Times New Roman"/>
            <w:color w:val="0000FF"/>
            <w:sz w:val="28"/>
            <w:szCs w:val="28"/>
          </w:rPr>
          <w:t>пунктом 58</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Общий максимальный срок выполнения административных действий, указанных в </w:t>
      </w:r>
      <w:hyperlink w:anchor="P445" w:history="1">
        <w:r w:rsidRPr="00BD2C57">
          <w:rPr>
            <w:rFonts w:ascii="Times New Roman" w:hAnsi="Times New Roman" w:cs="Times New Roman"/>
            <w:color w:val="0000FF"/>
            <w:sz w:val="28"/>
            <w:szCs w:val="28"/>
          </w:rPr>
          <w:t>подпункте 2</w:t>
        </w:r>
      </w:hyperlink>
      <w:r w:rsidRPr="00BD2C57">
        <w:rPr>
          <w:rFonts w:ascii="Times New Roman" w:hAnsi="Times New Roman" w:cs="Times New Roman"/>
          <w:sz w:val="28"/>
          <w:szCs w:val="28"/>
        </w:rPr>
        <w:t xml:space="preserve"> настоящего пункта, за исключением административных действий, указанных в </w:t>
      </w:r>
      <w:hyperlink w:anchor="P458" w:history="1">
        <w:r w:rsidRPr="00BD2C57">
          <w:rPr>
            <w:rFonts w:ascii="Times New Roman" w:hAnsi="Times New Roman" w:cs="Times New Roman"/>
            <w:color w:val="0000FF"/>
            <w:sz w:val="28"/>
            <w:szCs w:val="28"/>
          </w:rPr>
          <w:t>абзацах четырнадцатом</w:t>
        </w:r>
      </w:hyperlink>
      <w:r w:rsidRPr="00BD2C57">
        <w:rPr>
          <w:rFonts w:ascii="Times New Roman" w:hAnsi="Times New Roman" w:cs="Times New Roman"/>
          <w:sz w:val="28"/>
          <w:szCs w:val="28"/>
        </w:rPr>
        <w:t xml:space="preserve"> и </w:t>
      </w:r>
      <w:hyperlink w:anchor="P459" w:history="1">
        <w:r w:rsidRPr="00BD2C57">
          <w:rPr>
            <w:rFonts w:ascii="Times New Roman" w:hAnsi="Times New Roman" w:cs="Times New Roman"/>
            <w:color w:val="0000FF"/>
            <w:sz w:val="28"/>
            <w:szCs w:val="28"/>
          </w:rPr>
          <w:t>пятнадцатом подпункта 2</w:t>
        </w:r>
      </w:hyperlink>
      <w:r w:rsidRPr="00BD2C57">
        <w:rPr>
          <w:rFonts w:ascii="Times New Roman" w:hAnsi="Times New Roman" w:cs="Times New Roman"/>
          <w:sz w:val="28"/>
          <w:szCs w:val="28"/>
        </w:rPr>
        <w:t xml:space="preserve"> настоящего пункта, не может превышать 15 минут на каждого заявителя.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41. Регистрация заявления и документов, необходимых для предоставления муниципальной услуги, осуществляется в день их поступления в Комитет специалистом Комитета, в должностные обязанности которого входит прием и регистрация входящих заявления и документов Комитета.</w:t>
      </w:r>
    </w:p>
    <w:p w:rsidR="00805574" w:rsidRPr="00BD2C57" w:rsidRDefault="00805574" w:rsidP="00805574">
      <w:pPr>
        <w:pStyle w:val="ConsPlusNormal"/>
        <w:ind w:firstLine="540"/>
        <w:jc w:val="both"/>
        <w:rPr>
          <w:rFonts w:ascii="Times New Roman" w:hAnsi="Times New Roman" w:cs="Times New Roman"/>
          <w:sz w:val="28"/>
          <w:szCs w:val="28"/>
        </w:rPr>
      </w:pPr>
      <w:bookmarkStart w:id="18" w:name="P462"/>
      <w:bookmarkEnd w:id="18"/>
      <w:r w:rsidRPr="00BD2C57">
        <w:rPr>
          <w:rFonts w:ascii="Times New Roman" w:hAnsi="Times New Roman" w:cs="Times New Roman"/>
          <w:sz w:val="28"/>
          <w:szCs w:val="28"/>
        </w:rPr>
        <w:t xml:space="preserve">42. Критерием принятия решения об отказе в приеме заявления и документов, необходимых для предоставления муниципальной услуги, </w:t>
      </w:r>
      <w:r w:rsidRPr="00BD2C57">
        <w:rPr>
          <w:rFonts w:ascii="Times New Roman" w:hAnsi="Times New Roman" w:cs="Times New Roman"/>
          <w:sz w:val="28"/>
          <w:szCs w:val="28"/>
        </w:rPr>
        <w:lastRenderedPageBreak/>
        <w:t xml:space="preserve">является несоответствие заявления и документов, указанных в </w:t>
      </w:r>
      <w:hyperlink w:anchor="P145" w:history="1">
        <w:r w:rsidRPr="00BD2C57">
          <w:rPr>
            <w:rFonts w:ascii="Times New Roman" w:hAnsi="Times New Roman" w:cs="Times New Roman"/>
            <w:color w:val="0000FF"/>
            <w:sz w:val="28"/>
            <w:szCs w:val="28"/>
          </w:rPr>
          <w:t>пункте 16</w:t>
        </w:r>
      </w:hyperlink>
      <w:r w:rsidRPr="00BD2C57">
        <w:rPr>
          <w:rFonts w:ascii="Times New Roman" w:hAnsi="Times New Roman" w:cs="Times New Roman"/>
          <w:sz w:val="28"/>
          <w:szCs w:val="28"/>
        </w:rPr>
        <w:t xml:space="preserve"> настоящего регламента, требованиям, указанным в </w:t>
      </w:r>
      <w:hyperlink w:anchor="P209" w:history="1">
        <w:r w:rsidRPr="00BD2C57">
          <w:rPr>
            <w:rFonts w:ascii="Times New Roman" w:hAnsi="Times New Roman" w:cs="Times New Roman"/>
            <w:color w:val="0000FF"/>
            <w:sz w:val="28"/>
            <w:szCs w:val="28"/>
          </w:rPr>
          <w:t>п. 21</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43. Результатом выполнения административной процедуры является прием и регистрация заявления с документами, необходимыми для предоставления муниципальной услуги, и поступление названных заявления и документов на рассмотрение специалисту Комитета, в должностные обязанности которого входит предоставление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муниципальной услуги, с указанием даты их поступления и направление названных документов на рассмотрение специалисту, в должностные обязанности которого входит предоставление муниципальной услуги, направление уведомления об отказе в приеме заявления и документов.</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ФОРМИРОВАНИЕ И НАПРАВЛЕНИЕ МЕЖВЕДОМСТВЕННЫХ ЗАПРОСОВ</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ОРГАНЫ (ОРГАНИЗАЦИИ), УЧАСТВУЮЩИЕ В ПРЕДОСТАВЛЕНИИ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bookmarkStart w:id="19" w:name="P470"/>
      <w:bookmarkEnd w:id="19"/>
      <w:r w:rsidRPr="00BD2C57">
        <w:rPr>
          <w:rFonts w:ascii="Times New Roman" w:hAnsi="Times New Roman" w:cs="Times New Roman"/>
          <w:sz w:val="28"/>
          <w:szCs w:val="28"/>
        </w:rPr>
        <w:t>45. Основанием для начала административной процедуры является поступление специалисту Комитета,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46. Специалист Комитета,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При ведении очереди граждан, указанных в </w:t>
      </w:r>
      <w:hyperlink r:id="rId30" w:history="1">
        <w:r w:rsidRPr="00BD2C57">
          <w:rPr>
            <w:rFonts w:ascii="Times New Roman" w:hAnsi="Times New Roman" w:cs="Times New Roman"/>
            <w:color w:val="0000FF"/>
            <w:sz w:val="28"/>
            <w:szCs w:val="28"/>
          </w:rPr>
          <w:t>подпункте 3 пункта 2 статьи 22</w:t>
        </w:r>
      </w:hyperlink>
      <w:r w:rsidRPr="00BD2C57">
        <w:rPr>
          <w:rFonts w:ascii="Times New Roman" w:hAnsi="Times New Roman" w:cs="Times New Roman"/>
          <w:sz w:val="28"/>
          <w:szCs w:val="28"/>
        </w:rPr>
        <w:t xml:space="preserve"> Закона N 18-ОЗ, в целях подтверждения права граждан состоять на учете специалист Комитета, в должностные обязанности которого входит предоставление муниципальной услуги, при необходимости направляет в органы (организации), участвующие в предоставлении муниципальной услуги, межведомственные запросы о представлении информации и документов, необходимых для оказания муниципальной услуги (</w:t>
      </w:r>
      <w:hyperlink w:anchor="P145" w:history="1">
        <w:r w:rsidRPr="00BD2C57">
          <w:rPr>
            <w:rFonts w:ascii="Times New Roman" w:hAnsi="Times New Roman" w:cs="Times New Roman"/>
            <w:color w:val="0000FF"/>
            <w:sz w:val="28"/>
            <w:szCs w:val="28"/>
          </w:rPr>
          <w:t>пункт 16</w:t>
        </w:r>
      </w:hyperlink>
      <w:r w:rsidRPr="00BD2C57">
        <w:rPr>
          <w:rFonts w:ascii="Times New Roman" w:hAnsi="Times New Roman" w:cs="Times New Roman"/>
          <w:sz w:val="28"/>
          <w:szCs w:val="28"/>
        </w:rPr>
        <w:t xml:space="preserve"> настоящего регламента), а также сведений о регистрации актов гражданского состояния.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При отсутствии технической возможности формирования и направления </w:t>
      </w:r>
      <w:r w:rsidRPr="00BD2C57">
        <w:rPr>
          <w:rFonts w:ascii="Times New Roman" w:hAnsi="Times New Roman" w:cs="Times New Roman"/>
          <w:sz w:val="28"/>
          <w:szCs w:val="28"/>
        </w:rPr>
        <w:lastRenderedPageBreak/>
        <w:t>межведомственного запроса в форме электронного документа по каналам СМЭВ межведомственный запрос направляется в порядке, предусмотренном соглашением о взаимодействии.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Межведомственный запрос формируется в соответствии с требованиями </w:t>
      </w:r>
      <w:hyperlink r:id="rId31" w:history="1">
        <w:r w:rsidRPr="00BD2C57">
          <w:rPr>
            <w:rFonts w:ascii="Times New Roman" w:hAnsi="Times New Roman" w:cs="Times New Roman"/>
            <w:color w:val="0000FF"/>
            <w:sz w:val="28"/>
            <w:szCs w:val="28"/>
          </w:rPr>
          <w:t>статьи 7.2</w:t>
        </w:r>
      </w:hyperlink>
      <w:r w:rsidRPr="00BD2C57">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 и подписывается уполномоченным должностным лицом.</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47. Максимальное время, затраченное на административную процедуру, не должно превышать десяти рабочих дней.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48. Результатом данной административной процедуры является направление в органы и организации, обращение в которые необходимо для предоставления муниципальной услуги, и получение запрошенных сведений в рамках межведомственного взаимодействия.</w:t>
      </w:r>
    </w:p>
    <w:p w:rsidR="00805574" w:rsidRPr="00BD2C57" w:rsidRDefault="00805574" w:rsidP="00805574">
      <w:pPr>
        <w:pStyle w:val="ConsPlusNormal"/>
        <w:ind w:firstLine="540"/>
        <w:jc w:val="both"/>
        <w:rPr>
          <w:rFonts w:ascii="Times New Roman" w:hAnsi="Times New Roman" w:cs="Times New Roman"/>
          <w:sz w:val="28"/>
          <w:szCs w:val="28"/>
        </w:rPr>
      </w:pPr>
      <w:bookmarkStart w:id="20" w:name="P478"/>
      <w:bookmarkEnd w:id="20"/>
      <w:r w:rsidRPr="00BD2C57">
        <w:rPr>
          <w:rFonts w:ascii="Times New Roman" w:hAnsi="Times New Roman" w:cs="Times New Roman"/>
          <w:sz w:val="28"/>
          <w:szCs w:val="28"/>
        </w:rPr>
        <w:t>49. Способом фиксации результата выполнения административной процедуры является получение специалистом Комитета, в должностные обязанности которого входит предоставление муниципальной услуги, запрошенных сведений в рамках межведомственного взаимодействия.</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ПРОВЕДЕНИЕ ЭКСПЕРТИЗЫ ДОКУМЕНТОВ,</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НЕОБХОДИМЫХ ДЛЯ ПРЕДОСТАВЛЕНИЯ МУНИЦИПАЛЬНОЙ УСЛУГИ, 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ПРИНЯТИЕ РЕШЕНИЯ О ПРЕДОСТАВЛЕНИИ МУНИЦИПАЛЬНОЙ УСЛУГИ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ИЛИ ОБ ОТКАЗЕ В ПРЕДОСТАВЛЕНИИ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50. Основанием для начала административной процедуры является поступление специалисту Комитета, в должностные обязанности которого входит предоставление муниципальной услуги, документов, необходимых для предоставления муниципальной услуги, в том числе документов, которые находятся в распоряжении иных органов.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51. Специалист Комитета, в должностные обязанности которого входит предоставление муниципальной услуги, проводит экспертизу заявления и полученных документов, необходимых для предоставления муниципальной услуги, и принимает решение о наличии либо отсутствии оснований для отказа в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Специалист Комитета, в должностные обязанности которого входит предоставление муниципальной услуги, осуществляет проверку документов и сведений также на предмет:</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наличия у представителя полномочий на представление интересов заявителя;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наличия или отсутствия реализованного заявителем права на предоставление земельного участка на территории Свердловской области в собственность бесплатно для индивидуального жилищного строительства, в том числе путем предоставления иной меры социальной поддержки по обеспечению жилыми помещениями взамен предоставления такого земельного участка.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52. По результатам экспертизы документов устанавливается: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их соответствие требованиям действующего законодательства и наличия у заявителя права на предоставление земельных участков бесплатно в собственность для индивидуального жилищного строительства;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наличие либо отсутствие оснований для отказа в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bookmarkStart w:id="21" w:name="P493"/>
      <w:bookmarkEnd w:id="21"/>
      <w:r w:rsidRPr="00BD2C57">
        <w:rPr>
          <w:rFonts w:ascii="Times New Roman" w:hAnsi="Times New Roman" w:cs="Times New Roman"/>
          <w:sz w:val="28"/>
          <w:szCs w:val="28"/>
        </w:rPr>
        <w:t>53. По результатам рассмотрения документов, представленных заявителем, и произведенной экспертизы документов специалист Комитета, в должностные обязанности которого входит предоставление муниципальной услуги, обеспечивает подготовку одного из следующих проектов решений: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о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об отказе в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Специалист Комитета, в должностные обязанности которого входит предоставление муниципальной услуги, обеспечивает согласование и подписание указанных проектов решений должностными лицами, уполномоченными на его согласование и подписание.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Граждане, имеющие право на внеочередное предоставление земельных участков для индивидуального жилищного строительства в собственность бесплатно, включаются в отдельный список граждан, имеющих право на внеочередное предоставление в собственность бесплатно земельных участков для индивидуального жилищного строительства (далее - список N 1).</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Граждане, имеющие право на первоочередное предоставление в собственность бесплатно земельных участков для индивидуального жилищного строительства, включаются в отдельный список граждан, имеющих право на первоочередное предоставление в собственность бесплатно земельных участков для индивидуального жилищного строительства (далее - список N 2).</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Граждане, имеющие право на предоставление в собственность бесплатно земельных участков для индивидуального жилищного строительства и не подлежащие включению в списки N 1 и 2, включаются в общий список граждан, имеющих право на предоставление в собственность бесплатно земельных участков для индивидуального жилищного строительства.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54. Максимальный срок осуществления административной процедуры - 7 календарных дней, но не позднее 30 дней с даты регистрации заявления.</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55.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56. Способом фиксации результата выполнения административной процедуры является подготовка проекта решения, его подписание и регистрация.</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НАПРАВЛЕНИЕ ЗАЯВИТЕЛЮ РЕШЕНИЯ О ПРЕДОСТАВЛЕНИИ МУНИЦИПАЛЬНОЙ</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УСЛУГИ, ОБ ОТКАЗЕ В ПРЕДОСТАВЛЕНИИ МУНИЦИПАЛЬНОЙ УСЛУГИ,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УВЕДОМЛЕНИЯ ОБ ОТКАЗЕ В ПРИЕМЕ ЗАЯВЛЕНИЯ И ДОКУМЕНТОВ</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bookmarkStart w:id="22" w:name="P508"/>
      <w:bookmarkEnd w:id="22"/>
      <w:r w:rsidRPr="00BD2C57">
        <w:rPr>
          <w:rFonts w:ascii="Times New Roman" w:hAnsi="Times New Roman" w:cs="Times New Roman"/>
          <w:sz w:val="28"/>
          <w:szCs w:val="28"/>
        </w:rPr>
        <w:t xml:space="preserve">57. Основанием для начала административной процедуры является принятие решения о предоставлении либо об отказе в предоставлении муниципальной услуги, а также решения об отказе в приеме заявления и документов, принятое в соответствии с </w:t>
      </w:r>
      <w:hyperlink w:anchor="P462" w:history="1">
        <w:r w:rsidRPr="00BD2C57">
          <w:rPr>
            <w:rFonts w:ascii="Times New Roman" w:hAnsi="Times New Roman" w:cs="Times New Roman"/>
            <w:color w:val="0000FF"/>
            <w:sz w:val="28"/>
            <w:szCs w:val="28"/>
          </w:rPr>
          <w:t>пунктом 42</w:t>
        </w:r>
      </w:hyperlink>
      <w:r w:rsidRPr="00BD2C57">
        <w:rPr>
          <w:rFonts w:ascii="Times New Roman" w:hAnsi="Times New Roman" w:cs="Times New Roman"/>
          <w:sz w:val="28"/>
          <w:szCs w:val="28"/>
        </w:rPr>
        <w:t xml:space="preserve"> настоящего регламента, подписанное должностным лицом, уполномоченным на подписание результатов предоставления муниципальной услуги.</w:t>
      </w:r>
    </w:p>
    <w:p w:rsidR="003867BC" w:rsidRPr="00E14104" w:rsidRDefault="003867BC" w:rsidP="003867BC">
      <w:pPr>
        <w:ind w:firstLine="708"/>
        <w:jc w:val="both"/>
        <w:rPr>
          <w:sz w:val="28"/>
        </w:rPr>
      </w:pPr>
      <w:bookmarkStart w:id="23" w:name="P509"/>
      <w:bookmarkEnd w:id="23"/>
      <w:r w:rsidRPr="00E14104">
        <w:rPr>
          <w:sz w:val="28"/>
        </w:rPr>
        <w:t>58. Специалист</w:t>
      </w:r>
      <w:r>
        <w:rPr>
          <w:sz w:val="28"/>
        </w:rPr>
        <w:t xml:space="preserve"> Комитета,</w:t>
      </w:r>
      <w:r w:rsidRPr="00E14104">
        <w:rPr>
          <w:sz w:val="28"/>
        </w:rPr>
        <w:t xml:space="preserve"> в должностные обязанности которого входит предоставление муниципальной услуги, обеспечивает направление результатов предоставления муниципальной услуги, уведомления об отказе в приеме заявления и документов в следующем порядке:</w:t>
      </w:r>
    </w:p>
    <w:p w:rsidR="003867BC" w:rsidRPr="00E14104" w:rsidRDefault="003867BC" w:rsidP="003867BC">
      <w:pPr>
        <w:ind w:firstLine="708"/>
        <w:jc w:val="both"/>
        <w:rPr>
          <w:sz w:val="28"/>
        </w:rPr>
      </w:pPr>
      <w:r w:rsidRPr="00E14104">
        <w:rPr>
          <w:sz w:val="28"/>
        </w:rPr>
        <w:t xml:space="preserve">1) подготовка копии решения о предоставлении либо об отказе в предоставлении муниципальной услуги, проставление отметки о верности копии; </w:t>
      </w:r>
    </w:p>
    <w:p w:rsidR="003867BC" w:rsidRPr="00E14104" w:rsidRDefault="003867BC" w:rsidP="003867BC">
      <w:pPr>
        <w:ind w:firstLine="708"/>
        <w:jc w:val="both"/>
        <w:rPr>
          <w:sz w:val="28"/>
        </w:rPr>
      </w:pPr>
      <w:r w:rsidRPr="00E14104">
        <w:rPr>
          <w:sz w:val="28"/>
        </w:rPr>
        <w:t>2) подготовка акта приема-передачи уведомления об отказе в приеме заявления и документов, копии решения о предоставлении либо об отказе в предоставлении муниципальной услуги для передачи в многофункциональный центр предоставления государственных и муниципальных услуг;</w:t>
      </w:r>
    </w:p>
    <w:p w:rsidR="003867BC" w:rsidRPr="00E14104" w:rsidRDefault="003867BC" w:rsidP="003867BC">
      <w:pPr>
        <w:ind w:firstLine="708"/>
        <w:jc w:val="both"/>
        <w:rPr>
          <w:sz w:val="28"/>
        </w:rPr>
      </w:pPr>
      <w:r w:rsidRPr="00E14104">
        <w:rPr>
          <w:sz w:val="28"/>
        </w:rPr>
        <w:t>3) передача заявления и документов, указанных в подпунктах 1 и 2 настоящего пункта регламента в многофункциональный центр предоставления государственных и муниципальных услуг для выдачи заявителю.</w:t>
      </w:r>
    </w:p>
    <w:p w:rsidR="003867BC" w:rsidRPr="00E14104" w:rsidRDefault="003867BC" w:rsidP="003867BC">
      <w:pPr>
        <w:ind w:firstLine="708"/>
        <w:jc w:val="both"/>
        <w:rPr>
          <w:sz w:val="28"/>
        </w:rPr>
      </w:pPr>
      <w:r w:rsidRPr="00E14104">
        <w:rPr>
          <w:sz w:val="28"/>
        </w:rPr>
        <w:t>Заявитель вправе получить результат предоставления муниципальной услуги в форме электронного документа (при наличии технической возможности) или документа на бумажном носителе в течение срока действия результата предоставления муниципальной услуги.</w:t>
      </w:r>
    </w:p>
    <w:p w:rsidR="00805574" w:rsidRDefault="003867BC" w:rsidP="003867BC">
      <w:pPr>
        <w:pStyle w:val="ConsPlusNormal"/>
        <w:ind w:firstLine="540"/>
        <w:jc w:val="both"/>
        <w:rPr>
          <w:rFonts w:ascii="Times New Roman" w:hAnsi="Times New Roman" w:cs="Times New Roman"/>
          <w:sz w:val="28"/>
          <w:szCs w:val="28"/>
        </w:rPr>
      </w:pPr>
      <w:r w:rsidRPr="003867BC">
        <w:rPr>
          <w:rFonts w:ascii="Times New Roman" w:hAnsi="Times New Roman" w:cs="Times New Roman"/>
          <w:sz w:val="28"/>
        </w:rPr>
        <w:t>В случае указания в заявлении об оказании услуги иного способа получения результата оказания услуги –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 направляются способом, указанном заявителем</w:t>
      </w:r>
      <w:r w:rsidR="00805574" w:rsidRPr="00BD2C57">
        <w:rPr>
          <w:rFonts w:ascii="Times New Roman" w:hAnsi="Times New Roman" w:cs="Times New Roman"/>
          <w:sz w:val="28"/>
          <w:szCs w:val="28"/>
        </w:rPr>
        <w:t>.</w:t>
      </w:r>
    </w:p>
    <w:p w:rsidR="003867BC" w:rsidRPr="00BD2C57" w:rsidRDefault="003867BC" w:rsidP="003867BC">
      <w:pPr>
        <w:pStyle w:val="ConsPlusNormal"/>
        <w:jc w:val="both"/>
        <w:rPr>
          <w:rFonts w:ascii="Times New Roman" w:hAnsi="Times New Roman" w:cs="Times New Roman"/>
          <w:szCs w:val="22"/>
        </w:rPr>
      </w:pPr>
      <w:r w:rsidRPr="007E0964">
        <w:rPr>
          <w:rFonts w:ascii="Times New Roman" w:hAnsi="Times New Roman" w:cs="Times New Roman"/>
          <w:szCs w:val="22"/>
        </w:rPr>
        <w:t xml:space="preserve">(в редакции приказа ОМС «Комитет по управлению имуществом Каменск-Уральского городского округа </w:t>
      </w:r>
      <w:r w:rsidR="007E0964" w:rsidRPr="007E0964">
        <w:rPr>
          <w:rFonts w:ascii="Times New Roman" w:hAnsi="Times New Roman" w:cs="Times New Roman"/>
          <w:szCs w:val="22"/>
        </w:rPr>
        <w:t>от 23.09.2021 №882</w:t>
      </w:r>
      <w:r w:rsidRPr="007E0964">
        <w:rPr>
          <w:rFonts w:ascii="Times New Roman" w:hAnsi="Times New Roman" w:cs="Times New Roman"/>
          <w:szCs w:val="22"/>
        </w:rPr>
        <w:t>)</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59. Максимальное время, затраченное на административную процедуру, не должно превышать трех рабочих дней.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60. Результатом данной административной процедуры является направление копии решения, указанного в </w:t>
      </w:r>
      <w:hyperlink w:anchor="P508" w:history="1">
        <w:r w:rsidRPr="00BD2C57">
          <w:rPr>
            <w:rFonts w:ascii="Times New Roman" w:hAnsi="Times New Roman" w:cs="Times New Roman"/>
            <w:color w:val="0000FF"/>
            <w:sz w:val="28"/>
            <w:szCs w:val="28"/>
          </w:rPr>
          <w:t>пункте 57</w:t>
        </w:r>
      </w:hyperlink>
      <w:r w:rsidRPr="00BD2C57">
        <w:rPr>
          <w:rFonts w:ascii="Times New Roman" w:hAnsi="Times New Roman" w:cs="Times New Roman"/>
          <w:sz w:val="28"/>
          <w:szCs w:val="28"/>
        </w:rPr>
        <w:t xml:space="preserve"> настоящего регламента, в многофункциональный центр предоставления государственных и муниципальных услуг, либо иным способом, указанным в заявлении о </w:t>
      </w:r>
      <w:r w:rsidRPr="00BD2C57">
        <w:rPr>
          <w:rFonts w:ascii="Times New Roman" w:hAnsi="Times New Roman" w:cs="Times New Roman"/>
          <w:sz w:val="28"/>
          <w:szCs w:val="28"/>
        </w:rPr>
        <w:lastRenderedPageBreak/>
        <w:t>предоставлении государственной услуги.</w:t>
      </w:r>
    </w:p>
    <w:p w:rsidR="00805574" w:rsidRPr="00BD2C57" w:rsidRDefault="00805574" w:rsidP="00805574">
      <w:pPr>
        <w:pStyle w:val="ConsPlusNormal"/>
        <w:ind w:firstLine="540"/>
        <w:jc w:val="both"/>
        <w:rPr>
          <w:rFonts w:ascii="Times New Roman" w:hAnsi="Times New Roman" w:cs="Times New Roman"/>
          <w:sz w:val="28"/>
          <w:szCs w:val="28"/>
        </w:rPr>
      </w:pPr>
      <w:bookmarkStart w:id="24" w:name="P518"/>
      <w:bookmarkEnd w:id="24"/>
      <w:r w:rsidRPr="00BD2C57">
        <w:rPr>
          <w:rFonts w:ascii="Times New Roman" w:hAnsi="Times New Roman" w:cs="Times New Roman"/>
          <w:sz w:val="28"/>
          <w:szCs w:val="28"/>
        </w:rPr>
        <w:t xml:space="preserve">61. Способом фиксации результата выполнения административной процедуры является отметка в акте приема-передачи о получении специалистом многофункционального центра предоставления государственных и муниципальных услуг копии решения, указанного в </w:t>
      </w:r>
      <w:hyperlink w:anchor="P508" w:history="1">
        <w:r w:rsidRPr="00BD2C57">
          <w:rPr>
            <w:rFonts w:ascii="Times New Roman" w:hAnsi="Times New Roman" w:cs="Times New Roman"/>
            <w:color w:val="0000FF"/>
            <w:sz w:val="28"/>
            <w:szCs w:val="28"/>
          </w:rPr>
          <w:t>пункте 57</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ПОРЯДОК ИСПРАВЛЕНИЯ ДОПУЩЕННЫХ ОПЕЧАТОК И ОШИБОК В ВЫДАННЫХ</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РЕЗУЛЬТАТЕ ПРЕДОСТАВЛЕНИЯ МУНИЦИПАЛЬНОЙ УСЛУГИ ДОКУМЕНТАХ</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62. При поступлении заявления (форма </w:t>
      </w:r>
      <w:hyperlink w:anchor="P638" w:history="1">
        <w:r w:rsidRPr="00BD2C57">
          <w:rPr>
            <w:rFonts w:ascii="Times New Roman" w:hAnsi="Times New Roman" w:cs="Times New Roman"/>
            <w:color w:val="0000FF"/>
            <w:sz w:val="28"/>
            <w:szCs w:val="28"/>
          </w:rPr>
          <w:t>заявления</w:t>
        </w:r>
      </w:hyperlink>
      <w:r w:rsidRPr="00BD2C57">
        <w:rPr>
          <w:rFonts w:ascii="Times New Roman" w:hAnsi="Times New Roman" w:cs="Times New Roman"/>
          <w:sz w:val="28"/>
          <w:szCs w:val="28"/>
        </w:rPr>
        <w:t xml:space="preserve"> в приложении N 1 к настоящему регламенту) и документов об исправлении допущенных опечаток и ошибок в выданных в результате предоставления муниципальной услуги документах регистрацию осуществляет специалист Комитета, в должностные обязанности которого входит прием и регистрация входящих документов Комитета.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63. Регистрация заявления об исправлении допущенных опечаток и ошибок в выданных в результате предоставления муниципальной услуги документах осуществляется в день их поступления специалистом Комитета, в должностные обязанности которого входит прием и регистрация входящих документов.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64. Специалист Комитета, в должностные обязанности которого входит прием и регистрация входящих документов Комитета, в течение одного дня направляет зарегистрированное заявление на рассмотрение специалисту Комитета, в должностные обязанности которого входит предоставление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65. При получении заявления об исправлении допущенных опечаток и ошибок в выданных в результате предоставления муниципальной услуги документах, специалист, ответственный за предоставление муниципальной услуги, в течение десяти рабочих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муниципальной услуги документах и осуществляет в соответствии с </w:t>
      </w:r>
      <w:hyperlink w:anchor="P493" w:history="1">
        <w:r w:rsidRPr="00BD2C57">
          <w:rPr>
            <w:rFonts w:ascii="Times New Roman" w:hAnsi="Times New Roman" w:cs="Times New Roman"/>
            <w:color w:val="0000FF"/>
            <w:sz w:val="28"/>
            <w:szCs w:val="28"/>
          </w:rPr>
          <w:t>пунктами 53</w:t>
        </w:r>
      </w:hyperlink>
      <w:r w:rsidRPr="00BD2C57">
        <w:rPr>
          <w:rFonts w:ascii="Times New Roman" w:hAnsi="Times New Roman" w:cs="Times New Roman"/>
          <w:sz w:val="28"/>
          <w:szCs w:val="28"/>
        </w:rPr>
        <w:t xml:space="preserve"> - </w:t>
      </w:r>
      <w:hyperlink w:anchor="P508" w:history="1">
        <w:r w:rsidRPr="00BD2C57">
          <w:rPr>
            <w:rFonts w:ascii="Times New Roman" w:hAnsi="Times New Roman" w:cs="Times New Roman"/>
            <w:color w:val="0000FF"/>
            <w:sz w:val="28"/>
            <w:szCs w:val="28"/>
          </w:rPr>
          <w:t>57</w:t>
        </w:r>
      </w:hyperlink>
      <w:r w:rsidRPr="00BD2C57">
        <w:rPr>
          <w:rFonts w:ascii="Times New Roman" w:hAnsi="Times New Roman" w:cs="Times New Roman"/>
          <w:sz w:val="28"/>
          <w:szCs w:val="28"/>
        </w:rPr>
        <w:t xml:space="preserve"> настоящего регламента подготовку:</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проекта решения об исправлении допущенных опечаток и ошибок в выданных в результате предоставления муниципальной услуги документах;</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проекта решения в форме письма об отказе в исправлении допущенных опечаток и ошибок в выданных в результате предоставления муниципальной услуги документах.</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66. Максимальное время, затраченное на принятие решения, не должно превышать десяти рабочих дней.</w:t>
      </w:r>
    </w:p>
    <w:p w:rsidR="00805574" w:rsidRPr="00BD2C57" w:rsidRDefault="00805574" w:rsidP="00805574">
      <w:pPr>
        <w:pStyle w:val="ConsPlusNormal"/>
        <w:ind w:firstLine="540"/>
        <w:jc w:val="both"/>
        <w:rPr>
          <w:rFonts w:ascii="Times New Roman" w:hAnsi="Times New Roman" w:cs="Times New Roman"/>
          <w:sz w:val="28"/>
          <w:szCs w:val="28"/>
        </w:rPr>
      </w:pPr>
      <w:bookmarkStart w:id="25" w:name="P530"/>
      <w:bookmarkEnd w:id="25"/>
      <w:r w:rsidRPr="00BD2C57">
        <w:rPr>
          <w:rFonts w:ascii="Times New Roman" w:hAnsi="Times New Roman" w:cs="Times New Roman"/>
          <w:sz w:val="28"/>
          <w:szCs w:val="28"/>
        </w:rPr>
        <w:t xml:space="preserve">67. Результатом рассмотрения заявления об исправлении допущенных опечаток и ошибок в выданных в результате предоставления муниципальной услуги документах является подписание решения об исправлении </w:t>
      </w:r>
      <w:r w:rsidRPr="00BD2C57">
        <w:rPr>
          <w:rFonts w:ascii="Times New Roman" w:hAnsi="Times New Roman" w:cs="Times New Roman"/>
          <w:sz w:val="28"/>
          <w:szCs w:val="28"/>
        </w:rPr>
        <w:lastRenderedPageBreak/>
        <w:t>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муниципальной услуги документах.</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68. Способом фиксации принятия решения об исправлении либо об отказе в исправлении допущенных опечаток и ошибок в выданных в результате предоставления муниципальной услуги документах является подписание должностным лицом Комитета, уполномоченным на подписание результатов предоставления муниципальной услуги, решения, указанного в </w:t>
      </w:r>
      <w:hyperlink w:anchor="P530" w:history="1">
        <w:r w:rsidRPr="00BD2C57">
          <w:rPr>
            <w:rFonts w:ascii="Times New Roman" w:hAnsi="Times New Roman" w:cs="Times New Roman"/>
            <w:color w:val="0000FF"/>
            <w:sz w:val="28"/>
            <w:szCs w:val="28"/>
          </w:rPr>
          <w:t>пункте 67</w:t>
        </w:r>
      </w:hyperlink>
      <w:r w:rsidRPr="00BD2C57">
        <w:rPr>
          <w:rFonts w:ascii="Times New Roman" w:hAnsi="Times New Roman" w:cs="Times New Roman"/>
          <w:sz w:val="28"/>
          <w:szCs w:val="28"/>
        </w:rPr>
        <w:t xml:space="preserve"> настоящего регламента, регистрация его и направление заявителю в порядке, предусмотренном в </w:t>
      </w:r>
      <w:hyperlink w:anchor="P508" w:history="1">
        <w:r w:rsidRPr="00BD2C57">
          <w:rPr>
            <w:rFonts w:ascii="Times New Roman" w:hAnsi="Times New Roman" w:cs="Times New Roman"/>
            <w:color w:val="0000FF"/>
            <w:sz w:val="28"/>
            <w:szCs w:val="28"/>
          </w:rPr>
          <w:t>пунктах 57</w:t>
        </w:r>
      </w:hyperlink>
      <w:r w:rsidRPr="00BD2C57">
        <w:rPr>
          <w:rFonts w:ascii="Times New Roman" w:hAnsi="Times New Roman" w:cs="Times New Roman"/>
          <w:sz w:val="28"/>
          <w:szCs w:val="28"/>
        </w:rPr>
        <w:t xml:space="preserve"> - </w:t>
      </w:r>
      <w:hyperlink w:anchor="P518" w:history="1">
        <w:r w:rsidRPr="00BD2C57">
          <w:rPr>
            <w:rFonts w:ascii="Times New Roman" w:hAnsi="Times New Roman" w:cs="Times New Roman"/>
            <w:color w:val="0000FF"/>
            <w:sz w:val="28"/>
            <w:szCs w:val="28"/>
          </w:rPr>
          <w:t>61</w:t>
        </w:r>
      </w:hyperlink>
      <w:r w:rsidRPr="00BD2C57">
        <w:rPr>
          <w:rFonts w:ascii="Times New Roman" w:hAnsi="Times New Roman" w:cs="Times New Roman"/>
          <w:sz w:val="28"/>
          <w:szCs w:val="28"/>
        </w:rPr>
        <w:t xml:space="preserve"> настоящего регламента.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1"/>
        <w:rPr>
          <w:rFonts w:ascii="Times New Roman" w:hAnsi="Times New Roman" w:cs="Times New Roman"/>
          <w:sz w:val="28"/>
          <w:szCs w:val="28"/>
        </w:rPr>
      </w:pPr>
      <w:r w:rsidRPr="00BD2C57">
        <w:rPr>
          <w:rFonts w:ascii="Times New Roman" w:hAnsi="Times New Roman" w:cs="Times New Roman"/>
          <w:sz w:val="28"/>
          <w:szCs w:val="28"/>
        </w:rPr>
        <w:t>Раздел 4. ФОРМЫ КОНТРОЛЯ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ЗА ПРЕДОСТАВЛЕНИЕМ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ПОРЯДОК ОСУЩЕСТВЛЕНИЯ ТЕКУЩЕГО КОНТРОЛЯ ЗА СОБЛЮДЕНИЕМ</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И ИСПОЛНЕНИЕМ ОТВЕТСТВЕННЫМИ ДОЛЖНОСТНЫМИ ЛИЦАМИ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ПОЛОЖЕНИЙ РЕГЛАМЕНТА И ИНЫХ НОРМАТИВНЫХ ПРАВОВЫХ АКТОВ,</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УСТАНАВЛИВАЮЩИХ ТРЕБОВАНИЯ К ПРЕДОСТАВЛЕНИЮ</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МУНИЦИПАЛЬНОЙ УСЛУГИ, А ТАКЖЕ ПРИНЯТИЕМ ИМИ РЕШЕНИЙ</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69.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должностными лицами Комитета, ответственными за организацию работы по предоставлению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70. Перечень должностных лиц, осуществляющих текущий контроль, устанавливается приказом Комитета, положениями о структурных подразделениях, должностными регламентами.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71. Текущий контроль осуществляется при визировании, согласовании и подписании документов, оформляемых в процессе предоставления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ПОРЯДОК И ПЕРИОДИЧНОСТЬ ОСУЩЕСТВЛЕНИЯ ПЛАНОВЫХ И</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ВНЕПЛАНОВЫХ ПРОВЕРОК ПОЛНОТЫ И КАЧЕСТВА ПРЕДОСТАВЛЕНИЯ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МУНИЦИПАЛЬНОЙ УСЛУГИ, В ТОМ ЧИСЛЕ ПОРЯДОК И ФОРМЫ КОНТРОЛЯ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ЗА ПОЛНОТОЙ И КАЧЕСТВОМ ПРЕДОСТАВЛЕНИЯ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72. Контроль за полнотой и качеством предоставления муниципальной услуги осуществляется Комитетом в форме плановых и внеплановых проверок.</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73. Проверки проводятся с целью выявления и устранения нарушений </w:t>
      </w:r>
      <w:r w:rsidRPr="00BD2C57">
        <w:rPr>
          <w:rFonts w:ascii="Times New Roman" w:hAnsi="Times New Roman" w:cs="Times New Roman"/>
          <w:sz w:val="28"/>
          <w:szCs w:val="28"/>
        </w:rPr>
        <w:lastRenderedPageBreak/>
        <w:t>прав и законных интересов заявителей, рассмотрения, принятия решений и подготовки ответов на обращения заявителей, содержащие жалобы на решения, действия (бездействие) должностных лиц.</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74. 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муниципальной услуги на основании решения приказа Комитета).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75. 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ОТВЕТСТВЕННОСТЬ ДОЛЖНОСТНЫХ ЛИЦ ОРГАНА,</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ПРЕДОСТАВЛЯЮЩЕГО МУНИЦИПАЛЬНЫЕ УСЛУГИ, ЗА РЕШЕНИЯ 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ДЕЙСТВИЯ (БЕЗДЕЙСТВИЕ), ПРИНИМАЕМЫЕ (ОСУЩЕСТВЛЯЕМЫЕ) ИМИ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ХОДЕ ПРЕДОСТАВЛЕНИЯ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76. Специалист Комитета, в должностные обязанности которого входит прием и регистрация заявлений о предоставлении муниципальных услуг, несет персональную ответственность за соблюдение сроков и порядка приема и регистрации указанных заявлений, и документов, и порядка выдачи заявителю результата предоставления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77. Специалист Комитета, в должностные обязанности которого входит предоставление муниципальной услуги, несет персональную ответственность за соблюдение сроков и порядка рассмотрения указанных заявления и документов.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78. Персональная ответственность специалистов Комитета определяется в соответствии с их должностными регламентами и законодательством Российской Федерации.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ПОЛОЖЕНИЯ, ХАРАКТЕРИЗУЮЩИЕ ТРЕБОВАНИЯ К ПОРЯДКУ</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И ФОРМАМ КОНТРОЛЯ ЗА ПРЕДОСТАВЛЕНИЕМ МУНИЦИПАЛЬНОЙ УСЛУГИ,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ТОМ ЧИСЛЕ СО СТОРОНЫ ГРАЖДАН, ИХ ОБЪЕДИНЕНИЙ И ОРГАНИЗАЦИЙ</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79.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путем проведения проверок соблюдения и исполнения должностными лицами Комитета нормативных правовых актов, а также положений регламента.</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80.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Комитета при предоставлении муниципальной </w:t>
      </w:r>
      <w:r w:rsidRPr="00BD2C57">
        <w:rPr>
          <w:rFonts w:ascii="Times New Roman" w:hAnsi="Times New Roman" w:cs="Times New Roman"/>
          <w:sz w:val="28"/>
          <w:szCs w:val="28"/>
        </w:rPr>
        <w:lastRenderedPageBreak/>
        <w:t>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1"/>
        <w:rPr>
          <w:rFonts w:ascii="Times New Roman" w:hAnsi="Times New Roman" w:cs="Times New Roman"/>
          <w:sz w:val="28"/>
          <w:szCs w:val="28"/>
        </w:rPr>
      </w:pPr>
      <w:r w:rsidRPr="00BD2C57">
        <w:rPr>
          <w:rFonts w:ascii="Times New Roman" w:hAnsi="Times New Roman" w:cs="Times New Roman"/>
          <w:sz w:val="28"/>
          <w:szCs w:val="28"/>
        </w:rPr>
        <w:t>Раздел 5. ДОСУДЕБНЫЙ (ВНЕСУДЕБНЫЙ) ПОРЯДОК ОБЖАЛОВАНИЯ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РЕШЕНИЙ И ДЕЙСТВИЙ (БЕЗДЕЙСТВИЯ) ОРГАНА, ПРЕДОСТАВЛЯЮЩЕГО</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МУНИЦИПАЛЬНУЮ УСЛУГУ, ЕГО ДОЛЖНОСТНЫХ ЛИЦ И МУНИЦИПАЛЬНЫХ</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СЛУЖАЩИХ, А ТАКЖЕ РЕШЕНИЙ И ДЕЙСТВИЙ (БЕЗДЕЙСТВИЯ)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МНОГОФУНКЦИОНАЛЬНОГО ЦЕНТРА ПРЕДОСТАВЛЕНИЯ ГОСУДАРСТВЕННЫХ</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И МУНИЦИПАЛЬНЫХ УСЛУГ, РАБОТНИКОВ МНОГОФУНКЦИОНАЛЬНОГО</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ЦЕНТРА ПРЕДОСТАВЛЕНИЯ ГОСУДАРСТВЕННЫХ И МУНИЦИПАЛЬНЫХ УСЛУГ</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ИНФОРМАЦИЯ ДЛЯ ЗАИНТЕРЕСОВАННЫХ ЛИЦ ОБ ИХ ПРАВЕ</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НА ДОСУДЕБНОЕ (ВНЕСУДЕБНОЕ) ОБЖАЛОВАНИЕ ДЕЙСТВИЙ</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(БЕЗДЕЙСТВИЯ) И (ИЛИ) РЕШЕНИЙ, ОСУЩЕСТВЛЯЕМЫХ (ПРИНЯТЫХ)</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В ХОДЕ ПРЕДОСТАВЛЕНИЯ МУНИЦИПАЛЬНОЙ УСЛУГИ (ДАЛЕЕ - ЖАЛОБА)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81. Заявитель вправе обжаловать решения и действия (бездействие), принятые в ходе предоставления муниципальной услуги, Комитета, его должностных лиц и муниципальных служащих, а также решения и действия (бездействие) многофункционального центра, работников многофункционального центра предоставления государственных и муниципальных услуг в досудебном (внесудебном) порядке в случаях, предусмотренных </w:t>
      </w:r>
      <w:hyperlink r:id="rId32" w:history="1">
        <w:r w:rsidRPr="00BD2C57">
          <w:rPr>
            <w:rFonts w:ascii="Times New Roman" w:hAnsi="Times New Roman" w:cs="Times New Roman"/>
            <w:color w:val="0000FF"/>
            <w:sz w:val="28"/>
            <w:szCs w:val="28"/>
          </w:rPr>
          <w:t>статьей 11.1</w:t>
        </w:r>
      </w:hyperlink>
      <w:r w:rsidRPr="00BD2C57">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ОРГАНЫ МЕСТНОГО САМОУПРАВЛЕНИЯ МУНИЦИПАЛЬНОГО ОБРАЗОВАНИЯ,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ОРГАНИЗАЦИИ И УПОЛНОМОЧЕННЫЕ НА РАССМОТРЕНИЕ ЖАЛОБЫ ЛИЦА,</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КОТОРЫМ МОЖЕТ БЫТЬ НАПРАВЛЕНА ЖАЛОБА ЗАЯВИТЕЛЯ</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В ДОСУДЕБНОМ (ВНЕСУДЕБНОМ) ПОРЯДКЕ</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82. В случае обжалования решений и действий (бездействия) Комитета, его должностных лиц и муниципальных служащих жалоба подается для рассмотрения в Комитет, в письменной форме на бумажном носителе, в том числе при личном приеме заявителя, по почте или через многофункциональный центр предоставления государственных и муниципальных услуг либо в электронной форме.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83. Жалобу на решения и действия (бездействие) Комитета также возможно подать в Администрацию Каменск-Уральского городского округа в </w:t>
      </w:r>
      <w:r w:rsidRPr="00BD2C57">
        <w:rPr>
          <w:rFonts w:ascii="Times New Roman" w:hAnsi="Times New Roman" w:cs="Times New Roman"/>
          <w:sz w:val="28"/>
          <w:szCs w:val="28"/>
        </w:rPr>
        <w:lastRenderedPageBreak/>
        <w:t>письменной форме на бумажном носителе, в том числе при личном приеме заявителя, по почте или через многофункциональный центр предоставления государственных и муниципальных услуг либо в электронной форме.</w:t>
      </w:r>
    </w:p>
    <w:p w:rsidR="00805574" w:rsidRPr="00BD2C57" w:rsidRDefault="00805574" w:rsidP="00805574">
      <w:pPr>
        <w:pStyle w:val="ConsPlusNormal"/>
        <w:jc w:val="both"/>
        <w:rPr>
          <w:rFonts w:ascii="Times New Roman" w:hAnsi="Times New Roman" w:cs="Times New Roman"/>
          <w:sz w:val="28"/>
          <w:szCs w:val="28"/>
        </w:rPr>
      </w:pPr>
      <w:r w:rsidRPr="00BD2C57">
        <w:rPr>
          <w:rFonts w:ascii="Times New Roman" w:hAnsi="Times New Roman" w:cs="Times New Roman"/>
          <w:sz w:val="28"/>
          <w:szCs w:val="28"/>
        </w:rPr>
        <w:t xml:space="preserve">(в ред. </w:t>
      </w:r>
      <w:hyperlink r:id="rId33" w:history="1">
        <w:r w:rsidRPr="00BD2C57">
          <w:rPr>
            <w:rFonts w:ascii="Times New Roman" w:hAnsi="Times New Roman" w:cs="Times New Roman"/>
            <w:color w:val="0000FF"/>
            <w:sz w:val="28"/>
            <w:szCs w:val="28"/>
          </w:rPr>
          <w:t>Приказа</w:t>
        </w:r>
      </w:hyperlink>
      <w:r w:rsidRPr="00BD2C57">
        <w:rPr>
          <w:rFonts w:ascii="Times New Roman" w:hAnsi="Times New Roman" w:cs="Times New Roman"/>
          <w:sz w:val="28"/>
          <w:szCs w:val="28"/>
        </w:rPr>
        <w:t xml:space="preserve"> Комитета по управлению имуществом Каменск-Уральского городского округа от 24.02.2021 N 139)</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84. В случае обжалования решений и действий (бездействия)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 жалоба подается для рассмотрения в многофункциональный центр предоставления государственных и муниципальных услуг, в том числе при личном приеме заявителя, по почте или в электронной форме.</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85. Жалобу на решения и действия (бездействие) многофункционального центра предоставления государственных и муниципальных услуг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СПОСОБЫ ИНФОРМИРОВАНИЯ ЗАЯВИТЕЛЕЙ О ПОРЯДКЕ ПОДАЧИ</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И РАССМОТРЕНИЯ ЖАЛОБЫ, В ТОМ ЧИСЛЕ С ИСПОЛЬЗОВАНИЕМ</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ЕДИНОГО ПОРТАЛА</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86. Комитет, многофункциональный центр предоставления государственных и муниципальных услуг, а также учредитель многофункционального центра предоставления государственных и муниципальных услуг обеспечивают:</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информирование заявителей о порядке обжалования решений и действий (бездействия) органа местного самоуправления, его должностных лиц и муниципальных служащих, решений и действий (бездействия) многофункционального центра предоставления государственных и муниципальных услуг, его должностных лиц и работников посредством размещения информации: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1) на стендах в местах предоставления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2) официальном сайте органов, предоставляющих муниципальные услуги, многофункционального центра предоставления государственных и муниципальных услуг (http://mfc66.ru/) и учредителя многофункционального центра предоставления государственных и муниципальных услуг (http://dis.midural.ru/);</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3) на Едином портале в разделе "Дополнительная информация" соответствующей муниципальной услуги;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предоставления </w:t>
      </w:r>
      <w:r w:rsidRPr="00BD2C57">
        <w:rPr>
          <w:rFonts w:ascii="Times New Roman" w:hAnsi="Times New Roman" w:cs="Times New Roman"/>
          <w:sz w:val="28"/>
          <w:szCs w:val="28"/>
        </w:rPr>
        <w:lastRenderedPageBreak/>
        <w:t>государственных и муниципальных услуг, его должностных лиц и работников, в том числе по телефону, электронной почте, при личном приеме.</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922476">
      <w:pPr>
        <w:pStyle w:val="ConsPlusTitle"/>
        <w:jc w:val="center"/>
        <w:outlineLvl w:val="2"/>
        <w:rPr>
          <w:rFonts w:ascii="Times New Roman" w:hAnsi="Times New Roman" w:cs="Times New Roman"/>
          <w:sz w:val="28"/>
          <w:szCs w:val="28"/>
        </w:rPr>
      </w:pPr>
      <w:r w:rsidRPr="00BD2C57">
        <w:rPr>
          <w:rFonts w:ascii="Times New Roman" w:hAnsi="Times New Roman" w:cs="Times New Roman"/>
          <w:sz w:val="28"/>
          <w:szCs w:val="28"/>
        </w:rPr>
        <w:t>ПЕРЕЧЕНЬ НОРМАТИВНЫХ ПРАВОВЫХ АКТОВ, РЕГУЛИРУЮЩИХ ПОРЯДОК</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ДОСУДЕБНОГО (ВНЕСУДЕБНОГО) ОБЖАЛОВАНИЯ РЕШЕНИЙ И ДЕЙСТВИЙ</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(БЕЗДЕЙСТВИЯ) ОРГАНА, ПРЕДОСТАВЛЯЮЩЕГО МУНИЦИПАЛЬНУЮ УСЛУГУ,</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ЕГО ДОЛЖНОСТНЫХ ЛИЦ И МУНИЦИПАЛЬНЫХ СЛУЖАЩИХ, А ТАКЖЕ</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РЕШЕНИЙ И ДЕЙСТВИЙ (БЕЗДЕЙСТВИЯ) МНОГОФУНКЦИОНАЛЬНОГО ЦЕНТРА</w:t>
      </w:r>
    </w:p>
    <w:p w:rsidR="00805574" w:rsidRPr="00BD2C57" w:rsidRDefault="00805574" w:rsidP="00805574">
      <w:pPr>
        <w:pStyle w:val="ConsPlusTitle"/>
        <w:jc w:val="center"/>
        <w:rPr>
          <w:rFonts w:ascii="Times New Roman" w:hAnsi="Times New Roman" w:cs="Times New Roman"/>
          <w:sz w:val="28"/>
          <w:szCs w:val="28"/>
        </w:rPr>
      </w:pPr>
      <w:r w:rsidRPr="00BD2C57">
        <w:rPr>
          <w:rFonts w:ascii="Times New Roman" w:hAnsi="Times New Roman" w:cs="Times New Roman"/>
          <w:sz w:val="28"/>
          <w:szCs w:val="28"/>
        </w:rPr>
        <w:t>ПРЕДОСТАВЛЕНИЯ ГОСУДАРСТВЕННЫХ И МУНИЦИПАЛЬНЫХ УСЛУГ,</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РАБОТНИКОВ МНОГОФУНКЦИОНАЛЬНОГО ЦЕНТРА ПРЕДОСТАВЛЕНИЯ</w:t>
      </w:r>
      <w:r w:rsidR="00922476">
        <w:rPr>
          <w:rFonts w:ascii="Times New Roman" w:hAnsi="Times New Roman" w:cs="Times New Roman"/>
          <w:sz w:val="28"/>
          <w:szCs w:val="28"/>
        </w:rPr>
        <w:t xml:space="preserve"> </w:t>
      </w:r>
      <w:r w:rsidRPr="00BD2C57">
        <w:rPr>
          <w:rFonts w:ascii="Times New Roman" w:hAnsi="Times New Roman" w:cs="Times New Roman"/>
          <w:sz w:val="28"/>
          <w:szCs w:val="28"/>
        </w:rPr>
        <w:t>ГОСУДАРСТВЕННЫХ И МУНИЦИПАЛЬНЫХ УСЛУГ</w:t>
      </w: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87.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1) </w:t>
      </w:r>
      <w:hyperlink r:id="rId34" w:history="1">
        <w:r w:rsidRPr="00BD2C57">
          <w:rPr>
            <w:rFonts w:ascii="Times New Roman" w:hAnsi="Times New Roman" w:cs="Times New Roman"/>
            <w:color w:val="0000FF"/>
            <w:sz w:val="28"/>
            <w:szCs w:val="28"/>
          </w:rPr>
          <w:t>статьи 11.1</w:t>
        </w:r>
      </w:hyperlink>
      <w:r w:rsidRPr="00BD2C57">
        <w:rPr>
          <w:rFonts w:ascii="Times New Roman" w:hAnsi="Times New Roman" w:cs="Times New Roman"/>
          <w:sz w:val="28"/>
          <w:szCs w:val="28"/>
        </w:rPr>
        <w:t xml:space="preserve"> - </w:t>
      </w:r>
      <w:hyperlink r:id="rId35" w:history="1">
        <w:r w:rsidRPr="00BD2C57">
          <w:rPr>
            <w:rFonts w:ascii="Times New Roman" w:hAnsi="Times New Roman" w:cs="Times New Roman"/>
            <w:color w:val="0000FF"/>
            <w:sz w:val="28"/>
            <w:szCs w:val="28"/>
          </w:rPr>
          <w:t>11.3</w:t>
        </w:r>
      </w:hyperlink>
      <w:r w:rsidRPr="00BD2C57">
        <w:rPr>
          <w:rFonts w:ascii="Times New Roman" w:hAnsi="Times New Roman" w:cs="Times New Roman"/>
          <w:sz w:val="28"/>
          <w:szCs w:val="28"/>
        </w:rPr>
        <w:t xml:space="preserve"> Федерального закона от 27.07.2010 N 210-ФЗ "Об организации предоставления государственных 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2) </w:t>
      </w:r>
      <w:hyperlink r:id="rId36" w:history="1">
        <w:r w:rsidRPr="00BD2C57">
          <w:rPr>
            <w:rFonts w:ascii="Times New Roman" w:hAnsi="Times New Roman" w:cs="Times New Roman"/>
            <w:color w:val="0000FF"/>
            <w:sz w:val="28"/>
            <w:szCs w:val="28"/>
          </w:rPr>
          <w:t>Постановление</w:t>
        </w:r>
      </w:hyperlink>
      <w:r w:rsidRPr="00BD2C57">
        <w:rPr>
          <w:rFonts w:ascii="Times New Roman" w:hAnsi="Times New Roman" w:cs="Times New Roman"/>
          <w:sz w:val="28"/>
          <w:szCs w:val="28"/>
        </w:rPr>
        <w:t xml:space="preserve"> Правительства Свердловской области от 22.11.2018 N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 xml:space="preserve">3) </w:t>
      </w:r>
      <w:hyperlink r:id="rId37" w:history="1">
        <w:r w:rsidRPr="00BD2C57">
          <w:rPr>
            <w:rFonts w:ascii="Times New Roman" w:hAnsi="Times New Roman" w:cs="Times New Roman"/>
            <w:color w:val="0000FF"/>
            <w:sz w:val="28"/>
            <w:szCs w:val="28"/>
          </w:rPr>
          <w:t>Постановление</w:t>
        </w:r>
      </w:hyperlink>
      <w:r w:rsidRPr="00BD2C57">
        <w:rPr>
          <w:rFonts w:ascii="Times New Roman" w:hAnsi="Times New Roman" w:cs="Times New Roman"/>
          <w:sz w:val="28"/>
          <w:szCs w:val="28"/>
        </w:rPr>
        <w:t xml:space="preserve"> Администрации города Каменска-Уральского от 24.12.2012 N 1787 "Об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t>4) Приказ органа местного самоуправления "Комитет по управлению имуществом города Каменска-Уральского" от 03.03.2020 N 154 "О назначении ответственного лица по рассмотрению жалоб на нарушение порядка предоставления государственных услуг, функций".</w:t>
      </w:r>
    </w:p>
    <w:p w:rsidR="00805574" w:rsidRPr="00BD2C57" w:rsidRDefault="00805574" w:rsidP="00805574">
      <w:pPr>
        <w:pStyle w:val="ConsPlusNormal"/>
        <w:ind w:firstLine="540"/>
        <w:jc w:val="both"/>
        <w:rPr>
          <w:rFonts w:ascii="Times New Roman" w:hAnsi="Times New Roman" w:cs="Times New Roman"/>
          <w:sz w:val="28"/>
          <w:szCs w:val="28"/>
        </w:rPr>
      </w:pPr>
      <w:r w:rsidRPr="00BD2C57">
        <w:rPr>
          <w:rFonts w:ascii="Times New Roman" w:hAnsi="Times New Roman" w:cs="Times New Roman"/>
          <w:sz w:val="28"/>
          <w:szCs w:val="28"/>
        </w:rPr>
        <w:lastRenderedPageBreak/>
        <w:t>Полная информация о порядке подачи и рассмотрении жалобы 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муниципальной услуги по адресу http://www.gosuslugi.ru/.</w:t>
      </w:r>
    </w:p>
    <w:p w:rsidR="00805574" w:rsidRPr="00BD2C57" w:rsidRDefault="00805574" w:rsidP="00805574">
      <w:pPr>
        <w:pStyle w:val="ConsPlusNormal"/>
        <w:rPr>
          <w:rFonts w:ascii="Times New Roman" w:hAnsi="Times New Roman" w:cs="Times New Roman"/>
          <w:sz w:val="28"/>
          <w:szCs w:val="28"/>
        </w:rPr>
      </w:pPr>
    </w:p>
    <w:p w:rsidR="00805574" w:rsidRDefault="00805574"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Default="00922476" w:rsidP="00805574">
      <w:pPr>
        <w:pStyle w:val="ConsPlusNormal"/>
        <w:rPr>
          <w:rFonts w:ascii="Times New Roman" w:hAnsi="Times New Roman" w:cs="Times New Roman"/>
          <w:sz w:val="28"/>
          <w:szCs w:val="28"/>
        </w:rPr>
      </w:pPr>
    </w:p>
    <w:p w:rsidR="00922476" w:rsidRPr="00BD2C57" w:rsidRDefault="00922476" w:rsidP="00805574">
      <w:pPr>
        <w:pStyle w:val="ConsPlusNormal"/>
        <w:rPr>
          <w:rFonts w:ascii="Times New Roman" w:hAnsi="Times New Roman" w:cs="Times New Roman"/>
          <w:sz w:val="28"/>
          <w:szCs w:val="28"/>
        </w:rPr>
      </w:pP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rPr>
          <w:rFonts w:ascii="Times New Roman" w:hAnsi="Times New Roman" w:cs="Times New Roman"/>
          <w:sz w:val="28"/>
          <w:szCs w:val="28"/>
        </w:rPr>
      </w:pPr>
    </w:p>
    <w:p w:rsidR="00805574" w:rsidRPr="00BD2C57" w:rsidRDefault="00805574" w:rsidP="00805574">
      <w:pPr>
        <w:pStyle w:val="ConsPlusNormal"/>
        <w:jc w:val="right"/>
        <w:outlineLvl w:val="1"/>
        <w:rPr>
          <w:rFonts w:ascii="Times New Roman" w:hAnsi="Times New Roman" w:cs="Times New Roman"/>
          <w:sz w:val="28"/>
          <w:szCs w:val="28"/>
        </w:rPr>
      </w:pPr>
      <w:r w:rsidRPr="00BD2C57">
        <w:rPr>
          <w:rFonts w:ascii="Times New Roman" w:hAnsi="Times New Roman" w:cs="Times New Roman"/>
          <w:sz w:val="28"/>
          <w:szCs w:val="28"/>
        </w:rPr>
        <w:t>Приложение N 1</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к Административному регламенту</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"Принятие граждан на учет граждан</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в качестве лиц, имеющих право</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на предоставление в собственность</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бесплатно земельных участков</w:t>
      </w:r>
    </w:p>
    <w:p w:rsidR="00805574" w:rsidRPr="00BD2C57"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для индивидуального жилищного</w:t>
      </w:r>
    </w:p>
    <w:p w:rsidR="00805574" w:rsidRDefault="00805574" w:rsidP="00805574">
      <w:pPr>
        <w:pStyle w:val="ConsPlusNormal"/>
        <w:jc w:val="right"/>
        <w:rPr>
          <w:rFonts w:ascii="Times New Roman" w:hAnsi="Times New Roman" w:cs="Times New Roman"/>
          <w:sz w:val="28"/>
          <w:szCs w:val="28"/>
        </w:rPr>
      </w:pPr>
      <w:r w:rsidRPr="00BD2C57">
        <w:rPr>
          <w:rFonts w:ascii="Times New Roman" w:hAnsi="Times New Roman" w:cs="Times New Roman"/>
          <w:sz w:val="28"/>
          <w:szCs w:val="28"/>
        </w:rPr>
        <w:t>строительства"</w:t>
      </w:r>
    </w:p>
    <w:p w:rsidR="00C812A4" w:rsidRDefault="00C812A4" w:rsidP="00805574">
      <w:pPr>
        <w:pStyle w:val="ConsPlusNormal"/>
        <w:jc w:val="right"/>
        <w:rPr>
          <w:rFonts w:ascii="Times New Roman" w:hAnsi="Times New Roman" w:cs="Times New Roman"/>
          <w:sz w:val="28"/>
          <w:szCs w:val="28"/>
        </w:rPr>
      </w:pPr>
    </w:p>
    <w:p w:rsidR="00C812A4" w:rsidRDefault="00C812A4" w:rsidP="00805574">
      <w:pPr>
        <w:pStyle w:val="ConsPlusNormal"/>
        <w:jc w:val="right"/>
        <w:rPr>
          <w:rFonts w:ascii="Times New Roman" w:hAnsi="Times New Roman" w:cs="Times New Roman"/>
          <w:sz w:val="28"/>
          <w:szCs w:val="28"/>
        </w:rPr>
      </w:pPr>
    </w:p>
    <w:p w:rsidR="00C812A4" w:rsidRPr="003D1EC6" w:rsidRDefault="00C812A4" w:rsidP="00C812A4">
      <w:pPr>
        <w:widowControl w:val="0"/>
        <w:jc w:val="center"/>
        <w:rPr>
          <w:rFonts w:ascii="Liberation Serif" w:eastAsia="Calibri" w:hAnsi="Liberation Serif" w:cs="Liberation Serif"/>
          <w:bCs/>
          <w:sz w:val="28"/>
          <w:szCs w:val="28"/>
          <w:lang w:eastAsia="en-US"/>
        </w:rPr>
      </w:pPr>
      <w:r w:rsidRPr="003D1EC6">
        <w:rPr>
          <w:rFonts w:ascii="Liberation Serif" w:eastAsia="Calibri" w:hAnsi="Liberation Serif" w:cs="Liberation Serif"/>
          <w:bCs/>
          <w:sz w:val="28"/>
          <w:szCs w:val="28"/>
          <w:lang w:eastAsia="en-US"/>
        </w:rPr>
        <w:t>ЗАЯВЛЕНИЕ</w:t>
      </w:r>
      <w:r w:rsidRPr="003D1EC6">
        <w:rPr>
          <w:rFonts w:ascii="Liberation Serif" w:eastAsia="Calibri" w:hAnsi="Liberation Serif" w:cs="Liberation Serif"/>
          <w:bCs/>
          <w:sz w:val="28"/>
          <w:szCs w:val="28"/>
          <w:lang w:eastAsia="en-US"/>
        </w:rPr>
        <w:br/>
        <w:t>об исправлении допущенных опечаток и ошибок</w:t>
      </w:r>
    </w:p>
    <w:p w:rsidR="00C812A4" w:rsidRPr="003D1EC6" w:rsidRDefault="00C812A4" w:rsidP="00C812A4">
      <w:pPr>
        <w:widowControl w:val="0"/>
        <w:jc w:val="both"/>
        <w:rPr>
          <w:rFonts w:ascii="Liberation Serif" w:eastAsia="Calibri" w:hAnsi="Liberation Serif" w:cs="Liberation Serif"/>
          <w:lang w:eastAsia="en-US"/>
        </w:rPr>
      </w:pPr>
    </w:p>
    <w:tbl>
      <w:tblPr>
        <w:tblW w:w="10158" w:type="dxa"/>
        <w:tblLook w:val="0000" w:firstRow="0" w:lastRow="0" w:firstColumn="0" w:lastColumn="0" w:noHBand="0" w:noVBand="0"/>
      </w:tblPr>
      <w:tblGrid>
        <w:gridCol w:w="4502"/>
        <w:gridCol w:w="5656"/>
      </w:tblGrid>
      <w:tr w:rsidR="00C812A4" w:rsidRPr="003D1EC6" w:rsidTr="003C2975">
        <w:tc>
          <w:tcPr>
            <w:tcW w:w="4502" w:type="dxa"/>
            <w:shd w:val="clear" w:color="auto" w:fill="auto"/>
          </w:tcPr>
          <w:p w:rsidR="00C812A4" w:rsidRPr="003D1EC6" w:rsidRDefault="00C812A4" w:rsidP="003C2975">
            <w:pPr>
              <w:widowControl w:val="0"/>
              <w:jc w:val="both"/>
              <w:rPr>
                <w:rFonts w:ascii="Liberation Serif" w:eastAsia="Calibri" w:hAnsi="Liberation Serif" w:cs="Liberation Serif"/>
                <w:lang w:eastAsia="en-US"/>
              </w:rPr>
            </w:pPr>
          </w:p>
        </w:tc>
        <w:tc>
          <w:tcPr>
            <w:tcW w:w="5655" w:type="dxa"/>
            <w:shd w:val="clear" w:color="auto" w:fill="auto"/>
          </w:tcPr>
          <w:p w:rsidR="00C812A4" w:rsidRPr="003D1EC6" w:rsidRDefault="00C812A4" w:rsidP="003C2975">
            <w:pPr>
              <w:widowControl w:val="0"/>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В _________________ (наименование уполномоченного органа местного самоуправления)</w:t>
            </w:r>
          </w:p>
          <w:p w:rsidR="00C812A4" w:rsidRPr="003D1EC6" w:rsidRDefault="00C812A4" w:rsidP="003C2975">
            <w:pPr>
              <w:widowControl w:val="0"/>
              <w:jc w:val="both"/>
              <w:rPr>
                <w:rFonts w:ascii="Liberation Serif" w:eastAsia="Calibri" w:hAnsi="Liberation Serif" w:cs="Liberation Serif"/>
                <w:lang w:eastAsia="en-US"/>
              </w:rPr>
            </w:pPr>
          </w:p>
        </w:tc>
      </w:tr>
      <w:tr w:rsidR="00C812A4" w:rsidRPr="003D1EC6" w:rsidTr="003C2975">
        <w:trPr>
          <w:trHeight w:val="326"/>
        </w:trPr>
        <w:tc>
          <w:tcPr>
            <w:tcW w:w="4502" w:type="dxa"/>
            <w:shd w:val="clear" w:color="auto" w:fill="auto"/>
          </w:tcPr>
          <w:p w:rsidR="00C812A4" w:rsidRPr="003D1EC6" w:rsidRDefault="00C812A4" w:rsidP="003C2975">
            <w:pPr>
              <w:widowControl w:val="0"/>
              <w:jc w:val="both"/>
              <w:rPr>
                <w:rFonts w:ascii="Liberation Serif" w:eastAsia="Calibri" w:hAnsi="Liberation Serif" w:cs="Liberation Serif"/>
                <w:lang w:eastAsia="en-US"/>
              </w:rPr>
            </w:pPr>
          </w:p>
        </w:tc>
        <w:tc>
          <w:tcPr>
            <w:tcW w:w="5655" w:type="dxa"/>
            <w:shd w:val="clear" w:color="auto" w:fill="auto"/>
          </w:tcPr>
          <w:p w:rsidR="00C812A4" w:rsidRPr="003D1EC6" w:rsidRDefault="00C812A4" w:rsidP="003C2975">
            <w:pPr>
              <w:widowControl w:val="0"/>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от __________________________________________</w:t>
            </w:r>
          </w:p>
          <w:p w:rsidR="00C812A4" w:rsidRPr="003D1EC6" w:rsidRDefault="00C812A4" w:rsidP="003C2975">
            <w:pPr>
              <w:widowControl w:val="0"/>
              <w:jc w:val="center"/>
              <w:rPr>
                <w:rFonts w:ascii="Liberation Serif" w:eastAsia="Calibri" w:hAnsi="Liberation Serif" w:cs="Liberation Serif"/>
                <w:lang w:eastAsia="en-US"/>
              </w:rPr>
            </w:pPr>
            <w:r w:rsidRPr="003D1EC6">
              <w:rPr>
                <w:rFonts w:ascii="Liberation Serif" w:eastAsia="Calibri" w:hAnsi="Liberation Serif" w:cs="Liberation Serif"/>
                <w:lang w:eastAsia="en-US"/>
              </w:rPr>
              <w:t>(фамилия, имя, отчество)</w:t>
            </w:r>
          </w:p>
        </w:tc>
      </w:tr>
      <w:tr w:rsidR="00C812A4" w:rsidRPr="003D1EC6" w:rsidTr="003C2975">
        <w:trPr>
          <w:trHeight w:val="531"/>
        </w:trPr>
        <w:tc>
          <w:tcPr>
            <w:tcW w:w="4502" w:type="dxa"/>
            <w:shd w:val="clear" w:color="auto" w:fill="auto"/>
          </w:tcPr>
          <w:p w:rsidR="00C812A4" w:rsidRPr="003D1EC6" w:rsidRDefault="00C812A4" w:rsidP="003C2975">
            <w:pPr>
              <w:widowControl w:val="0"/>
              <w:jc w:val="both"/>
              <w:rPr>
                <w:rFonts w:ascii="Liberation Serif" w:eastAsia="Calibri" w:hAnsi="Liberation Serif" w:cs="Liberation Serif"/>
                <w:lang w:eastAsia="en-US"/>
              </w:rPr>
            </w:pPr>
          </w:p>
        </w:tc>
        <w:tc>
          <w:tcPr>
            <w:tcW w:w="5655" w:type="dxa"/>
            <w:shd w:val="clear" w:color="auto" w:fill="auto"/>
          </w:tcPr>
          <w:p w:rsidR="00C812A4" w:rsidRPr="003D1EC6" w:rsidRDefault="00C812A4" w:rsidP="003C2975">
            <w:pPr>
              <w:widowControl w:val="0"/>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_____________________________________________</w:t>
            </w:r>
          </w:p>
          <w:p w:rsidR="00C812A4" w:rsidRPr="003D1EC6" w:rsidRDefault="00C812A4" w:rsidP="003C2975">
            <w:pPr>
              <w:widowControl w:val="0"/>
              <w:jc w:val="center"/>
              <w:rPr>
                <w:rFonts w:ascii="Liberation Serif" w:eastAsia="Calibri" w:hAnsi="Liberation Serif" w:cs="Liberation Serif"/>
                <w:lang w:eastAsia="en-US"/>
              </w:rPr>
            </w:pPr>
            <w:r w:rsidRPr="003D1EC6">
              <w:rPr>
                <w:rFonts w:ascii="Liberation Serif" w:eastAsia="Calibri" w:hAnsi="Liberation Serif" w:cs="Liberation Serif"/>
                <w:lang w:eastAsia="en-US"/>
              </w:rPr>
              <w:t xml:space="preserve">(адрес регистрации заявителей на территории </w:t>
            </w:r>
            <w:r w:rsidRPr="003D1EC6">
              <w:rPr>
                <w:rFonts w:ascii="Liberation Serif" w:eastAsia="Calibri" w:hAnsi="Liberation Serif" w:cs="Liberation Serif"/>
                <w:lang w:eastAsia="en-US"/>
              </w:rPr>
              <w:br/>
              <w:t xml:space="preserve">Свердловской области, контактный телефон) </w:t>
            </w:r>
          </w:p>
        </w:tc>
      </w:tr>
      <w:tr w:rsidR="00C812A4" w:rsidRPr="003D1EC6" w:rsidTr="003C2975">
        <w:trPr>
          <w:trHeight w:val="531"/>
        </w:trPr>
        <w:tc>
          <w:tcPr>
            <w:tcW w:w="4502" w:type="dxa"/>
            <w:shd w:val="clear" w:color="auto" w:fill="auto"/>
          </w:tcPr>
          <w:p w:rsidR="00C812A4" w:rsidRPr="003D1EC6" w:rsidRDefault="00C812A4" w:rsidP="003C2975">
            <w:pPr>
              <w:widowControl w:val="0"/>
              <w:jc w:val="both"/>
              <w:rPr>
                <w:rFonts w:ascii="Liberation Serif" w:eastAsia="Calibri" w:hAnsi="Liberation Serif" w:cs="Liberation Serif"/>
                <w:lang w:eastAsia="en-US"/>
              </w:rPr>
            </w:pPr>
          </w:p>
        </w:tc>
        <w:tc>
          <w:tcPr>
            <w:tcW w:w="5655" w:type="dxa"/>
            <w:shd w:val="clear" w:color="auto" w:fill="auto"/>
          </w:tcPr>
          <w:p w:rsidR="00C812A4" w:rsidRPr="003D1EC6" w:rsidRDefault="00C812A4" w:rsidP="003C2975">
            <w:pPr>
              <w:widowControl w:val="0"/>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_____________________________________________</w:t>
            </w:r>
          </w:p>
          <w:p w:rsidR="00C812A4" w:rsidRPr="003D1EC6" w:rsidRDefault="00C812A4" w:rsidP="003C2975">
            <w:pPr>
              <w:widowControl w:val="0"/>
              <w:jc w:val="center"/>
              <w:rPr>
                <w:rFonts w:ascii="Liberation Serif" w:eastAsia="Calibri" w:hAnsi="Liberation Serif" w:cs="Liberation Serif"/>
                <w:lang w:eastAsia="en-US"/>
              </w:rPr>
            </w:pPr>
            <w:r w:rsidRPr="003D1EC6">
              <w:rPr>
                <w:rFonts w:ascii="Liberation Serif" w:eastAsia="Calibri" w:hAnsi="Liberation Serif" w:cs="Liberation Serif"/>
                <w:spacing w:val="-4"/>
                <w:lang w:eastAsia="en-US"/>
              </w:rPr>
              <w:t xml:space="preserve">(наименование документа, удостоверяющего личность заявителей, </w:t>
            </w:r>
            <w:r w:rsidRPr="003D1EC6">
              <w:rPr>
                <w:rFonts w:ascii="Liberation Serif" w:eastAsia="Calibri" w:hAnsi="Liberation Serif" w:cs="Liberation Serif"/>
                <w:lang w:eastAsia="en-US"/>
              </w:rPr>
              <w:t>серия, номер, кем и когда выдан)</w:t>
            </w:r>
          </w:p>
        </w:tc>
      </w:tr>
    </w:tbl>
    <w:p w:rsidR="00C812A4" w:rsidRPr="003D1EC6" w:rsidRDefault="00C812A4" w:rsidP="00C812A4">
      <w:pPr>
        <w:widowControl w:val="0"/>
        <w:ind w:right="-567" w:firstLine="709"/>
        <w:jc w:val="both"/>
        <w:rPr>
          <w:rFonts w:ascii="Liberation Serif" w:eastAsia="Calibri" w:hAnsi="Liberation Serif" w:cs="Liberation Serif"/>
          <w:lang w:eastAsia="en-US"/>
        </w:rPr>
      </w:pPr>
    </w:p>
    <w:p w:rsidR="00C812A4" w:rsidRPr="003D1EC6" w:rsidRDefault="00C812A4" w:rsidP="00C812A4">
      <w:pPr>
        <w:widowControl w:val="0"/>
        <w:ind w:right="-567" w:firstLine="709"/>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_________________ (наименование уполномоченного органа местного самоуправления) в рамках оказания муниципальной услуги____________________________________________________________________________</w:t>
      </w:r>
    </w:p>
    <w:p w:rsidR="00C812A4" w:rsidRPr="003D1EC6" w:rsidRDefault="00C812A4" w:rsidP="00C812A4">
      <w:pPr>
        <w:widowControl w:val="0"/>
        <w:ind w:right="-567"/>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________________________________________________________________________________________________</w:t>
      </w:r>
    </w:p>
    <w:p w:rsidR="00C812A4" w:rsidRPr="003D1EC6" w:rsidRDefault="00C812A4" w:rsidP="00C812A4">
      <w:pPr>
        <w:widowControl w:val="0"/>
        <w:ind w:right="-567"/>
        <w:jc w:val="center"/>
        <w:rPr>
          <w:rFonts w:ascii="Liberation Serif" w:eastAsia="Calibri" w:hAnsi="Liberation Serif" w:cs="Liberation Serif"/>
          <w:lang w:eastAsia="en-US"/>
        </w:rPr>
      </w:pPr>
      <w:r w:rsidRPr="003D1EC6">
        <w:rPr>
          <w:rFonts w:ascii="Liberation Serif" w:eastAsia="Calibri" w:hAnsi="Liberation Serif" w:cs="Liberation Serif"/>
          <w:lang w:eastAsia="en-US"/>
        </w:rPr>
        <w:t xml:space="preserve">(название муниципальной услуги) </w:t>
      </w:r>
    </w:p>
    <w:p w:rsidR="00C812A4" w:rsidRPr="003D1EC6" w:rsidRDefault="00C812A4" w:rsidP="00C812A4">
      <w:pPr>
        <w:widowControl w:val="0"/>
        <w:ind w:right="-567"/>
        <w:jc w:val="both"/>
        <w:rPr>
          <w:rFonts w:ascii="Liberation Serif" w:eastAsia="Calibri" w:hAnsi="Liberation Serif" w:cs="Liberation Serif"/>
          <w:lang w:eastAsia="en-US"/>
        </w:rPr>
      </w:pPr>
    </w:p>
    <w:p w:rsidR="00C812A4" w:rsidRPr="003D1EC6" w:rsidRDefault="00C812A4" w:rsidP="00C812A4">
      <w:pPr>
        <w:widowControl w:val="0"/>
        <w:ind w:right="-567"/>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принято решение от «____» ___________20__года ______________________________________________________</w:t>
      </w:r>
    </w:p>
    <w:p w:rsidR="00C812A4" w:rsidRPr="003D1EC6" w:rsidRDefault="00C812A4" w:rsidP="00C812A4">
      <w:pPr>
        <w:widowControl w:val="0"/>
        <w:ind w:right="-567"/>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________________________________________________________________________________________________</w:t>
      </w:r>
    </w:p>
    <w:p w:rsidR="00C812A4" w:rsidRPr="003D1EC6" w:rsidRDefault="00C812A4" w:rsidP="00C812A4">
      <w:pPr>
        <w:widowControl w:val="0"/>
        <w:ind w:right="-567"/>
        <w:rPr>
          <w:rFonts w:ascii="Liberation Serif" w:eastAsia="Calibri" w:hAnsi="Liberation Serif" w:cs="Liberation Serif"/>
          <w:lang w:eastAsia="en-US"/>
        </w:rPr>
      </w:pPr>
      <w:r w:rsidRPr="003D1EC6">
        <w:rPr>
          <w:rFonts w:ascii="Liberation Serif" w:eastAsia="Calibri" w:hAnsi="Liberation Serif" w:cs="Liberation Serif"/>
          <w:lang w:eastAsia="en-US"/>
        </w:rPr>
        <w:t>В тексте, которого допущены следующие опечатки_______________________________________________________</w:t>
      </w:r>
    </w:p>
    <w:p w:rsidR="00C812A4" w:rsidRPr="003D1EC6" w:rsidRDefault="00C812A4" w:rsidP="00C812A4">
      <w:pPr>
        <w:widowControl w:val="0"/>
        <w:ind w:right="-567"/>
        <w:rPr>
          <w:rFonts w:ascii="Liberation Serif" w:eastAsia="Calibri" w:hAnsi="Liberation Serif" w:cs="Liberation Serif"/>
          <w:lang w:eastAsia="en-US"/>
        </w:rPr>
      </w:pPr>
      <w:r w:rsidRPr="003D1EC6">
        <w:rPr>
          <w:rFonts w:ascii="Liberation Serif" w:eastAsia="Calibri" w:hAnsi="Liberation Serif" w:cs="Liberation Serif"/>
          <w:lang w:eastAsia="en-US"/>
        </w:rPr>
        <w:t>______________________________________________________________________________________________________________________________________________________________________________________________________</w:t>
      </w:r>
    </w:p>
    <w:p w:rsidR="00C812A4" w:rsidRPr="003D1EC6" w:rsidRDefault="00C812A4" w:rsidP="00C812A4">
      <w:pPr>
        <w:widowControl w:val="0"/>
        <w:ind w:right="-567"/>
        <w:rPr>
          <w:rFonts w:ascii="Liberation Serif" w:eastAsia="Calibri" w:hAnsi="Liberation Serif" w:cs="Liberation Serif"/>
          <w:lang w:eastAsia="en-US"/>
        </w:rPr>
      </w:pPr>
      <w:r w:rsidRPr="003D1EC6">
        <w:rPr>
          <w:rFonts w:ascii="Liberation Serif" w:eastAsia="Calibri" w:hAnsi="Liberation Serif" w:cs="Liberation Serif"/>
          <w:lang w:eastAsia="en-US"/>
        </w:rPr>
        <w:t>Исправить допущенные в решении опечатки вместо ______________________________________________________</w:t>
      </w:r>
    </w:p>
    <w:p w:rsidR="00C812A4" w:rsidRPr="003D1EC6" w:rsidRDefault="00C812A4" w:rsidP="00C812A4">
      <w:pPr>
        <w:widowControl w:val="0"/>
        <w:ind w:right="-567"/>
        <w:rPr>
          <w:rFonts w:ascii="Liberation Serif" w:eastAsia="Calibri" w:hAnsi="Liberation Serif" w:cs="Liberation Serif"/>
          <w:lang w:eastAsia="en-US"/>
        </w:rPr>
      </w:pPr>
      <w:r w:rsidRPr="003D1EC6">
        <w:rPr>
          <w:rFonts w:ascii="Liberation Serif" w:eastAsia="Calibri" w:hAnsi="Liberation Serif" w:cs="Liberation Serif"/>
          <w:lang w:eastAsia="en-US"/>
        </w:rPr>
        <w:t xml:space="preserve">_________________________________________________________________________ (неправильный текст), указав ___________________________________________________________________________________________________ _______________________________________________________ (правильный текст). </w:t>
      </w:r>
    </w:p>
    <w:p w:rsidR="00C812A4" w:rsidRPr="003D1EC6" w:rsidRDefault="00C812A4" w:rsidP="00C812A4">
      <w:pPr>
        <w:widowControl w:val="0"/>
        <w:ind w:right="-567"/>
        <w:rPr>
          <w:rFonts w:ascii="Liberation Serif" w:eastAsia="Calibri" w:hAnsi="Liberation Serif" w:cs="Liberation Serif"/>
          <w:lang w:eastAsia="en-US"/>
        </w:rPr>
      </w:pPr>
    </w:p>
    <w:p w:rsidR="00C812A4" w:rsidRPr="003D1EC6" w:rsidRDefault="00C812A4" w:rsidP="00C812A4">
      <w:pPr>
        <w:widowControl w:val="0"/>
        <w:ind w:right="-567"/>
        <w:rPr>
          <w:rFonts w:ascii="Liberation Serif" w:eastAsia="Calibri" w:hAnsi="Liberation Serif" w:cs="Liberation Serif"/>
          <w:lang w:eastAsia="en-US"/>
        </w:rPr>
      </w:pPr>
      <w:r w:rsidRPr="003D1EC6">
        <w:rPr>
          <w:rFonts w:ascii="Liberation Serif" w:eastAsia="Calibri" w:hAnsi="Liberation Serif" w:cs="Liberation Serif"/>
          <w:lang w:eastAsia="en-US"/>
        </w:rPr>
        <w:t>К заявлению прилагаются следующие документы:</w:t>
      </w:r>
    </w:p>
    <w:p w:rsidR="00C812A4" w:rsidRPr="003D1EC6" w:rsidRDefault="00C812A4" w:rsidP="00C812A4">
      <w:pPr>
        <w:widowControl w:val="0"/>
        <w:ind w:right="-567"/>
        <w:rPr>
          <w:rFonts w:ascii="Liberation Serif" w:eastAsia="Calibri" w:hAnsi="Liberation Serif" w:cs="Liberation Serif"/>
          <w:lang w:eastAsia="en-US"/>
        </w:rPr>
      </w:pPr>
      <w:r w:rsidRPr="003D1EC6">
        <w:rPr>
          <w:rFonts w:ascii="Liberation Serif" w:eastAsia="Calibri" w:hAnsi="Liberation Serif" w:cs="Liberation Serif"/>
          <w:lang w:eastAsia="en-US"/>
        </w:rPr>
        <w:t>1. ____________________________________________________________________;</w:t>
      </w:r>
    </w:p>
    <w:p w:rsidR="00C812A4" w:rsidRPr="003D1EC6" w:rsidRDefault="00C812A4" w:rsidP="00C812A4">
      <w:pPr>
        <w:widowControl w:val="0"/>
        <w:ind w:right="-567" w:firstLine="284"/>
        <w:jc w:val="center"/>
        <w:rPr>
          <w:rFonts w:ascii="Liberation Serif" w:eastAsia="Calibri" w:hAnsi="Liberation Serif" w:cs="Liberation Serif"/>
          <w:lang w:eastAsia="en-US"/>
        </w:rPr>
      </w:pPr>
      <w:r w:rsidRPr="003D1EC6">
        <w:rPr>
          <w:rFonts w:ascii="Liberation Serif" w:eastAsia="Calibri" w:hAnsi="Liberation Serif" w:cs="Liberation Serif"/>
          <w:lang w:eastAsia="en-US"/>
        </w:rPr>
        <w:t>(порядковый номер, наименование и номер документа, кем и когда выдан документ)</w:t>
      </w:r>
    </w:p>
    <w:p w:rsidR="00C812A4" w:rsidRPr="003D1EC6" w:rsidRDefault="00C812A4" w:rsidP="00C812A4">
      <w:pPr>
        <w:widowControl w:val="0"/>
        <w:ind w:right="-567"/>
        <w:rPr>
          <w:rFonts w:ascii="Liberation Serif" w:eastAsia="Calibri" w:hAnsi="Liberation Serif" w:cs="Liberation Serif"/>
          <w:lang w:eastAsia="en-US"/>
        </w:rPr>
      </w:pPr>
      <w:r w:rsidRPr="003D1EC6">
        <w:rPr>
          <w:rFonts w:ascii="Liberation Serif" w:eastAsia="Calibri" w:hAnsi="Liberation Serif" w:cs="Liberation Serif"/>
          <w:lang w:eastAsia="en-US"/>
        </w:rPr>
        <w:t>2. ____________________________________________________________________.</w:t>
      </w:r>
    </w:p>
    <w:p w:rsidR="00C812A4" w:rsidRPr="003D1EC6" w:rsidRDefault="00C812A4" w:rsidP="00C812A4">
      <w:pPr>
        <w:widowControl w:val="0"/>
        <w:ind w:right="-567"/>
        <w:rPr>
          <w:rFonts w:ascii="Liberation Serif" w:eastAsia="Calibri" w:hAnsi="Liberation Serif" w:cs="Liberation Serif"/>
          <w:lang w:eastAsia="en-US"/>
        </w:rPr>
      </w:pPr>
    </w:p>
    <w:tbl>
      <w:tblPr>
        <w:tblW w:w="9923" w:type="dxa"/>
        <w:tblCellMar>
          <w:left w:w="28" w:type="dxa"/>
          <w:right w:w="28" w:type="dxa"/>
        </w:tblCellMar>
        <w:tblLook w:val="0000" w:firstRow="0" w:lastRow="0" w:firstColumn="0" w:lastColumn="0" w:noHBand="0" w:noVBand="0"/>
      </w:tblPr>
      <w:tblGrid>
        <w:gridCol w:w="4899"/>
        <w:gridCol w:w="1886"/>
        <w:gridCol w:w="3138"/>
      </w:tblGrid>
      <w:tr w:rsidR="00C812A4" w:rsidTr="003C2975">
        <w:tc>
          <w:tcPr>
            <w:tcW w:w="4899" w:type="dxa"/>
            <w:shd w:val="clear" w:color="auto" w:fill="auto"/>
          </w:tcPr>
          <w:p w:rsidR="00C812A4" w:rsidRPr="003D1EC6" w:rsidRDefault="00C812A4" w:rsidP="003C2975">
            <w:pPr>
              <w:ind w:right="-567"/>
              <w:jc w:val="both"/>
              <w:rPr>
                <w:rFonts w:ascii="Liberation Serif" w:eastAsia="Calibri" w:hAnsi="Liberation Serif" w:cs="Liberation Serif"/>
                <w:lang w:eastAsia="en-US"/>
              </w:rPr>
            </w:pPr>
          </w:p>
          <w:p w:rsidR="00C812A4" w:rsidRPr="003D1EC6" w:rsidRDefault="00C812A4" w:rsidP="003C2975">
            <w:pPr>
              <w:ind w:right="-567"/>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 xml:space="preserve">«___» _____________ </w:t>
            </w:r>
          </w:p>
        </w:tc>
        <w:tc>
          <w:tcPr>
            <w:tcW w:w="1886" w:type="dxa"/>
            <w:shd w:val="clear" w:color="auto" w:fill="auto"/>
          </w:tcPr>
          <w:p w:rsidR="00C812A4" w:rsidRPr="003D1EC6" w:rsidRDefault="00C812A4" w:rsidP="003C2975">
            <w:pPr>
              <w:ind w:right="-567"/>
              <w:jc w:val="both"/>
              <w:rPr>
                <w:rFonts w:ascii="Liberation Serif" w:eastAsia="Calibri" w:hAnsi="Liberation Serif" w:cs="Liberation Serif"/>
                <w:lang w:eastAsia="en-US"/>
              </w:rPr>
            </w:pPr>
          </w:p>
        </w:tc>
        <w:tc>
          <w:tcPr>
            <w:tcW w:w="3138" w:type="dxa"/>
            <w:shd w:val="clear" w:color="auto" w:fill="auto"/>
          </w:tcPr>
          <w:p w:rsidR="00C812A4" w:rsidRPr="003D1EC6" w:rsidRDefault="00C812A4" w:rsidP="003C2975">
            <w:pPr>
              <w:ind w:right="-567"/>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 xml:space="preserve"> </w:t>
            </w:r>
          </w:p>
          <w:p w:rsidR="00C812A4" w:rsidRPr="003D1EC6" w:rsidRDefault="00C812A4" w:rsidP="003C2975">
            <w:pPr>
              <w:ind w:right="-567"/>
              <w:jc w:val="both"/>
              <w:rPr>
                <w:rFonts w:ascii="Liberation Serif" w:eastAsia="Calibri" w:hAnsi="Liberation Serif" w:cs="Liberation Serif"/>
                <w:lang w:eastAsia="en-US"/>
              </w:rPr>
            </w:pPr>
            <w:r w:rsidRPr="003D1EC6">
              <w:rPr>
                <w:rFonts w:ascii="Liberation Serif" w:eastAsia="Calibri" w:hAnsi="Liberation Serif" w:cs="Liberation Serif"/>
                <w:lang w:eastAsia="en-US"/>
              </w:rPr>
              <w:t>_____________________________</w:t>
            </w:r>
          </w:p>
          <w:p w:rsidR="00C812A4" w:rsidRDefault="00C812A4" w:rsidP="003C2975">
            <w:pPr>
              <w:ind w:right="-567"/>
              <w:jc w:val="center"/>
              <w:rPr>
                <w:rFonts w:ascii="Liberation Serif" w:eastAsia="Calibri" w:hAnsi="Liberation Serif" w:cs="Liberation Serif"/>
                <w:lang w:eastAsia="en-US"/>
              </w:rPr>
            </w:pPr>
            <w:r w:rsidRPr="003D1EC6">
              <w:rPr>
                <w:rFonts w:ascii="Liberation Serif" w:eastAsia="Calibri" w:hAnsi="Liberation Serif" w:cs="Liberation Serif"/>
                <w:lang w:eastAsia="en-US"/>
              </w:rPr>
              <w:t xml:space="preserve">                                (подпись)</w:t>
            </w:r>
          </w:p>
        </w:tc>
      </w:tr>
    </w:tbl>
    <w:p w:rsidR="00C812A4" w:rsidRPr="00BD2C57" w:rsidRDefault="00C812A4" w:rsidP="00805574">
      <w:pPr>
        <w:pStyle w:val="ConsPlusNormal"/>
        <w:jc w:val="right"/>
        <w:rPr>
          <w:rFonts w:ascii="Times New Roman" w:hAnsi="Times New Roman" w:cs="Times New Roman"/>
          <w:sz w:val="28"/>
          <w:szCs w:val="28"/>
        </w:rPr>
      </w:pPr>
    </w:p>
    <w:p w:rsidR="00805574" w:rsidRPr="00BD2C57" w:rsidRDefault="00805574" w:rsidP="00805574">
      <w:pPr>
        <w:pStyle w:val="ConsPlusNormal"/>
        <w:rPr>
          <w:rFonts w:ascii="Times New Roman" w:hAnsi="Times New Roman" w:cs="Times New Roman"/>
          <w:sz w:val="28"/>
          <w:szCs w:val="28"/>
        </w:rPr>
      </w:pPr>
    </w:p>
    <w:p w:rsidR="00A27451" w:rsidRPr="00BD2C57" w:rsidRDefault="00A27451" w:rsidP="00805574">
      <w:pPr>
        <w:jc w:val="both"/>
        <w:rPr>
          <w:sz w:val="28"/>
          <w:szCs w:val="28"/>
        </w:rPr>
      </w:pPr>
      <w:bookmarkStart w:id="26" w:name="P638"/>
      <w:bookmarkEnd w:id="26"/>
    </w:p>
    <w:p w:rsidR="00A27451" w:rsidRPr="00BD2C57" w:rsidRDefault="00A27451" w:rsidP="00805574">
      <w:pPr>
        <w:jc w:val="both"/>
        <w:rPr>
          <w:sz w:val="28"/>
          <w:szCs w:val="28"/>
        </w:rPr>
      </w:pPr>
    </w:p>
    <w:p w:rsidR="00A27451" w:rsidRPr="00BD2C57" w:rsidRDefault="00A27451" w:rsidP="00805574">
      <w:pPr>
        <w:jc w:val="both"/>
        <w:rPr>
          <w:sz w:val="28"/>
          <w:szCs w:val="28"/>
        </w:rPr>
      </w:pPr>
    </w:p>
    <w:p w:rsidR="00A27451" w:rsidRDefault="00A27451" w:rsidP="00805574">
      <w:pPr>
        <w:jc w:val="both"/>
        <w:rPr>
          <w:sz w:val="28"/>
          <w:szCs w:val="28"/>
        </w:rPr>
      </w:pPr>
    </w:p>
    <w:p w:rsidR="00A27451" w:rsidRDefault="00A27451" w:rsidP="00805574">
      <w:pPr>
        <w:jc w:val="both"/>
        <w:rPr>
          <w:sz w:val="28"/>
          <w:szCs w:val="28"/>
        </w:rPr>
      </w:pPr>
    </w:p>
    <w:p w:rsidR="00A27451" w:rsidRDefault="00A27451" w:rsidP="00805574">
      <w:pPr>
        <w:jc w:val="both"/>
        <w:rPr>
          <w:sz w:val="28"/>
          <w:szCs w:val="28"/>
        </w:rPr>
      </w:pPr>
    </w:p>
    <w:p w:rsidR="00A27451" w:rsidRDefault="00A27451" w:rsidP="00805574">
      <w:pPr>
        <w:jc w:val="both"/>
        <w:rPr>
          <w:sz w:val="28"/>
          <w:szCs w:val="28"/>
        </w:rPr>
      </w:pPr>
    </w:p>
    <w:p w:rsidR="00805574" w:rsidRDefault="00805574" w:rsidP="00805574"/>
    <w:sectPr w:rsidR="008055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9F0"/>
    <w:rsid w:val="0009031B"/>
    <w:rsid w:val="000E1042"/>
    <w:rsid w:val="00196EA1"/>
    <w:rsid w:val="001E5948"/>
    <w:rsid w:val="00205F43"/>
    <w:rsid w:val="00240CAD"/>
    <w:rsid w:val="002672BB"/>
    <w:rsid w:val="003867BC"/>
    <w:rsid w:val="003B59F0"/>
    <w:rsid w:val="004462A3"/>
    <w:rsid w:val="004720D0"/>
    <w:rsid w:val="004C2019"/>
    <w:rsid w:val="00575E77"/>
    <w:rsid w:val="005F56D2"/>
    <w:rsid w:val="006042A9"/>
    <w:rsid w:val="00663D03"/>
    <w:rsid w:val="00667DE2"/>
    <w:rsid w:val="00684EED"/>
    <w:rsid w:val="006E235D"/>
    <w:rsid w:val="007445F5"/>
    <w:rsid w:val="00753B84"/>
    <w:rsid w:val="007729AC"/>
    <w:rsid w:val="007B4826"/>
    <w:rsid w:val="007E0964"/>
    <w:rsid w:val="007F3332"/>
    <w:rsid w:val="00805574"/>
    <w:rsid w:val="00845BAA"/>
    <w:rsid w:val="00856CAC"/>
    <w:rsid w:val="00873E32"/>
    <w:rsid w:val="0087761E"/>
    <w:rsid w:val="008862F1"/>
    <w:rsid w:val="00922476"/>
    <w:rsid w:val="009866BB"/>
    <w:rsid w:val="009944AE"/>
    <w:rsid w:val="009B4CAC"/>
    <w:rsid w:val="00A126BD"/>
    <w:rsid w:val="00A27451"/>
    <w:rsid w:val="00A67F8B"/>
    <w:rsid w:val="00AD5916"/>
    <w:rsid w:val="00AE242C"/>
    <w:rsid w:val="00BD2C57"/>
    <w:rsid w:val="00C5676D"/>
    <w:rsid w:val="00C812A4"/>
    <w:rsid w:val="00C92C77"/>
    <w:rsid w:val="00CA1ACB"/>
    <w:rsid w:val="00CD6941"/>
    <w:rsid w:val="00D54F3A"/>
    <w:rsid w:val="00E14104"/>
    <w:rsid w:val="00E64EFE"/>
    <w:rsid w:val="00EF147B"/>
    <w:rsid w:val="00F80DCB"/>
    <w:rsid w:val="00F90917"/>
    <w:rsid w:val="00FD3D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AC7267-BE70-4E53-9CD5-E5255369F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2C57"/>
    <w:pPr>
      <w:spacing w:after="0" w:line="240" w:lineRule="auto"/>
    </w:pPr>
    <w:rPr>
      <w:rFonts w:eastAsia="Times New Roman"/>
      <w:sz w:val="20"/>
      <w:szCs w:val="20"/>
      <w:lang w:eastAsia="ru-RU"/>
    </w:rPr>
  </w:style>
  <w:style w:type="paragraph" w:styleId="1">
    <w:name w:val="heading 1"/>
    <w:basedOn w:val="a"/>
    <w:next w:val="a"/>
    <w:link w:val="10"/>
    <w:qFormat/>
    <w:rsid w:val="00A27451"/>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7451"/>
    <w:rPr>
      <w:rFonts w:eastAsia="Times New Roman"/>
      <w:b/>
      <w:iCs/>
      <w:lang w:eastAsia="ru-RU"/>
    </w:rPr>
  </w:style>
  <w:style w:type="paragraph" w:styleId="a3">
    <w:name w:val="Body Text Indent"/>
    <w:basedOn w:val="a"/>
    <w:link w:val="a4"/>
    <w:rsid w:val="00A27451"/>
    <w:pPr>
      <w:ind w:firstLine="709"/>
      <w:jc w:val="both"/>
    </w:pPr>
    <w:rPr>
      <w:sz w:val="25"/>
      <w:szCs w:val="24"/>
    </w:rPr>
  </w:style>
  <w:style w:type="character" w:customStyle="1" w:styleId="a4">
    <w:name w:val="Основной текст с отступом Знак"/>
    <w:basedOn w:val="a0"/>
    <w:link w:val="a3"/>
    <w:rsid w:val="00A27451"/>
    <w:rPr>
      <w:rFonts w:eastAsia="Times New Roman"/>
      <w:sz w:val="25"/>
      <w:szCs w:val="24"/>
      <w:lang w:eastAsia="ru-RU"/>
    </w:rPr>
  </w:style>
  <w:style w:type="paragraph" w:customStyle="1" w:styleId="paragraph">
    <w:name w:val="paragraph"/>
    <w:basedOn w:val="a"/>
    <w:rsid w:val="00240CAD"/>
    <w:pPr>
      <w:spacing w:before="100" w:beforeAutospacing="1" w:after="100" w:afterAutospacing="1"/>
    </w:pPr>
    <w:rPr>
      <w:sz w:val="24"/>
      <w:szCs w:val="24"/>
    </w:rPr>
  </w:style>
  <w:style w:type="character" w:customStyle="1" w:styleId="normaltextrun">
    <w:name w:val="normaltextrun"/>
    <w:basedOn w:val="a0"/>
    <w:rsid w:val="00240CAD"/>
  </w:style>
  <w:style w:type="character" w:customStyle="1" w:styleId="scxw19495365">
    <w:name w:val="scxw19495365"/>
    <w:basedOn w:val="a0"/>
    <w:rsid w:val="00240CAD"/>
  </w:style>
  <w:style w:type="character" w:customStyle="1" w:styleId="eop">
    <w:name w:val="eop"/>
    <w:basedOn w:val="a0"/>
    <w:rsid w:val="00240CAD"/>
  </w:style>
  <w:style w:type="paragraph" w:styleId="a5">
    <w:name w:val="Balloon Text"/>
    <w:basedOn w:val="a"/>
    <w:link w:val="a6"/>
    <w:uiPriority w:val="99"/>
    <w:semiHidden/>
    <w:unhideWhenUsed/>
    <w:rsid w:val="004720D0"/>
    <w:rPr>
      <w:rFonts w:ascii="Segoe UI" w:hAnsi="Segoe UI" w:cs="Segoe UI"/>
      <w:sz w:val="18"/>
      <w:szCs w:val="18"/>
    </w:rPr>
  </w:style>
  <w:style w:type="character" w:customStyle="1" w:styleId="a6">
    <w:name w:val="Текст выноски Знак"/>
    <w:basedOn w:val="a0"/>
    <w:link w:val="a5"/>
    <w:uiPriority w:val="99"/>
    <w:semiHidden/>
    <w:rsid w:val="004720D0"/>
    <w:rPr>
      <w:rFonts w:ascii="Segoe UI" w:eastAsia="Times New Roman" w:hAnsi="Segoe UI" w:cs="Segoe UI"/>
      <w:sz w:val="18"/>
      <w:szCs w:val="18"/>
      <w:lang w:eastAsia="ru-RU"/>
    </w:rPr>
  </w:style>
  <w:style w:type="paragraph" w:customStyle="1" w:styleId="ConsPlusNormal">
    <w:name w:val="ConsPlusNormal"/>
    <w:rsid w:val="00805574"/>
    <w:pPr>
      <w:widowControl w:val="0"/>
      <w:autoSpaceDE w:val="0"/>
      <w:autoSpaceDN w:val="0"/>
      <w:spacing w:after="0" w:line="240" w:lineRule="auto"/>
    </w:pPr>
    <w:rPr>
      <w:rFonts w:ascii="Calibri" w:eastAsia="Times New Roman" w:hAnsi="Calibri" w:cs="Calibri"/>
      <w:sz w:val="22"/>
      <w:szCs w:val="20"/>
      <w:lang w:eastAsia="ru-RU"/>
    </w:rPr>
  </w:style>
  <w:style w:type="paragraph" w:customStyle="1" w:styleId="ConsPlusNonformat">
    <w:name w:val="ConsPlusNonformat"/>
    <w:rsid w:val="008055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05574"/>
    <w:pPr>
      <w:widowControl w:val="0"/>
      <w:autoSpaceDE w:val="0"/>
      <w:autoSpaceDN w:val="0"/>
      <w:spacing w:after="0" w:line="240" w:lineRule="auto"/>
    </w:pPr>
    <w:rPr>
      <w:rFonts w:ascii="Calibri" w:eastAsia="Times New Roman" w:hAnsi="Calibri" w:cs="Calibri"/>
      <w:b/>
      <w:sz w:val="22"/>
      <w:szCs w:val="20"/>
      <w:lang w:eastAsia="ru-RU"/>
    </w:rPr>
  </w:style>
  <w:style w:type="paragraph" w:customStyle="1" w:styleId="ConsPlusCell">
    <w:name w:val="ConsPlusCell"/>
    <w:rsid w:val="0080557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05574"/>
    <w:pPr>
      <w:widowControl w:val="0"/>
      <w:autoSpaceDE w:val="0"/>
      <w:autoSpaceDN w:val="0"/>
      <w:spacing w:after="0" w:line="240" w:lineRule="auto"/>
    </w:pPr>
    <w:rPr>
      <w:rFonts w:ascii="Calibri" w:eastAsia="Times New Roman" w:hAnsi="Calibri" w:cs="Calibri"/>
      <w:sz w:val="22"/>
      <w:szCs w:val="20"/>
      <w:lang w:eastAsia="ru-RU"/>
    </w:rPr>
  </w:style>
  <w:style w:type="paragraph" w:customStyle="1" w:styleId="ConsPlusTitlePage">
    <w:name w:val="ConsPlusTitlePage"/>
    <w:rsid w:val="0080557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0557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0557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597335">
      <w:bodyDiv w:val="1"/>
      <w:marLeft w:val="0"/>
      <w:marRight w:val="0"/>
      <w:marTop w:val="0"/>
      <w:marBottom w:val="0"/>
      <w:divBdr>
        <w:top w:val="none" w:sz="0" w:space="0" w:color="auto"/>
        <w:left w:val="none" w:sz="0" w:space="0" w:color="auto"/>
        <w:bottom w:val="none" w:sz="0" w:space="0" w:color="auto"/>
        <w:right w:val="none" w:sz="0" w:space="0" w:color="auto"/>
      </w:divBdr>
      <w:divsChild>
        <w:div w:id="61373502">
          <w:marLeft w:val="0"/>
          <w:marRight w:val="0"/>
          <w:marTop w:val="0"/>
          <w:marBottom w:val="0"/>
          <w:divBdr>
            <w:top w:val="none" w:sz="0" w:space="0" w:color="auto"/>
            <w:left w:val="none" w:sz="0" w:space="0" w:color="auto"/>
            <w:bottom w:val="none" w:sz="0" w:space="0" w:color="auto"/>
            <w:right w:val="none" w:sz="0" w:space="0" w:color="auto"/>
          </w:divBdr>
        </w:div>
        <w:div w:id="1960987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85FB8ACCB572B0D143BFDAAF9204287442549EBF7ACD2AF7FCCBED647F37FBFFFB9AF1C2A8A6A5D9FD1327F32DEo4M" TargetMode="External"/><Relationship Id="rId18" Type="http://schemas.openxmlformats.org/officeDocument/2006/relationships/hyperlink" Target="consultantplus://offline/ref=A85FB8ACCB572B0D143BE3A7EF4C1C8D462B16E4F2ACDDF8269BB88118A379EAADF9F1456BCC795C96CF307F39EE247A195348833C7500F070C32204D6o6M" TargetMode="External"/><Relationship Id="rId26" Type="http://schemas.openxmlformats.org/officeDocument/2006/relationships/hyperlink" Target="consultantplus://offline/ref=A85FB8ACCB572B0D143BE3A7EF4C1C8D462B16E4F2ACDDF8269BB88118A379EAADF9F1456BCC795C96CF307E31EE247A195348833C7500F070C32204D6o6M" TargetMode="External"/><Relationship Id="rId39" Type="http://schemas.openxmlformats.org/officeDocument/2006/relationships/theme" Target="theme/theme1.xml"/><Relationship Id="rId21" Type="http://schemas.openxmlformats.org/officeDocument/2006/relationships/hyperlink" Target="consultantplus://offline/ref=A85FB8ACCB572B0D143BE3A7EF4C1C8D462B16E4F2ACDDF8269BB88118A379EAADF9F1456BCC795C96CF307E36EE247A195348833C7500F070C32204D6o6M" TargetMode="External"/><Relationship Id="rId34" Type="http://schemas.openxmlformats.org/officeDocument/2006/relationships/hyperlink" Target="consultantplus://offline/ref=A85FB8ACCB572B0D143BFDAAF9204287442841EEF5ADD2AF7FCCBED647F37FBFEDB9F71329817F09C78B657232E76E2B541847813CD6oAM" TargetMode="External"/><Relationship Id="rId7" Type="http://schemas.openxmlformats.org/officeDocument/2006/relationships/hyperlink" Target="consultantplus://offline/ref=A85FB8ACCB572B0D143BE3A7EF4C1C8D462B16E4F2ACDDF8269BB88118A379EAADF9F1456BCC795C96CF307E30EE247A195348833C7500F070C32204D6o6M" TargetMode="External"/><Relationship Id="rId12" Type="http://schemas.openxmlformats.org/officeDocument/2006/relationships/hyperlink" Target="consultantplus://offline/ref=A85FB8ACCB572B0D143BFDAAF9204287442849EDF5AAD2AF7FCCBED647F37FBFEDB9F7192E83200CD29A3D7D32FB702243044583D3oFM" TargetMode="External"/><Relationship Id="rId17" Type="http://schemas.openxmlformats.org/officeDocument/2006/relationships/hyperlink" Target="consultantplus://offline/ref=A85FB8ACCB572B0D143BE3A7EF4C1C8D462B16E4F2ACDDF8269BB88118A379EAADF9F1456BCC795C96CF307E32EE247A195348833C7500F070C32204D6o6M" TargetMode="External"/><Relationship Id="rId25" Type="http://schemas.openxmlformats.org/officeDocument/2006/relationships/hyperlink" Target="consultantplus://offline/ref=A85FB8ACCB572B0D143BE3A7EF4C1C8D462B16E4F2ACDDF8269BB88118A379EAADF9F1456BCC795C96CF307E31EE247A195348833C7500F070C32204D6o6M" TargetMode="External"/><Relationship Id="rId33" Type="http://schemas.openxmlformats.org/officeDocument/2006/relationships/hyperlink" Target="consultantplus://offline/ref=A85FB8ACCB572B0D143BE3A7EF4C1C8D462B16E4F2ACDDF8269BB88118A379EAADF9F1456BCC795C96CF307D31EE247A195348833C7500F070C32204D6o6M"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A85FB8ACCB572B0D143BFDAAF920428744224EEAF6A9D2AF7FCCBED647F37FBFEDB9F7102888745494C4642E74B07D295F184588206900FBD6oFM" TargetMode="External"/><Relationship Id="rId20" Type="http://schemas.openxmlformats.org/officeDocument/2006/relationships/hyperlink" Target="consultantplus://offline/ref=A85FB8ACCB572B0D143BE3A7EF4C1C8D462B16E4F2ACD1F12B99B88118A379EAADF9F1456BCC795C96CF387837EE247A195348833C7500F070C32204D6o6M" TargetMode="External"/><Relationship Id="rId29" Type="http://schemas.openxmlformats.org/officeDocument/2006/relationships/hyperlink" Target="consultantplus://offline/ref=A85FB8ACCB572B0D143BFDAAF920428746294FEEF5A4D2AF7FCCBED647F37FBFFFB9AF1C2A8A6A5D9FD1327F32DEo4M" TargetMode="External"/><Relationship Id="rId1" Type="http://schemas.openxmlformats.org/officeDocument/2006/relationships/styles" Target="styles.xml"/><Relationship Id="rId6" Type="http://schemas.openxmlformats.org/officeDocument/2006/relationships/hyperlink" Target="consultantplus://offline/ref=A85FB8ACCB572B0D143BE3A7EF4C1C8D462B16E4F2ACDDF8269BB88118A379EAADF9F1456BCC795C96CF307F39EE247A195348833C7500F070C32204D6o6M" TargetMode="External"/><Relationship Id="rId11" Type="http://schemas.openxmlformats.org/officeDocument/2006/relationships/hyperlink" Target="consultantplus://offline/ref=A85FB8ACCB572B0D143BFDAAF9204287442849EDF5AAD2AF7FCCBED647F37FBFFFB9AF1C2A8A6A5D9FD1327F32DEo4M" TargetMode="External"/><Relationship Id="rId24" Type="http://schemas.openxmlformats.org/officeDocument/2006/relationships/hyperlink" Target="consultantplus://offline/ref=A85FB8ACCB572B0D143BE3A7EF4C1C8D462B16E4F2ACDDF8269BB88118A379EAADF9F1456BCC795C96CF307E31EE247A195348833C7500F070C32204D6o6M" TargetMode="External"/><Relationship Id="rId32" Type="http://schemas.openxmlformats.org/officeDocument/2006/relationships/hyperlink" Target="consultantplus://offline/ref=A85FB8ACCB572B0D143BFDAAF9204287442841EEF5ADD2AF7FCCBED647F37FBFEDB9F71329817F09C78B657232E76E2B541847813CD6oAM" TargetMode="External"/><Relationship Id="rId37" Type="http://schemas.openxmlformats.org/officeDocument/2006/relationships/hyperlink" Target="consultantplus://offline/ref=A85FB8ACCB572B0D143BE3A7EF4C1C8D462B16E4F3AFDEF92391B88118A379EAADF9F14579CC215094CD2E7F39FB722B5FD0o7M" TargetMode="External"/><Relationship Id="rId5" Type="http://schemas.openxmlformats.org/officeDocument/2006/relationships/hyperlink" Target="consultantplus://offline/ref=A85FB8ACCB572B0D143BE3A7EF4C1C8D462B16E4F2ACDDF8269BB88118A379EAADF9F1456BCC795C96CF307F38EE247A195348833C7500F070C32204D6o6M" TargetMode="External"/><Relationship Id="rId15" Type="http://schemas.openxmlformats.org/officeDocument/2006/relationships/hyperlink" Target="consultantplus://offline/ref=A85FB8ACCB572B0D143BFDAAF920428744274AE1F7A9D2AF7FCCBED647F37FBFEDB9F7142083200CD29A3D7D32FB702243044583D3oFM" TargetMode="External"/><Relationship Id="rId23" Type="http://schemas.openxmlformats.org/officeDocument/2006/relationships/hyperlink" Target="consultantplus://offline/ref=A85FB8ACCB572B0D143BE3A7EF4C1C8D462B16E4F2ACDDF8269BB88118A379EAADF9F1456BCC795C96CF307E37EE247A195348833C7500F070C32204D6o6M" TargetMode="External"/><Relationship Id="rId28" Type="http://schemas.openxmlformats.org/officeDocument/2006/relationships/hyperlink" Target="consultantplus://offline/ref=A85FB8ACCB572B0D143BFDAAF920428746294FEEF5A4D2AF7FCCBED647F37FBFFFB9AF1C2A8A6A5D9FD1327F32DEo4M" TargetMode="External"/><Relationship Id="rId36" Type="http://schemas.openxmlformats.org/officeDocument/2006/relationships/hyperlink" Target="consultantplus://offline/ref=A85FB8ACCB572B0D143BE3A7EF4C1C8D462B16E4F2ACDAFF229FB88118A379EAADF9F14579CC215094CD2E7F39FB722B5FD0o7M" TargetMode="External"/><Relationship Id="rId10" Type="http://schemas.openxmlformats.org/officeDocument/2006/relationships/hyperlink" Target="consultantplus://offline/ref=A85FB8ACCB572B0D143BFDAAF9204287442849EDF5AAD2AF7FCCBED647F37FBFFFB9AF1C2A8A6A5D9FD1327F32DEo4M" TargetMode="External"/><Relationship Id="rId19" Type="http://schemas.openxmlformats.org/officeDocument/2006/relationships/hyperlink" Target="consultantplus://offline/ref=A85FB8ACCB572B0D143BE3A7EF4C1C8D462B16E4F2ACDDF8269BB88118A379EAADF9F1456BCC795C96CF307E31EE247A195348833C7500F070C32204D6o6M" TargetMode="External"/><Relationship Id="rId31" Type="http://schemas.openxmlformats.org/officeDocument/2006/relationships/hyperlink" Target="consultantplus://offline/ref=A85FB8ACCB572B0D143BFDAAF9204287442841EEF5ADD2AF7FCCBED647F37FBFEDB9F7192E83200CD29A3D7D32FB702243044583D3oFM" TargetMode="External"/><Relationship Id="rId4" Type="http://schemas.openxmlformats.org/officeDocument/2006/relationships/hyperlink" Target="consultantplus://offline/ref=A85FB8ACCB572B0D143BE3A7EF4C1C8D462B16E4F2ACDDF8269BB88118A379EAADF9F1456BCC795C96CF307F35EE247A195348833C7500F070C32204D6o6M" TargetMode="External"/><Relationship Id="rId9" Type="http://schemas.openxmlformats.org/officeDocument/2006/relationships/hyperlink" Target="consultantplus://offline/ref=A85FB8ACCB572B0D143BFDAAF9204287442849EDF5ABD2AF7FCCBED647F37FBFEDB9F7102888745F9EC4642E74B07D295F184588206900FBD6oFM" TargetMode="External"/><Relationship Id="rId14" Type="http://schemas.openxmlformats.org/officeDocument/2006/relationships/hyperlink" Target="consultantplus://offline/ref=A85FB8ACCB572B0D143BFDAAF9204287462849E0F6ABD2AF7FCCBED647F37FBFFFB9AF1C2A8A6A5D9FD1327F32DEo4M" TargetMode="External"/><Relationship Id="rId22" Type="http://schemas.openxmlformats.org/officeDocument/2006/relationships/hyperlink" Target="consultantplus://offline/ref=A85FB8ACCB572B0D143BFDAAF9204287442841EEF5ADD2AF7FCCBED647F37FBFEDB9F7152B83200CD29A3D7D32FB702243044583D3oFM" TargetMode="External"/><Relationship Id="rId27" Type="http://schemas.openxmlformats.org/officeDocument/2006/relationships/hyperlink" Target="consultantplus://offline/ref=A85FB8ACCB572B0D143BFDAAF9204287442841EEF5ADD2AF7FCCBED647F37FBFEDB9F7192E83200CD29A3D7D32FB702243044583D3oFM" TargetMode="External"/><Relationship Id="rId30" Type="http://schemas.openxmlformats.org/officeDocument/2006/relationships/hyperlink" Target="consultantplus://offline/ref=A85FB8ACCB572B0D143BE3A7EF4C1C8D462B16E4F2ACD1F12B99B88118A379EAADF9F1456BCC795C96CF387C30EE247A195348833C7500F070C32204D6o6M" TargetMode="External"/><Relationship Id="rId35" Type="http://schemas.openxmlformats.org/officeDocument/2006/relationships/hyperlink" Target="consultantplus://offline/ref=A85FB8ACCB572B0D143BFDAAF9204287442841EEF5ADD2AF7FCCBED647F37FBFEDB9F7102A8C7F09C78B657232E76E2B541847813CD6oAM" TargetMode="External"/><Relationship Id="rId8" Type="http://schemas.openxmlformats.org/officeDocument/2006/relationships/hyperlink" Target="consultantplus://offline/ref=A85FB8ACCB572B0D143BFDAAF9204287442849EDF4ADD2AF7FCCBED647F37FBFEDB9F7122F817F09C78B657232E76E2B541847813CD6oAM"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15216</Words>
  <Characters>86732</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5</cp:revision>
  <cp:lastPrinted>2021-08-05T13:31:00Z</cp:lastPrinted>
  <dcterms:created xsi:type="dcterms:W3CDTF">2021-09-22T13:26:00Z</dcterms:created>
  <dcterms:modified xsi:type="dcterms:W3CDTF">2021-09-24T10:55:00Z</dcterms:modified>
</cp:coreProperties>
</file>