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3EB" w:rsidRDefault="00F759E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ДОГОВОР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 xml:space="preserve">купли-продажи объекта незавершенного строительства 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>по результатам публичных торгов</w:t>
      </w:r>
    </w:p>
    <w:p w:rsidR="007603EB" w:rsidRDefault="00F759EE">
      <w:pPr>
        <w:pStyle w:val="a5"/>
      </w:pPr>
      <w:r>
        <w:t>«____» ____________ 2019 г.</w:t>
      </w:r>
      <w:r>
        <w:tab/>
      </w:r>
      <w:r>
        <w:tab/>
      </w:r>
      <w:r>
        <w:tab/>
      </w:r>
      <w:r>
        <w:tab/>
      </w:r>
      <w:r>
        <w:tab/>
        <w:t xml:space="preserve">           г. Каменск-Уральский</w:t>
      </w:r>
    </w:p>
    <w:p w:rsidR="007603EB" w:rsidRDefault="00F759EE">
      <w:pPr>
        <w:pStyle w:val="a5"/>
        <w:spacing w:before="0" w:beforeAutospacing="0" w:after="0" w:afterAutospacing="0"/>
        <w:ind w:firstLine="709"/>
        <w:jc w:val="both"/>
      </w:pPr>
      <w:r>
        <w:t>Орган местного самоуправления «Комитет по управлению имуществом города Каменска-Уральского», именуемый в дальнейшем «Организатор торгов», «Продавец», в лице председателя А.С. Зубарева, действующего на основании Положения об органе местного самоуправления «Комитет по управлению имуществом города Каменска-Уральского», утвержденного решением Городской Думы города Каменска-Уральского от 25.02.2009 № 55, с одной стороны,</w:t>
      </w:r>
    </w:p>
    <w:p w:rsidR="007603EB" w:rsidRDefault="00155486">
      <w:pPr>
        <w:pStyle w:val="a5"/>
        <w:spacing w:before="0" w:beforeAutospacing="0" w:after="0" w:afterAutospacing="0"/>
        <w:ind w:firstLine="709"/>
        <w:jc w:val="both"/>
      </w:pPr>
      <w:proofErr w:type="gramStart"/>
      <w:r>
        <w:t>и</w:t>
      </w:r>
      <w:r w:rsidR="00F759EE">
        <w:t xml:space="preserve"> _____________________________________, именуемый в дальнейшем «Покупатель», в лице __________________________________, действующего на основании </w:t>
      </w:r>
      <w:proofErr w:type="gramEnd"/>
    </w:p>
    <w:p w:rsidR="007603EB" w:rsidRDefault="00F759EE">
      <w:pPr>
        <w:pStyle w:val="a5"/>
        <w:spacing w:before="0" w:beforeAutospacing="0" w:after="0" w:afterAutospacing="0"/>
        <w:jc w:val="both"/>
      </w:pPr>
      <w:r>
        <w:t xml:space="preserve">_______________________________, с другой стороны,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при совместном упоминании именуемые «Стороны», на основании итогового протокола от «___» ____________ 2019 г. № _____, заключили настоящий договор о нижеследующем:</w:t>
      </w:r>
    </w:p>
    <w:p w:rsidR="007603EB" w:rsidRDefault="00F759EE">
      <w:pPr>
        <w:pStyle w:val="h3"/>
        <w:jc w:val="center"/>
      </w:pPr>
      <w:r>
        <w:t>1</w:t>
      </w:r>
      <w:r>
        <w:rPr>
          <w:b/>
        </w:rPr>
        <w:t>. ПРЕДМЕТ ДОГОВОРА</w:t>
      </w:r>
    </w:p>
    <w:p w:rsidR="007603EB" w:rsidRPr="00AD1666" w:rsidRDefault="00F759EE">
      <w:pPr>
        <w:pStyle w:val="a5"/>
        <w:spacing w:before="0" w:beforeAutospacing="0" w:after="0" w:afterAutospacing="0"/>
        <w:ind w:firstLine="708"/>
        <w:jc w:val="both"/>
        <w:rPr>
          <w:color w:val="000000" w:themeColor="text1"/>
        </w:rPr>
      </w:pPr>
      <w:r>
        <w:t xml:space="preserve">1.1. </w:t>
      </w:r>
      <w:r w:rsidRPr="00D72082">
        <w:rPr>
          <w:color w:val="000000" w:themeColor="text1"/>
        </w:rPr>
        <w:t xml:space="preserve">Продавец обязуется передать в собственность Покупателю незавершенный строительством объект </w:t>
      </w:r>
      <w:r w:rsidR="008C5595" w:rsidRPr="00D72082">
        <w:rPr>
          <w:color w:val="000000" w:themeColor="text1"/>
        </w:rPr>
        <w:t>(кадастровый N 66:45:0100</w:t>
      </w:r>
      <w:r w:rsidR="00D72082" w:rsidRPr="00D72082">
        <w:rPr>
          <w:color w:val="000000" w:themeColor="text1"/>
        </w:rPr>
        <w:t>329</w:t>
      </w:r>
      <w:r w:rsidR="008C5595" w:rsidRPr="00D72082">
        <w:rPr>
          <w:color w:val="000000" w:themeColor="text1"/>
        </w:rPr>
        <w:t>:</w:t>
      </w:r>
      <w:r w:rsidR="00D72082" w:rsidRPr="00D72082">
        <w:rPr>
          <w:color w:val="000000" w:themeColor="text1"/>
        </w:rPr>
        <w:t>81</w:t>
      </w:r>
      <w:r w:rsidRPr="00D72082">
        <w:rPr>
          <w:color w:val="000000" w:themeColor="text1"/>
        </w:rPr>
        <w:t>),</w:t>
      </w:r>
      <w:r w:rsidR="001754C3" w:rsidRPr="00D72082">
        <w:rPr>
          <w:color w:val="000000" w:themeColor="text1"/>
        </w:rPr>
        <w:t xml:space="preserve"> расположенный по адресу: </w:t>
      </w:r>
      <w:proofErr w:type="gramStart"/>
      <w:r w:rsidR="001754C3" w:rsidRPr="00D72082">
        <w:rPr>
          <w:color w:val="000000" w:themeColor="text1"/>
        </w:rPr>
        <w:t>Свердловская область, город Каменск-Уральский,</w:t>
      </w:r>
      <w:r w:rsidR="00D72082" w:rsidRPr="00D72082">
        <w:rPr>
          <w:color w:val="000000" w:themeColor="text1"/>
        </w:rPr>
        <w:t xml:space="preserve"> с юго-западной стороны жилой застройки улицы Конечной, участок № 18 </w:t>
      </w:r>
      <w:r w:rsidRPr="00D72082">
        <w:rPr>
          <w:color w:val="000000" w:themeColor="text1"/>
        </w:rPr>
        <w:t>(далее по тексту - Объект), принадлежащий на праве собственности</w:t>
      </w:r>
      <w:r w:rsidRPr="008648FE">
        <w:rPr>
          <w:color w:val="7030A0"/>
        </w:rPr>
        <w:t xml:space="preserve"> </w:t>
      </w:r>
      <w:r w:rsidR="00AD1666" w:rsidRPr="00AD1666">
        <w:rPr>
          <w:color w:val="000000" w:themeColor="text1"/>
        </w:rPr>
        <w:t>Марченко Алесе Валентиновне</w:t>
      </w:r>
      <w:r w:rsidRPr="00AD1666">
        <w:rPr>
          <w:color w:val="000000" w:themeColor="text1"/>
        </w:rPr>
        <w:t xml:space="preserve">, принудительно изъятый </w:t>
      </w:r>
      <w:r w:rsidR="00514599" w:rsidRPr="00AD1666">
        <w:rPr>
          <w:color w:val="000000" w:themeColor="text1"/>
        </w:rPr>
        <w:t xml:space="preserve">на основании </w:t>
      </w:r>
      <w:r w:rsidR="00AD1666">
        <w:rPr>
          <w:color w:val="000000" w:themeColor="text1"/>
        </w:rPr>
        <w:t xml:space="preserve">заочного </w:t>
      </w:r>
      <w:r w:rsidRPr="00AD1666">
        <w:rPr>
          <w:color w:val="000000" w:themeColor="text1"/>
        </w:rPr>
        <w:t>решени</w:t>
      </w:r>
      <w:r w:rsidR="00514599" w:rsidRPr="00AD1666">
        <w:rPr>
          <w:color w:val="000000" w:themeColor="text1"/>
        </w:rPr>
        <w:t>я</w:t>
      </w:r>
      <w:r w:rsidRPr="00AD1666">
        <w:rPr>
          <w:color w:val="000000" w:themeColor="text1"/>
        </w:rPr>
        <w:t xml:space="preserve"> </w:t>
      </w:r>
      <w:proofErr w:type="spellStart"/>
      <w:r w:rsidR="00AD1666" w:rsidRPr="00AD1666">
        <w:rPr>
          <w:color w:val="000000" w:themeColor="text1"/>
        </w:rPr>
        <w:t>Синарского</w:t>
      </w:r>
      <w:proofErr w:type="spellEnd"/>
      <w:r w:rsidR="00AD1666" w:rsidRPr="00AD1666">
        <w:rPr>
          <w:color w:val="000000" w:themeColor="text1"/>
        </w:rPr>
        <w:t xml:space="preserve"> районного</w:t>
      </w:r>
      <w:r w:rsidR="00547309" w:rsidRPr="00AD1666">
        <w:rPr>
          <w:color w:val="000000" w:themeColor="text1"/>
        </w:rPr>
        <w:t xml:space="preserve"> суда </w:t>
      </w:r>
      <w:r w:rsidR="00AD1666" w:rsidRPr="00AD1666">
        <w:rPr>
          <w:color w:val="000000" w:themeColor="text1"/>
        </w:rPr>
        <w:t xml:space="preserve">города Каменска-Уральского </w:t>
      </w:r>
      <w:r w:rsidR="00547309" w:rsidRPr="00AD1666">
        <w:rPr>
          <w:color w:val="000000" w:themeColor="text1"/>
        </w:rPr>
        <w:t>Свердловской области от 16.07.2019 г. по делу №</w:t>
      </w:r>
      <w:r w:rsidR="00AD1666" w:rsidRPr="00AD1666">
        <w:rPr>
          <w:color w:val="000000" w:themeColor="text1"/>
        </w:rPr>
        <w:t>2-571/2019</w:t>
      </w:r>
      <w:r w:rsidRPr="00AD1666">
        <w:rPr>
          <w:color w:val="000000" w:themeColor="text1"/>
        </w:rPr>
        <w:t>, а Покупатель обязуется принять его и оплатить полную его стоимость.</w:t>
      </w:r>
      <w:proofErr w:type="gramEnd"/>
    </w:p>
    <w:p w:rsidR="005C295D" w:rsidRPr="005B1CA6" w:rsidRDefault="00F759EE" w:rsidP="0015262C">
      <w:pPr>
        <w:pStyle w:val="a5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5B1CA6">
        <w:rPr>
          <w:color w:val="000000" w:themeColor="text1"/>
        </w:rPr>
        <w:t xml:space="preserve">1.2. </w:t>
      </w:r>
      <w:proofErr w:type="gramStart"/>
      <w:r w:rsidRPr="005B1CA6">
        <w:rPr>
          <w:color w:val="000000" w:themeColor="text1"/>
        </w:rPr>
        <w:t xml:space="preserve">С получением права собственности на Объект, согласно ч. 1 ст. 35 Земельного кодекса РФ, ч. 3 ст. 552 Гражданского кодекса РФ, к Покупателю переходит право аренды </w:t>
      </w:r>
      <w:r w:rsidR="00291F95" w:rsidRPr="005B1CA6">
        <w:rPr>
          <w:color w:val="000000" w:themeColor="text1"/>
        </w:rPr>
        <w:t xml:space="preserve">неделимого </w:t>
      </w:r>
      <w:r w:rsidRPr="005B1CA6">
        <w:rPr>
          <w:color w:val="000000" w:themeColor="text1"/>
        </w:rPr>
        <w:t xml:space="preserve">земельного участка, </w:t>
      </w:r>
      <w:r w:rsidR="00291F95" w:rsidRPr="005B1CA6">
        <w:rPr>
          <w:color w:val="000000" w:themeColor="text1"/>
        </w:rPr>
        <w:t>расположенного</w:t>
      </w:r>
      <w:r w:rsidRPr="005B1CA6">
        <w:rPr>
          <w:color w:val="000000" w:themeColor="text1"/>
        </w:rPr>
        <w:t xml:space="preserve"> под Объектом и необходим</w:t>
      </w:r>
      <w:r w:rsidR="00514599" w:rsidRPr="005B1CA6">
        <w:rPr>
          <w:color w:val="000000" w:themeColor="text1"/>
        </w:rPr>
        <w:t>ого</w:t>
      </w:r>
      <w:r w:rsidRPr="005B1CA6">
        <w:rPr>
          <w:color w:val="000000" w:themeColor="text1"/>
        </w:rPr>
        <w:t xml:space="preserve"> для его использования, </w:t>
      </w:r>
      <w:r w:rsidR="005C295D" w:rsidRPr="005B1CA6">
        <w:rPr>
          <w:color w:val="000000" w:themeColor="text1"/>
        </w:rPr>
        <w:t>находящегося в государственной собственности: категория земель –</w:t>
      </w:r>
      <w:r w:rsidR="0015262C" w:rsidRPr="005B1CA6">
        <w:rPr>
          <w:color w:val="000000" w:themeColor="text1"/>
        </w:rPr>
        <w:t xml:space="preserve"> </w:t>
      </w:r>
      <w:r w:rsidR="005C295D" w:rsidRPr="005B1CA6">
        <w:rPr>
          <w:color w:val="000000" w:themeColor="text1"/>
        </w:rPr>
        <w:t>земли населенных пунктов, кадастровый N </w:t>
      </w:r>
      <w:r w:rsidR="005C295D" w:rsidRPr="005B1CA6">
        <w:rPr>
          <w:rFonts w:eastAsia="Times New Roman"/>
          <w:color w:val="000000" w:themeColor="text1"/>
          <w:szCs w:val="20"/>
        </w:rPr>
        <w:t>66:45:0100</w:t>
      </w:r>
      <w:r w:rsidR="005B1CA6" w:rsidRPr="005B1CA6">
        <w:rPr>
          <w:rFonts w:eastAsia="Times New Roman"/>
          <w:color w:val="000000" w:themeColor="text1"/>
          <w:szCs w:val="20"/>
        </w:rPr>
        <w:t>329</w:t>
      </w:r>
      <w:r w:rsidR="005C295D" w:rsidRPr="005B1CA6">
        <w:rPr>
          <w:rFonts w:eastAsia="Times New Roman"/>
          <w:color w:val="000000" w:themeColor="text1"/>
          <w:szCs w:val="20"/>
        </w:rPr>
        <w:t>:</w:t>
      </w:r>
      <w:r w:rsidR="005B1CA6" w:rsidRPr="005B1CA6">
        <w:rPr>
          <w:rFonts w:eastAsia="Times New Roman"/>
          <w:color w:val="000000" w:themeColor="text1"/>
          <w:szCs w:val="20"/>
        </w:rPr>
        <w:t>22</w:t>
      </w:r>
      <w:r w:rsidR="005C295D" w:rsidRPr="005B1CA6">
        <w:rPr>
          <w:color w:val="000000" w:themeColor="text1"/>
        </w:rPr>
        <w:t xml:space="preserve">, площадью </w:t>
      </w:r>
      <w:r w:rsidR="005B1CA6">
        <w:rPr>
          <w:rFonts w:eastAsia="Times New Roman"/>
          <w:color w:val="000000" w:themeColor="text1"/>
          <w:szCs w:val="20"/>
        </w:rPr>
        <w:t>1</w:t>
      </w:r>
      <w:r w:rsidR="005B1CA6" w:rsidRPr="005B1CA6">
        <w:rPr>
          <w:rFonts w:eastAsia="Times New Roman"/>
          <w:color w:val="000000" w:themeColor="text1"/>
          <w:szCs w:val="20"/>
        </w:rPr>
        <w:t>5</w:t>
      </w:r>
      <w:r w:rsidR="005B1CA6">
        <w:rPr>
          <w:rFonts w:eastAsia="Times New Roman"/>
          <w:color w:val="000000" w:themeColor="text1"/>
          <w:szCs w:val="20"/>
        </w:rPr>
        <w:t>01</w:t>
      </w:r>
      <w:r w:rsidR="005C295D" w:rsidRPr="005B1CA6">
        <w:rPr>
          <w:rFonts w:eastAsia="Times New Roman"/>
          <w:color w:val="000000" w:themeColor="text1"/>
          <w:szCs w:val="20"/>
        </w:rPr>
        <w:t xml:space="preserve"> (</w:t>
      </w:r>
      <w:r w:rsidR="005B1CA6">
        <w:rPr>
          <w:rFonts w:eastAsia="Times New Roman"/>
          <w:color w:val="000000" w:themeColor="text1"/>
          <w:szCs w:val="20"/>
        </w:rPr>
        <w:t>одна тысяча пятьсот один</w:t>
      </w:r>
      <w:r w:rsidR="005C295D" w:rsidRPr="005B1CA6">
        <w:rPr>
          <w:rFonts w:eastAsia="Times New Roman"/>
          <w:color w:val="000000" w:themeColor="text1"/>
          <w:szCs w:val="20"/>
        </w:rPr>
        <w:t>)</w:t>
      </w:r>
      <w:r w:rsidR="005C295D" w:rsidRPr="005B1CA6">
        <w:rPr>
          <w:color w:val="000000" w:themeColor="text1"/>
        </w:rPr>
        <w:t xml:space="preserve"> кв. м</w:t>
      </w:r>
      <w:proofErr w:type="gramEnd"/>
      <w:r w:rsidR="005C295D" w:rsidRPr="005B1CA6">
        <w:rPr>
          <w:color w:val="000000" w:themeColor="text1"/>
        </w:rPr>
        <w:t>,</w:t>
      </w:r>
      <w:r w:rsidR="005C295D" w:rsidRPr="008648FE">
        <w:rPr>
          <w:color w:val="7030A0"/>
        </w:rPr>
        <w:t xml:space="preserve"> </w:t>
      </w:r>
      <w:r w:rsidR="005C295D" w:rsidRPr="005B1CA6">
        <w:rPr>
          <w:color w:val="000000" w:themeColor="text1"/>
        </w:rPr>
        <w:t xml:space="preserve">местоположение: </w:t>
      </w:r>
      <w:r w:rsidR="005C295D" w:rsidRPr="005B1CA6">
        <w:rPr>
          <w:rFonts w:eastAsia="Times New Roman"/>
          <w:color w:val="000000" w:themeColor="text1"/>
          <w:szCs w:val="20"/>
        </w:rPr>
        <w:t xml:space="preserve">Свердловская область, город Каменск-Уральский, </w:t>
      </w:r>
      <w:r w:rsidR="005B1CA6" w:rsidRPr="005B1CA6">
        <w:rPr>
          <w:rFonts w:eastAsia="Times New Roman"/>
          <w:color w:val="000000" w:themeColor="text1"/>
          <w:szCs w:val="20"/>
        </w:rPr>
        <w:t>участок № 18 с юго-западной стороны жилой застройки улицы Конечной</w:t>
      </w:r>
      <w:r w:rsidR="005C295D" w:rsidRPr="005B1CA6">
        <w:rPr>
          <w:rFonts w:eastAsia="Times New Roman"/>
          <w:color w:val="000000" w:themeColor="text1"/>
          <w:szCs w:val="20"/>
        </w:rPr>
        <w:t xml:space="preserve">, </w:t>
      </w:r>
      <w:r w:rsidR="0015262C" w:rsidRPr="005B1CA6">
        <w:rPr>
          <w:color w:val="000000" w:themeColor="text1"/>
        </w:rPr>
        <w:t xml:space="preserve">вид разрешенного использования – для размещения </w:t>
      </w:r>
      <w:r w:rsidR="005B1CA6" w:rsidRPr="005B1CA6">
        <w:rPr>
          <w:color w:val="000000" w:themeColor="text1"/>
        </w:rPr>
        <w:t>домо</w:t>
      </w:r>
      <w:r w:rsidR="00983CE4">
        <w:rPr>
          <w:color w:val="000000" w:themeColor="text1"/>
        </w:rPr>
        <w:t>в</w:t>
      </w:r>
      <w:r w:rsidR="005B1CA6" w:rsidRPr="005B1CA6">
        <w:rPr>
          <w:color w:val="000000" w:themeColor="text1"/>
        </w:rPr>
        <w:t xml:space="preserve"> индивидуальной жилой застройки</w:t>
      </w:r>
      <w:r w:rsidR="0015262C" w:rsidRPr="005B1CA6">
        <w:rPr>
          <w:color w:val="000000" w:themeColor="text1"/>
        </w:rPr>
        <w:t>.</w:t>
      </w:r>
    </w:p>
    <w:p w:rsidR="009805A0" w:rsidRPr="003F08DF" w:rsidRDefault="00F759EE">
      <w:pPr>
        <w:pStyle w:val="a5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514599">
        <w:t xml:space="preserve">1.3. </w:t>
      </w:r>
      <w:r w:rsidR="0015262C" w:rsidRPr="003F08DF">
        <w:rPr>
          <w:color w:val="000000" w:themeColor="text1"/>
        </w:rPr>
        <w:t xml:space="preserve">Строительство производится на основании </w:t>
      </w:r>
      <w:r w:rsidR="0045520C" w:rsidRPr="003F08DF">
        <w:rPr>
          <w:color w:val="000000" w:themeColor="text1"/>
        </w:rPr>
        <w:t>направления уведомления</w:t>
      </w:r>
      <w:r w:rsidR="0015262C" w:rsidRPr="003F08DF">
        <w:rPr>
          <w:color w:val="000000" w:themeColor="text1"/>
        </w:rPr>
        <w:t xml:space="preserve"> уполномоченн</w:t>
      </w:r>
      <w:r w:rsidR="00514599" w:rsidRPr="003F08DF">
        <w:rPr>
          <w:color w:val="000000" w:themeColor="text1"/>
        </w:rPr>
        <w:t>о</w:t>
      </w:r>
      <w:r w:rsidR="0045520C" w:rsidRPr="003F08DF">
        <w:rPr>
          <w:color w:val="000000" w:themeColor="text1"/>
        </w:rPr>
        <w:t>му</w:t>
      </w:r>
      <w:r w:rsidR="0015262C" w:rsidRPr="003F08DF">
        <w:rPr>
          <w:color w:val="000000" w:themeColor="text1"/>
        </w:rPr>
        <w:t xml:space="preserve"> орган</w:t>
      </w:r>
      <w:r w:rsidR="0045520C" w:rsidRPr="003F08DF">
        <w:rPr>
          <w:color w:val="000000" w:themeColor="text1"/>
        </w:rPr>
        <w:t>у</w:t>
      </w:r>
      <w:r w:rsidR="0015262C" w:rsidRPr="003F08DF">
        <w:rPr>
          <w:color w:val="000000" w:themeColor="text1"/>
        </w:rPr>
        <w:t xml:space="preserve"> – ОМС «Комитет по архитектуре и градостроительству города Каменска-Уральского»,</w:t>
      </w:r>
      <w:r w:rsidR="009805A0" w:rsidRPr="003F08DF">
        <w:rPr>
          <w:color w:val="000000" w:themeColor="text1"/>
        </w:rPr>
        <w:t xml:space="preserve"> </w:t>
      </w:r>
      <w:r w:rsidR="0045520C" w:rsidRPr="003F08DF">
        <w:rPr>
          <w:color w:val="000000" w:themeColor="text1"/>
        </w:rPr>
        <w:t>отправленного</w:t>
      </w:r>
      <w:r w:rsidR="009805A0" w:rsidRPr="003F08DF">
        <w:rPr>
          <w:color w:val="000000" w:themeColor="text1"/>
        </w:rPr>
        <w:t xml:space="preserve"> П</w:t>
      </w:r>
      <w:r w:rsidR="0015262C" w:rsidRPr="003F08DF">
        <w:rPr>
          <w:color w:val="000000" w:themeColor="text1"/>
        </w:rPr>
        <w:t xml:space="preserve">окупателем после заключения договора аренды </w:t>
      </w:r>
      <w:r w:rsidR="009805A0" w:rsidRPr="003F08DF">
        <w:rPr>
          <w:color w:val="000000" w:themeColor="text1"/>
        </w:rPr>
        <w:t xml:space="preserve">земельного участка с Продавцом.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1.</w:t>
      </w:r>
      <w:r w:rsidR="00514599">
        <w:t>5</w:t>
      </w:r>
      <w:r>
        <w:t>. Продавец гарантирует, что на дату подписания Сторонами настоящего Договора Объект не является предметом залога, не обременен иными правами и требованиями третьих лиц, в споре и под арестом не состоит.</w:t>
      </w:r>
    </w:p>
    <w:p w:rsidR="007603EB" w:rsidRDefault="00F759EE">
      <w:pPr>
        <w:pStyle w:val="h3"/>
        <w:jc w:val="center"/>
        <w:rPr>
          <w:b/>
        </w:rPr>
      </w:pPr>
      <w:r>
        <w:rPr>
          <w:b/>
        </w:rPr>
        <w:t>2. ЦЕНА И ПОРЯДОК РАСЧЕТОВ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2.1. </w:t>
      </w:r>
      <w:proofErr w:type="gramStart"/>
      <w:r>
        <w:t>Стоимость Объекта, установленная по результатам торгов составляет</w:t>
      </w:r>
      <w:proofErr w:type="gramEnd"/>
      <w:r>
        <w:t xml:space="preserve"> </w:t>
      </w:r>
      <w:proofErr w:type="spellStart"/>
      <w:r w:rsidR="00B35B86">
        <w:t>_________________________</w:t>
      </w:r>
      <w:r w:rsidRPr="00A577A0">
        <w:t>рублей</w:t>
      </w:r>
      <w:proofErr w:type="spellEnd"/>
      <w:r w:rsidRPr="00A577A0">
        <w:t xml:space="preserve"> (</w:t>
      </w:r>
      <w:r w:rsidR="00A577A0" w:rsidRPr="00A577A0">
        <w:t>в  том числе</w:t>
      </w:r>
      <w:r w:rsidRPr="00A577A0">
        <w:t xml:space="preserve"> НДС</w:t>
      </w:r>
      <w:r w:rsidR="00A577A0" w:rsidRPr="00A577A0">
        <w:t xml:space="preserve"> </w:t>
      </w:r>
      <w:r w:rsidR="00B35B86">
        <w:t>______________ рублей</w:t>
      </w:r>
      <w:r w:rsidRPr="00A577A0">
        <w:t>), является окончательной</w:t>
      </w:r>
      <w:r>
        <w:t xml:space="preserve"> и изменению не подлежит.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lastRenderedPageBreak/>
        <w:t>2.2. 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2.3. Оплата стоимости Объекта, указанной в п. 2.1 настоящего Договора, осуществляется Покупателем в течение 10 дней с момента подписания настоящего Договора.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2.4. Задаток, ранее </w:t>
      </w:r>
      <w:r w:rsidRPr="003F08DF">
        <w:rPr>
          <w:rFonts w:eastAsia="Times New Roman"/>
          <w:color w:val="000000" w:themeColor="text1"/>
        </w:rPr>
        <w:t xml:space="preserve">внесенный Покупателем за участие в Торгах в размере </w:t>
      </w:r>
      <w:r w:rsidR="003F08DF" w:rsidRPr="003F08DF">
        <w:rPr>
          <w:rFonts w:eastAsia="Times New Roman"/>
          <w:color w:val="000000" w:themeColor="text1"/>
        </w:rPr>
        <w:t>3 400</w:t>
      </w:r>
      <w:r w:rsidR="00A04AA6" w:rsidRPr="003F08DF">
        <w:rPr>
          <w:rFonts w:eastAsia="Times New Roman"/>
          <w:color w:val="000000" w:themeColor="text1"/>
        </w:rPr>
        <w:t xml:space="preserve"> (</w:t>
      </w:r>
      <w:r w:rsidR="003F08DF" w:rsidRPr="003F08DF">
        <w:rPr>
          <w:rFonts w:eastAsia="Times New Roman"/>
          <w:color w:val="000000" w:themeColor="text1"/>
        </w:rPr>
        <w:t>три</w:t>
      </w:r>
      <w:r w:rsidR="00A04AA6" w:rsidRPr="003F08DF">
        <w:rPr>
          <w:rFonts w:eastAsia="Times New Roman"/>
          <w:color w:val="000000" w:themeColor="text1"/>
        </w:rPr>
        <w:t xml:space="preserve"> тысяч</w:t>
      </w:r>
      <w:r w:rsidR="003F08DF" w:rsidRPr="003F08DF">
        <w:rPr>
          <w:rFonts w:eastAsia="Times New Roman"/>
          <w:color w:val="000000" w:themeColor="text1"/>
        </w:rPr>
        <w:t>и</w:t>
      </w:r>
      <w:r w:rsidR="00A04AA6" w:rsidRPr="003F08DF">
        <w:rPr>
          <w:rFonts w:eastAsia="Times New Roman"/>
          <w:color w:val="000000" w:themeColor="text1"/>
        </w:rPr>
        <w:t xml:space="preserve"> </w:t>
      </w:r>
      <w:r w:rsidR="003F08DF" w:rsidRPr="003F08DF">
        <w:rPr>
          <w:rFonts w:eastAsia="Times New Roman"/>
          <w:color w:val="000000" w:themeColor="text1"/>
        </w:rPr>
        <w:t>четыреста</w:t>
      </w:r>
      <w:r w:rsidR="00A04AA6" w:rsidRPr="003F08DF">
        <w:rPr>
          <w:rFonts w:eastAsia="Times New Roman"/>
          <w:color w:val="000000" w:themeColor="text1"/>
        </w:rPr>
        <w:t xml:space="preserve">) </w:t>
      </w:r>
      <w:r w:rsidRPr="003F08DF">
        <w:rPr>
          <w:rFonts w:eastAsia="Times New Roman"/>
          <w:color w:val="000000" w:themeColor="text1"/>
        </w:rPr>
        <w:t>рубл</w:t>
      </w:r>
      <w:r w:rsidR="00A04AA6" w:rsidRPr="003F08DF">
        <w:rPr>
          <w:rFonts w:eastAsia="Times New Roman"/>
          <w:color w:val="000000" w:themeColor="text1"/>
        </w:rPr>
        <w:t>ей</w:t>
      </w:r>
      <w:r w:rsidRPr="003F08DF">
        <w:rPr>
          <w:rFonts w:eastAsia="Times New Roman"/>
          <w:color w:val="000000" w:themeColor="text1"/>
        </w:rPr>
        <w:t xml:space="preserve"> </w:t>
      </w:r>
      <w:r w:rsidR="00A04AA6" w:rsidRPr="003F08DF">
        <w:rPr>
          <w:rFonts w:eastAsia="Times New Roman"/>
          <w:color w:val="000000" w:themeColor="text1"/>
        </w:rPr>
        <w:t>00</w:t>
      </w:r>
      <w:r w:rsidRPr="003F08DF">
        <w:rPr>
          <w:rFonts w:eastAsia="Times New Roman"/>
          <w:color w:val="000000" w:themeColor="text1"/>
        </w:rPr>
        <w:t xml:space="preserve"> копеек</w:t>
      </w:r>
      <w:r>
        <w:rPr>
          <w:rFonts w:eastAsia="Times New Roman"/>
        </w:rPr>
        <w:t xml:space="preserve"> (далее - Задаток), засчитывается в счет оплаты стоимости Имущества, указанной в </w:t>
      </w:r>
      <w:hyperlink r:id="rId7" w:history="1">
        <w:r>
          <w:rPr>
            <w:rStyle w:val="a3"/>
            <w:rFonts w:eastAsia="Times New Roman"/>
            <w:color w:val="000000" w:themeColor="text1"/>
            <w:u w:val="none"/>
          </w:rPr>
          <w:t>п.</w:t>
        </w:r>
      </w:hyperlink>
      <w:r>
        <w:rPr>
          <w:rFonts w:eastAsia="Times New Roman"/>
          <w:color w:val="000000" w:themeColor="text1"/>
        </w:rPr>
        <w:t xml:space="preserve"> </w:t>
      </w:r>
      <w:r>
        <w:rPr>
          <w:rFonts w:eastAsia="Times New Roman"/>
        </w:rPr>
        <w:t>2.1. настоящего Договора.</w:t>
      </w:r>
    </w:p>
    <w:p w:rsidR="00B46379" w:rsidRDefault="00F759EE" w:rsidP="00B4637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6379">
        <w:rPr>
          <w:rFonts w:ascii="Times New Roman" w:hAnsi="Times New Roman" w:cs="Times New Roman"/>
          <w:sz w:val="24"/>
          <w:szCs w:val="24"/>
        </w:rPr>
        <w:t>2.5. Для оплаты стоимости Имущества</w:t>
      </w:r>
      <w:r w:rsidRPr="00B463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указанной в </w:t>
      </w:r>
      <w:hyperlink r:id="rId8" w:history="1">
        <w:r w:rsidRPr="00B46379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п. 2.1.</w:t>
        </w:r>
      </w:hyperlink>
      <w:r w:rsidRPr="00B463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Договора</w:t>
      </w:r>
      <w:r w:rsidRPr="00B46379">
        <w:rPr>
          <w:rFonts w:ascii="Times New Roman" w:hAnsi="Times New Roman" w:cs="Times New Roman"/>
          <w:sz w:val="24"/>
          <w:szCs w:val="24"/>
        </w:rPr>
        <w:t>, Покупатель перечисляет денежные средства, за вычетом суммы Задатка, в размере</w:t>
      </w:r>
      <w:proofErr w:type="gramStart"/>
      <w:r w:rsidRPr="00B46379">
        <w:rPr>
          <w:rFonts w:ascii="Times New Roman" w:hAnsi="Times New Roman" w:cs="Times New Roman"/>
          <w:sz w:val="24"/>
          <w:szCs w:val="24"/>
        </w:rPr>
        <w:t xml:space="preserve"> ________ (___________) </w:t>
      </w:r>
      <w:proofErr w:type="gramEnd"/>
      <w:r w:rsidRPr="00B46379">
        <w:rPr>
          <w:rFonts w:ascii="Times New Roman" w:hAnsi="Times New Roman" w:cs="Times New Roman"/>
          <w:sz w:val="24"/>
          <w:szCs w:val="24"/>
        </w:rPr>
        <w:t xml:space="preserve">рублей ___ копеек на счет Продавца: </w:t>
      </w:r>
      <w:r w:rsidR="00B46379" w:rsidRPr="00B46379">
        <w:rPr>
          <w:rFonts w:ascii="Times New Roman" w:hAnsi="Times New Roman" w:cs="Times New Roman"/>
          <w:sz w:val="24"/>
          <w:szCs w:val="24"/>
        </w:rPr>
        <w:t xml:space="preserve">ИНН 6612001428, КПП 661201001, </w:t>
      </w:r>
      <w:proofErr w:type="spellStart"/>
      <w:proofErr w:type="gramStart"/>
      <w:r w:rsidR="00B46379" w:rsidRPr="00B46379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="00B46379" w:rsidRPr="00B46379">
        <w:rPr>
          <w:rFonts w:ascii="Times New Roman" w:hAnsi="Times New Roman" w:cs="Times New Roman"/>
          <w:sz w:val="24"/>
          <w:szCs w:val="24"/>
        </w:rPr>
        <w:t xml:space="preserve">/с 40302810700003016212, КБК – нет, ОКТМО – нет, получатель: УФК по Свердловской области (ОМС «Комитет по управлению имуществом города Каменска – Уральского», л/с 04623003420) </w:t>
      </w:r>
      <w:proofErr w:type="gramStart"/>
      <w:r w:rsidR="00B46379" w:rsidRPr="00B46379">
        <w:rPr>
          <w:rFonts w:ascii="Times New Roman" w:hAnsi="Times New Roman" w:cs="Times New Roman"/>
          <w:sz w:val="24"/>
          <w:szCs w:val="24"/>
        </w:rPr>
        <w:t>Уральское</w:t>
      </w:r>
      <w:proofErr w:type="gramEnd"/>
      <w:r w:rsidR="00B46379" w:rsidRPr="00B46379">
        <w:rPr>
          <w:rFonts w:ascii="Times New Roman" w:hAnsi="Times New Roman" w:cs="Times New Roman"/>
          <w:sz w:val="24"/>
          <w:szCs w:val="24"/>
        </w:rPr>
        <w:t xml:space="preserve"> ГУ банка России г. Екатеринбург, в Уральское ГУ Банка России БИК 046577001.</w:t>
      </w:r>
    </w:p>
    <w:p w:rsidR="008648FE" w:rsidRPr="008648FE" w:rsidRDefault="008648FE" w:rsidP="008648F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В назначении платежа необходимо указать: «Оплата по договору купли-продажи имущества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______ № ____________».</w:t>
      </w:r>
    </w:p>
    <w:p w:rsidR="00A577A0" w:rsidRPr="00A577A0" w:rsidRDefault="00B35B86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B86">
        <w:rPr>
          <w:rFonts w:ascii="Times New Roman" w:hAnsi="Times New Roman" w:cs="Times New Roman"/>
          <w:i/>
          <w:sz w:val="24"/>
          <w:szCs w:val="24"/>
        </w:rPr>
        <w:t>[</w:t>
      </w:r>
      <w:r w:rsidR="00A577A0" w:rsidRPr="00A577A0">
        <w:rPr>
          <w:rFonts w:ascii="Times New Roman" w:hAnsi="Times New Roman" w:cs="Times New Roman"/>
          <w:i/>
          <w:sz w:val="24"/>
          <w:szCs w:val="24"/>
        </w:rPr>
        <w:t>для юридических лиц и индивидуальных предпринимателей</w:t>
      </w:r>
      <w:r w:rsidRPr="00B35B86">
        <w:rPr>
          <w:rFonts w:ascii="Times New Roman" w:hAnsi="Times New Roman" w:cs="Times New Roman"/>
          <w:i/>
          <w:sz w:val="24"/>
          <w:szCs w:val="24"/>
        </w:rPr>
        <w:t>]</w:t>
      </w:r>
      <w:r w:rsidR="00A577A0" w:rsidRPr="00A577A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577A0" w:rsidRPr="00A577A0">
        <w:rPr>
          <w:rFonts w:ascii="Times New Roman" w:hAnsi="Times New Roman"/>
          <w:sz w:val="24"/>
          <w:szCs w:val="24"/>
        </w:rPr>
        <w:t>Налог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rPr>
          <w:rFonts w:eastAsia="Times New Roman"/>
        </w:rPr>
        <w:t xml:space="preserve">2.6. Обязанность Покупателя по оплате Имущества считается исполненной с момента зачисления на счет </w:t>
      </w:r>
      <w:r>
        <w:rPr>
          <w:rFonts w:eastAsia="Times New Roman"/>
          <w:color w:val="000000" w:themeColor="text1"/>
        </w:rPr>
        <w:t xml:space="preserve">Продавца суммы, указанной в </w:t>
      </w:r>
      <w:hyperlink r:id="rId9" w:history="1">
        <w:r>
          <w:rPr>
            <w:rStyle w:val="a3"/>
            <w:rFonts w:eastAsia="Times New Roman"/>
            <w:color w:val="000000" w:themeColor="text1"/>
            <w:u w:val="none"/>
          </w:rPr>
          <w:t>п. 2.1.</w:t>
        </w:r>
      </w:hyperlink>
      <w:r>
        <w:rPr>
          <w:rFonts w:eastAsia="Times New Roman"/>
          <w:color w:val="000000" w:themeColor="text1"/>
        </w:rPr>
        <w:t xml:space="preserve"> Договора, с учетом оплаченного в соответствии с </w:t>
      </w:r>
      <w:hyperlink w:anchor="Par0" w:history="1">
        <w:r>
          <w:rPr>
            <w:rStyle w:val="a3"/>
            <w:rFonts w:eastAsia="Times New Roman"/>
            <w:color w:val="000000" w:themeColor="text1"/>
            <w:u w:val="none"/>
          </w:rPr>
          <w:t>2.4.</w:t>
        </w:r>
      </w:hyperlink>
      <w:r>
        <w:rPr>
          <w:rFonts w:eastAsia="Times New Roman"/>
          <w:color w:val="000000" w:themeColor="text1"/>
        </w:rPr>
        <w:t xml:space="preserve"> Договора Задатка.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3. ПЕРЕДАЧА ИМУЩЕСТВА И ПЕРЕХОД РИСКА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3.1. </w:t>
      </w:r>
      <w:r w:rsidRPr="00991D9E">
        <w:t>Продавец обязан в течение 30 календарных дней со дня исполнения</w:t>
      </w:r>
      <w:r>
        <w:t xml:space="preserve"> Покупателем всех своих обязательств, предусмотренных настоящим Договором, передать Покупателю Объект.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3.2. Передача Объекта осуществляется посредством подписания Сторонами в соответствии со ст. 556 Гражданского кодекса РФ Передаточного акта. Момент подписания передаточного акта является моментом передачи Объекта Покупателю.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3.3. Риск случайной гибели или случайного повреждения Объекта переходит на Покупателя с момента передачи Объекта Покупателю.</w:t>
      </w:r>
    </w:p>
    <w:p w:rsidR="007603EB" w:rsidRDefault="007603EB">
      <w:pPr>
        <w:pStyle w:val="a5"/>
        <w:spacing w:before="0" w:beforeAutospacing="0" w:after="0" w:afterAutospacing="0"/>
        <w:ind w:firstLine="708"/>
        <w:jc w:val="both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4. ВОЗНИКНОВЕНИЕ ПРАВА СОБСТВЕННОСТИ</w:t>
      </w:r>
    </w:p>
    <w:p w:rsidR="007603EB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4.1. Право собственности на Объект переходит от Продавца к Покупателю в момент государственной регистрации в едином государственном реестре недвижимости.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5. ОБЯЗАННОСТИ СТОРОН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</w:pPr>
      <w:r>
        <w:t>5.1. Продавец обязан:</w:t>
      </w:r>
    </w:p>
    <w:p w:rsidR="00991D9E" w:rsidRPr="00991D9E" w:rsidRDefault="00F759EE">
      <w:pPr>
        <w:pStyle w:val="a5"/>
        <w:spacing w:before="0" w:beforeAutospacing="0" w:after="0" w:afterAutospacing="0"/>
        <w:ind w:firstLine="708"/>
        <w:jc w:val="both"/>
      </w:pPr>
      <w:r w:rsidRPr="00991D9E">
        <w:t xml:space="preserve">5.1.1. Предоставить Покупателю все необходимые документы для регистрации перехода права собственности на Объект в течение </w:t>
      </w:r>
      <w:r w:rsidR="003F2101" w:rsidRPr="00991D9E">
        <w:t>5 (пяти)</w:t>
      </w:r>
      <w:r w:rsidRPr="00991D9E">
        <w:t xml:space="preserve"> дней </w:t>
      </w:r>
      <w:proofErr w:type="gramStart"/>
      <w:r w:rsidRPr="00991D9E">
        <w:t xml:space="preserve">с даты </w:t>
      </w:r>
      <w:r w:rsidR="00834CB8" w:rsidRPr="00991D9E">
        <w:t>поступления</w:t>
      </w:r>
      <w:proofErr w:type="gramEnd"/>
      <w:r w:rsidR="00834CB8" w:rsidRPr="00991D9E">
        <w:t xml:space="preserve"> денежных средств на счет Продавца</w:t>
      </w:r>
      <w:r w:rsidR="003F2101" w:rsidRPr="00991D9E">
        <w:t xml:space="preserve"> согласно п. 2.3. </w:t>
      </w:r>
      <w:r w:rsidRPr="00991D9E">
        <w:t xml:space="preserve">настоящего Договора. </w:t>
      </w:r>
    </w:p>
    <w:p w:rsidR="00991D9E" w:rsidRPr="00991D9E" w:rsidRDefault="00991D9E">
      <w:pPr>
        <w:pStyle w:val="a5"/>
        <w:spacing w:before="0" w:beforeAutospacing="0" w:after="0" w:afterAutospacing="0"/>
        <w:ind w:firstLine="708"/>
        <w:jc w:val="both"/>
      </w:pPr>
      <w:r w:rsidRPr="00991D9E">
        <w:t>5.1.2.</w:t>
      </w:r>
      <w:r w:rsidR="00F759EE" w:rsidRPr="00991D9E">
        <w:t xml:space="preserve"> Не препятствовать Покупателю в оформлении последним права пользования Земельным участком.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 w:rsidRPr="00991D9E">
        <w:t>5.1.</w:t>
      </w:r>
      <w:r w:rsidR="00991D9E" w:rsidRPr="00991D9E">
        <w:t>3</w:t>
      </w:r>
      <w:r w:rsidRPr="00991D9E">
        <w:t>. Нести риск случайной гибели и случайного повреждения Объекта до момента передачи его по Передаточному акту.</w:t>
      </w:r>
    </w:p>
    <w:p w:rsidR="007603EB" w:rsidRDefault="00F759EE">
      <w:pPr>
        <w:pStyle w:val="a5"/>
        <w:spacing w:before="0" w:beforeAutospacing="0" w:after="0" w:afterAutospacing="0"/>
        <w:ind w:firstLine="708"/>
      </w:pPr>
      <w:r>
        <w:t>5.2. Покупатель обязан: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lastRenderedPageBreak/>
        <w:t>5.2.1. Оплатить полную стоимость Объекта в соответствии с условиями настоящего Договора.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5.2.2. В течение 10 дней со дня исполнения всех своих обязательств, предусмотренных настоящим Договором, принять от Продавца Объект по передаточному Акту.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5.2.3. Заключить договор аренды земельного участка, на котором расположен Объект, обратившись с соответствующим заявлением в орган местного самоуправления «Комитет по управлению имуществом города Каменска</w:t>
      </w:r>
      <w:r w:rsidRPr="00991D9E">
        <w:t>-Уральского» не позднее 10 календарных дней с момента подписания акта приема-передачи Объекта.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5.2.4. Исполнять другие обязанности, предусмотренные законом или настоящим договором.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</w:pPr>
      <w:r>
        <w:rPr>
          <w:b/>
        </w:rPr>
        <w:t>6.</w:t>
      </w:r>
      <w:r>
        <w:t xml:space="preserve"> </w:t>
      </w:r>
      <w:r>
        <w:rPr>
          <w:b/>
        </w:rPr>
        <w:t>ОТВЕТСТВЕННОСТЬ СТОРОН</w:t>
      </w:r>
    </w:p>
    <w:p w:rsidR="007603EB" w:rsidRDefault="007603EB">
      <w:pPr>
        <w:pStyle w:val="h3"/>
        <w:spacing w:before="0" w:beforeAutospacing="0" w:after="0" w:afterAutospacing="0"/>
        <w:jc w:val="center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6.1. За неисполнение (ненадлежащее исполнение) любого из своих обязательств по настоящему Договору Стороны несут ответственность в установленном действующим законодательством порядке.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6.1.1. В случае </w:t>
      </w:r>
      <w:proofErr w:type="spellStart"/>
      <w:r>
        <w:t>незавершения</w:t>
      </w:r>
      <w:proofErr w:type="spellEnd"/>
      <w:r>
        <w:t xml:space="preserve"> строительства в течение предельного нормативного срока аренды (п. 21 ст. 3 Федерального закона от 25 октября 2001 года № 137-ФЗ «О введении в действие Земельного кодекса Российской Федерации», ст. 39.6, </w:t>
      </w:r>
      <w:proofErr w:type="spellStart"/>
      <w:r>
        <w:t>пп</w:t>
      </w:r>
      <w:proofErr w:type="spellEnd"/>
      <w:r>
        <w:t>. 6 п. 8, п. 9 ст. 39.8 Земельного кодекса Российской Федерации), Объект может быть изъят у покупателя в порядке, установленном действующим законодательством.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6.2. За просрочку передачи Объекта, Продавец уплачивает Покупателю пени в размере 0,1 % от стоимости Объекта за каждый день просрочки, но не более 10 % от стоимости Объекта.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6.3. В случае неоплаты, либо неполной оплаты Покупателем стоимости Объекта по настоящему Договору в срок, установленный в п. 2.3 Договора, Покупатель уплачивает Продавцу пени в размере 0,1 % от суммы задолженности за каждый день просрочки.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7. ОСОБЫЕ УСЛОВИЯ</w:t>
      </w:r>
    </w:p>
    <w:p w:rsidR="007603EB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h3"/>
        <w:spacing w:before="0" w:beforeAutospacing="0" w:after="0" w:afterAutospacing="0"/>
        <w:ind w:firstLine="709"/>
        <w:jc w:val="both"/>
      </w:pPr>
      <w:r>
        <w:t>7.1. Для достижения цели отчуждения объекта и завершения Объекта строительством, Покупатель обязан заключить договор аренды земельного участка.</w:t>
      </w:r>
    </w:p>
    <w:p w:rsidR="007603EB" w:rsidRDefault="00F759EE">
      <w:pPr>
        <w:pStyle w:val="h3"/>
        <w:spacing w:before="0" w:beforeAutospacing="0" w:after="0" w:afterAutospacing="0"/>
        <w:ind w:firstLine="709"/>
        <w:jc w:val="both"/>
      </w:pPr>
      <w:r>
        <w:t>7.2. Обязательства по внесению арендой платы за земельный участок начинаются со дня, следующего за днем передачи Покупателю Объекта в соответствии с п. 5.2.2. настоящего договора исходя из нормативной ставки арендной платы (ст. 39.7 ЗК РФ).</w:t>
      </w:r>
    </w:p>
    <w:p w:rsidR="007603EB" w:rsidRDefault="007603EB">
      <w:pPr>
        <w:pStyle w:val="h3"/>
        <w:spacing w:before="0" w:beforeAutospacing="0" w:after="0" w:afterAutospacing="0"/>
        <w:rPr>
          <w:b/>
        </w:rPr>
      </w:pPr>
    </w:p>
    <w:p w:rsidR="007603EB" w:rsidRDefault="007603EB">
      <w:pPr>
        <w:pStyle w:val="h3"/>
        <w:spacing w:before="0" w:beforeAutospacing="0" w:after="0" w:afterAutospacing="0"/>
        <w:rPr>
          <w:b/>
        </w:rPr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8. УСЛОВИЯ ИЗМЕНЕНИЯ И РАСТОРЖЕНИЯ ДОГОВОРА</w:t>
      </w:r>
    </w:p>
    <w:p w:rsidR="007603EB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8.1. Изменение и расторжение Договора осуществляется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9. РАЗРЕШЕНИЕ СПОРОВ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9.1. Споры, вытекающие из настоящего Договора, подлежат рассмотрению в суде в порядке, предусмотренном действующим законодательством РФ.</w:t>
      </w:r>
    </w:p>
    <w:p w:rsidR="007603EB" w:rsidRDefault="007603EB">
      <w:pPr>
        <w:pStyle w:val="h3"/>
        <w:spacing w:before="0" w:beforeAutospacing="0" w:after="0" w:afterAutospacing="0"/>
        <w:rPr>
          <w:b/>
        </w:rPr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10. ЗАКЛЮЧИТЕЛЬНЫЕ ПОЛОЖЕНИЯ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lastRenderedPageBreak/>
        <w:t>10.1. Настоящий Договор вступает в силу со дня его подписания обеими Сторонами и действует до момента полного исполнения Сторонами своих обязательств по нему.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10.2. В соответствии со ст. 551 ГК РФ переход права собственности на Объект незавершенного строительства от Продавца к Покупателю подлежит государственной регистрации.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10.3. Стороны обязуются письменно сообщать друг другу об изменении адреса или банковских реквизитов не позднее 3 рабочих дней со дня их изменения без оформления дополнительного соглашения к Договору.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10.4. Настоящий Договор составлен в 3-х экземплярах, имеющих одинаковую юридическую силу: один - для Продавца, один - для Покупателя и один экземпляр - для </w:t>
      </w:r>
      <w:r w:rsidR="0071149C" w:rsidRPr="002B3D0C">
        <w:t xml:space="preserve">Управления Федеральной службы государственной регистрации кадастра и картографии по Свердловской </w:t>
      </w:r>
      <w:r w:rsidR="0071149C" w:rsidRPr="0071149C">
        <w:t>области</w:t>
      </w:r>
      <w:r w:rsidRPr="0071149C">
        <w:t>.</w:t>
      </w:r>
    </w:p>
    <w:p w:rsidR="009A1BE2" w:rsidRDefault="009A1BE2">
      <w:pPr>
        <w:pStyle w:val="a5"/>
        <w:spacing w:before="0" w:beforeAutospacing="0" w:after="0" w:afterAutospacing="0"/>
        <w:ind w:firstLine="708"/>
        <w:jc w:val="both"/>
      </w:pPr>
    </w:p>
    <w:p w:rsidR="005C295D" w:rsidRDefault="009A1BE2" w:rsidP="005C295D">
      <w:pPr>
        <w:pStyle w:val="a5"/>
        <w:spacing w:before="0" w:beforeAutospacing="0" w:after="0" w:afterAutospacing="0"/>
        <w:ind w:firstLine="708"/>
        <w:jc w:val="both"/>
      </w:pPr>
      <w:r>
        <w:t>Приложения:</w:t>
      </w:r>
    </w:p>
    <w:p w:rsidR="008A0B89" w:rsidRDefault="008A0B89" w:rsidP="009A1BE2">
      <w:pPr>
        <w:pStyle w:val="a5"/>
        <w:numPr>
          <w:ilvl w:val="0"/>
          <w:numId w:val="1"/>
        </w:numPr>
        <w:spacing w:before="0" w:beforeAutospacing="0" w:after="0" w:afterAutospacing="0"/>
        <w:jc w:val="both"/>
      </w:pPr>
      <w:r>
        <w:t>Акт приема-передачи;</w:t>
      </w:r>
    </w:p>
    <w:p w:rsidR="009A1BE2" w:rsidRDefault="009A1BE2" w:rsidP="009A1BE2">
      <w:pPr>
        <w:pStyle w:val="a5"/>
        <w:numPr>
          <w:ilvl w:val="0"/>
          <w:numId w:val="1"/>
        </w:numPr>
        <w:spacing w:before="0" w:beforeAutospacing="0" w:after="0" w:afterAutospacing="0"/>
        <w:jc w:val="both"/>
      </w:pPr>
      <w:r>
        <w:t xml:space="preserve">Кадастровый план </w:t>
      </w:r>
      <w:r w:rsidR="008A0B89">
        <w:t>объекта.</w:t>
      </w:r>
    </w:p>
    <w:p w:rsidR="007603EB" w:rsidRDefault="007603EB">
      <w:pPr>
        <w:pStyle w:val="a5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a5"/>
        <w:spacing w:before="0" w:beforeAutospacing="0" w:after="0" w:afterAutospacing="0"/>
        <w:jc w:val="center"/>
        <w:rPr>
          <w:b/>
        </w:rPr>
      </w:pPr>
      <w:r>
        <w:rPr>
          <w:b/>
        </w:rPr>
        <w:t>11. АДРЕСА И РЕКВИЗИТЫ СТОРОН</w:t>
      </w:r>
    </w:p>
    <w:p w:rsidR="00B46379" w:rsidRDefault="00B46379">
      <w:pPr>
        <w:pStyle w:val="a5"/>
        <w:spacing w:before="0" w:beforeAutospacing="0" w:after="0" w:afterAutospacing="0"/>
        <w:jc w:val="center"/>
        <w:rPr>
          <w:b/>
        </w:rPr>
      </w:pPr>
    </w:p>
    <w:tbl>
      <w:tblPr>
        <w:tblW w:w="0" w:type="auto"/>
        <w:tblLook w:val="04A0"/>
      </w:tblPr>
      <w:tblGrid>
        <w:gridCol w:w="4503"/>
        <w:gridCol w:w="425"/>
        <w:gridCol w:w="4643"/>
      </w:tblGrid>
      <w:tr w:rsidR="00B46379" w:rsidRPr="00B46379" w:rsidTr="00F838D2">
        <w:trPr>
          <w:trHeight w:val="2166"/>
        </w:trPr>
        <w:tc>
          <w:tcPr>
            <w:tcW w:w="4503" w:type="dxa"/>
          </w:tcPr>
          <w:p w:rsidR="00B46379" w:rsidRPr="00B46379" w:rsidRDefault="00B46379" w:rsidP="00B40335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B46379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 местного самоуправления</w:t>
            </w:r>
            <w:r w:rsidRPr="00B46379">
              <w:rPr>
                <w:rFonts w:ascii="Times New Roman" w:hAnsi="Times New Roman"/>
                <w:sz w:val="24"/>
                <w:szCs w:val="24"/>
              </w:rPr>
              <w:t xml:space="preserve"> «Комитет по управлению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имуществом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города Каменска-Уральского</w:t>
            </w:r>
            <w:r w:rsidRPr="00B4637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623400, Свердловская область,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г. Каменск-Уральский, ул. Ленина,34,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ИНН 6612001428, КПП 661201001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ОГРН 1026600933721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тел./факс: (3439) 396770</w:t>
            </w:r>
          </w:p>
        </w:tc>
        <w:tc>
          <w:tcPr>
            <w:tcW w:w="425" w:type="dxa"/>
          </w:tcPr>
          <w:p w:rsidR="00B46379" w:rsidRPr="00B46379" w:rsidRDefault="00B46379" w:rsidP="00B40335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B46379" w:rsidRPr="00B46379" w:rsidRDefault="00DB6527" w:rsidP="00B403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B46379" w:rsidRPr="00B46379">
              <w:rPr>
                <w:rFonts w:ascii="Times New Roman" w:hAnsi="Times New Roman"/>
                <w:b/>
                <w:sz w:val="24"/>
                <w:szCs w:val="24"/>
              </w:rPr>
              <w:t>«ПОКУПАТЕЛЬ»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6379" w:rsidRPr="00B4637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</w:p>
    <w:p w:rsidR="00B46379" w:rsidRPr="00B46379" w:rsidRDefault="00B46379" w:rsidP="000473A6">
      <w:pPr>
        <w:rPr>
          <w:rFonts w:ascii="Times New Roman" w:hAnsi="Times New Roman"/>
          <w:sz w:val="24"/>
          <w:szCs w:val="24"/>
        </w:rPr>
      </w:pPr>
      <w:r w:rsidRPr="00B46379">
        <w:rPr>
          <w:rFonts w:ascii="Times New Roman" w:hAnsi="Times New Roman"/>
          <w:sz w:val="24"/>
          <w:szCs w:val="24"/>
        </w:rPr>
        <w:t>Председатель Комитета</w:t>
      </w:r>
    </w:p>
    <w:p w:rsidR="00B46379" w:rsidRPr="00B4637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  <w:r w:rsidRPr="00B46379">
        <w:rPr>
          <w:rFonts w:ascii="Times New Roman" w:hAnsi="Times New Roman"/>
          <w:sz w:val="24"/>
          <w:szCs w:val="24"/>
        </w:rPr>
        <w:tab/>
      </w:r>
      <w:r w:rsidRPr="00B46379">
        <w:rPr>
          <w:rFonts w:ascii="Times New Roman" w:hAnsi="Times New Roman"/>
          <w:sz w:val="24"/>
          <w:szCs w:val="24"/>
        </w:rPr>
        <w:tab/>
      </w:r>
      <w:r w:rsidRPr="00B46379">
        <w:rPr>
          <w:rFonts w:ascii="Times New Roman" w:hAnsi="Times New Roman"/>
          <w:sz w:val="24"/>
          <w:szCs w:val="24"/>
        </w:rPr>
        <w:tab/>
      </w:r>
      <w:r w:rsidRPr="00B46379">
        <w:rPr>
          <w:rFonts w:ascii="Times New Roman" w:hAnsi="Times New Roman"/>
          <w:sz w:val="24"/>
          <w:szCs w:val="24"/>
        </w:rPr>
        <w:tab/>
      </w:r>
    </w:p>
    <w:p w:rsidR="004000E0" w:rsidRPr="00705167" w:rsidRDefault="00B46379" w:rsidP="00705167">
      <w:pPr>
        <w:rPr>
          <w:rFonts w:ascii="Times New Roman" w:hAnsi="Times New Roman"/>
          <w:sz w:val="24"/>
          <w:szCs w:val="24"/>
        </w:rPr>
      </w:pPr>
      <w:r w:rsidRPr="00B46379">
        <w:rPr>
          <w:rFonts w:ascii="Times New Roman" w:hAnsi="Times New Roman"/>
          <w:sz w:val="24"/>
          <w:szCs w:val="24"/>
        </w:rPr>
        <w:t xml:space="preserve">________________А.С. Зубарев                                _________________ </w:t>
      </w: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D0882" w:rsidRDefault="00ED0882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000E0">
        <w:rPr>
          <w:rFonts w:ascii="Times New Roman" w:hAnsi="Times New Roman"/>
          <w:b/>
          <w:bCs/>
          <w:sz w:val="24"/>
          <w:szCs w:val="24"/>
        </w:rPr>
        <w:t>АКТ</w:t>
      </w: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  <w:r w:rsidRPr="004000E0">
        <w:rPr>
          <w:rFonts w:ascii="Times New Roman" w:hAnsi="Times New Roman"/>
          <w:bCs/>
          <w:sz w:val="24"/>
          <w:szCs w:val="24"/>
        </w:rPr>
        <w:t>приема-передачи объекта незавершенного строительства</w:t>
      </w: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>город Каменск-Уральский,</w:t>
      </w: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 xml:space="preserve">Свердловская область                                                                            «___»__________2019 г. </w:t>
      </w: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  <w:highlight w:val="cyan"/>
        </w:rPr>
      </w:pP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  <w:highlight w:val="cyan"/>
        </w:rPr>
      </w:pPr>
    </w:p>
    <w:p w:rsidR="004000E0" w:rsidRPr="004000E0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4000E0">
        <w:rPr>
          <w:rFonts w:ascii="Times New Roman" w:hAnsi="Times New Roman"/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объект незавершенного строительства (далее </w:t>
      </w:r>
      <w:r>
        <w:rPr>
          <w:rFonts w:ascii="Times New Roman" w:hAnsi="Times New Roman"/>
          <w:sz w:val="24"/>
          <w:szCs w:val="24"/>
        </w:rPr>
        <w:t>«Объект»</w:t>
      </w:r>
      <w:r w:rsidRPr="004000E0">
        <w:rPr>
          <w:rFonts w:ascii="Times New Roman" w:hAnsi="Times New Roman"/>
          <w:sz w:val="24"/>
          <w:szCs w:val="24"/>
        </w:rPr>
        <w:t>):</w:t>
      </w:r>
      <w:proofErr w:type="gramEnd"/>
    </w:p>
    <w:p w:rsidR="004000E0" w:rsidRPr="004000E0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000E0" w:rsidRPr="002B518E" w:rsidRDefault="004000E0" w:rsidP="004000E0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B518E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объект незавершенного строительства общей площадью </w:t>
      </w:r>
      <w:r w:rsidR="002B518E"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>25</w:t>
      </w:r>
      <w:r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кв.м., с </w:t>
      </w:r>
      <w:proofErr w:type="gramStart"/>
      <w:r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>кадастровым</w:t>
      </w:r>
      <w:proofErr w:type="gramEnd"/>
      <w:r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2B518E">
        <w:rPr>
          <w:rFonts w:ascii="Times New Roman" w:eastAsia="Times New Roman" w:hAnsi="Times New Roman"/>
          <w:color w:val="000000" w:themeColor="text1"/>
          <w:sz w:val="24"/>
          <w:szCs w:val="24"/>
          <w:lang w:val="en-US"/>
        </w:rPr>
        <w:t>N</w:t>
      </w:r>
      <w:r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66:45:0100</w:t>
      </w:r>
      <w:r w:rsidR="002B518E"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>329</w:t>
      </w:r>
      <w:r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  <w:r w:rsidR="002B518E"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>81</w:t>
      </w:r>
      <w:r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расположенный по адресу: </w:t>
      </w:r>
      <w:proofErr w:type="gramStart"/>
      <w:r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Свердловская область, город Каменск-Уральский, </w:t>
      </w:r>
      <w:r w:rsidR="002B518E"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>с юго-западной стороны жилой застройки улицы Конечной</w:t>
      </w:r>
      <w:r w:rsidR="002B518E">
        <w:rPr>
          <w:rFonts w:ascii="Times New Roman" w:eastAsia="Times New Roman" w:hAnsi="Times New Roman"/>
          <w:color w:val="7030A0"/>
          <w:sz w:val="24"/>
          <w:szCs w:val="24"/>
        </w:rPr>
        <w:t xml:space="preserve">, </w:t>
      </w:r>
      <w:r w:rsidR="002B518E"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>участок № 18</w:t>
      </w:r>
      <w:r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(расположенный на земельном участке с кадастровым </w:t>
      </w:r>
      <w:r w:rsidRPr="002B518E">
        <w:rPr>
          <w:rFonts w:ascii="Times New Roman" w:eastAsia="Times New Roman" w:hAnsi="Times New Roman"/>
          <w:color w:val="000000" w:themeColor="text1"/>
          <w:sz w:val="24"/>
          <w:szCs w:val="24"/>
          <w:lang w:val="en-US"/>
        </w:rPr>
        <w:t>N</w:t>
      </w:r>
      <w:r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66:45:0100</w:t>
      </w:r>
      <w:r w:rsidR="002B518E"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>329</w:t>
      </w:r>
      <w:r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  <w:r w:rsidR="002B518E"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>22</w:t>
      </w:r>
      <w:r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общей площадью </w:t>
      </w:r>
      <w:r w:rsidR="002B518E"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>1501</w:t>
      </w:r>
      <w:r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кв.м., вид разрешенного использования –</w:t>
      </w:r>
      <w:r w:rsidRPr="000B561B">
        <w:rPr>
          <w:rFonts w:ascii="Times New Roman" w:eastAsia="Times New Roman" w:hAnsi="Times New Roman"/>
          <w:color w:val="7030A0"/>
          <w:sz w:val="24"/>
          <w:szCs w:val="24"/>
        </w:rPr>
        <w:t xml:space="preserve"> </w:t>
      </w:r>
      <w:r w:rsidR="002B518E"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>для размещения домо</w:t>
      </w:r>
      <w:r w:rsidR="00983CE4">
        <w:rPr>
          <w:rFonts w:ascii="Times New Roman" w:eastAsia="Times New Roman" w:hAnsi="Times New Roman"/>
          <w:color w:val="000000" w:themeColor="text1"/>
          <w:sz w:val="24"/>
          <w:szCs w:val="24"/>
        </w:rPr>
        <w:t>в</w:t>
      </w:r>
      <w:r w:rsidR="002B518E"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индивидуальной жилой застройки</w:t>
      </w:r>
      <w:r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  <w:proofErr w:type="gramEnd"/>
    </w:p>
    <w:p w:rsidR="004000E0" w:rsidRPr="002B518E" w:rsidRDefault="004000E0" w:rsidP="004000E0">
      <w:pPr>
        <w:autoSpaceDE w:val="0"/>
        <w:autoSpaceDN w:val="0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B518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Претензий по вышеуказанному Объекту не имеется. </w:t>
      </w:r>
    </w:p>
    <w:p w:rsidR="004000E0" w:rsidRPr="004000E0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  <w:highlight w:val="cyan"/>
        </w:rPr>
      </w:pPr>
    </w:p>
    <w:p w:rsidR="004000E0" w:rsidRPr="004000E0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>Настоящий акт составлен в 3-х экземплярах по одному экземпляру для «Продавца» и «Покупателя», один экземпляр хранится в архиве Управления Федеральной службы государственной регистрации кадастра и картографии по Свердловской области.</w:t>
      </w: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  <w:highlight w:val="cyan"/>
        </w:rPr>
      </w:pPr>
    </w:p>
    <w:p w:rsidR="004000E0" w:rsidRPr="004000E0" w:rsidRDefault="004000E0" w:rsidP="004000E0">
      <w:pPr>
        <w:keepNext/>
        <w:autoSpaceDE w:val="0"/>
        <w:autoSpaceDN w:val="0"/>
        <w:outlineLvl w:val="0"/>
        <w:rPr>
          <w:rFonts w:ascii="Times New Roman" w:hAnsi="Times New Roman"/>
          <w:bCs/>
          <w:color w:val="FFFFFF"/>
          <w:sz w:val="24"/>
          <w:szCs w:val="24"/>
          <w:highlight w:val="cyan"/>
        </w:rPr>
      </w:pPr>
    </w:p>
    <w:tbl>
      <w:tblPr>
        <w:tblW w:w="9923" w:type="dxa"/>
        <w:tblInd w:w="108" w:type="dxa"/>
        <w:tblLook w:val="04A0"/>
      </w:tblPr>
      <w:tblGrid>
        <w:gridCol w:w="4395"/>
        <w:gridCol w:w="992"/>
        <w:gridCol w:w="4536"/>
      </w:tblGrid>
      <w:tr w:rsidR="004000E0" w:rsidRPr="004000E0" w:rsidTr="004000E0">
        <w:tc>
          <w:tcPr>
            <w:tcW w:w="4395" w:type="dxa"/>
          </w:tcPr>
          <w:p w:rsidR="004000E0" w:rsidRPr="004000E0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ПРОДАВЕЦ:</w:t>
            </w:r>
          </w:p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hideMark/>
          </w:tcPr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ПОКУПАТЕЛЬ:</w:t>
            </w:r>
          </w:p>
        </w:tc>
      </w:tr>
      <w:tr w:rsidR="004000E0" w:rsidRPr="004000E0" w:rsidTr="004000E0">
        <w:tc>
          <w:tcPr>
            <w:tcW w:w="4395" w:type="dxa"/>
          </w:tcPr>
          <w:p w:rsidR="004000E0" w:rsidRPr="004000E0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Председатель ОМС «Комитет по управлению имуществом»</w:t>
            </w: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4000E0" w:rsidRPr="004000E0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 xml:space="preserve">_________________ </w:t>
            </w:r>
          </w:p>
        </w:tc>
      </w:tr>
    </w:tbl>
    <w:p w:rsidR="004000E0" w:rsidRPr="004000E0" w:rsidRDefault="004000E0">
      <w:pPr>
        <w:rPr>
          <w:rFonts w:ascii="Times New Roman" w:eastAsia="Times New Roman" w:hAnsi="Times New Roman"/>
          <w:sz w:val="24"/>
          <w:szCs w:val="24"/>
        </w:rPr>
      </w:pPr>
    </w:p>
    <w:sectPr w:rsidR="004000E0" w:rsidRPr="004000E0" w:rsidSect="007603EB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403" w:rsidRDefault="00735403">
      <w:r>
        <w:separator/>
      </w:r>
    </w:p>
  </w:endnote>
  <w:endnote w:type="continuationSeparator" w:id="0">
    <w:p w:rsidR="00735403" w:rsidRDefault="007354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3EB" w:rsidRDefault="00F759EE">
    <w:pPr>
      <w:pStyle w:val="a8"/>
    </w:pPr>
    <w:r>
      <w:t>Продавец ______________</w:t>
    </w:r>
    <w:r>
      <w:tab/>
    </w:r>
    <w:r>
      <w:tab/>
      <w:t>Покупатель 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403" w:rsidRDefault="00735403">
      <w:r>
        <w:separator/>
      </w:r>
    </w:p>
  </w:footnote>
  <w:footnote w:type="continuationSeparator" w:id="0">
    <w:p w:rsidR="00735403" w:rsidRDefault="007354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7B48B0"/>
    <w:multiLevelType w:val="hybridMultilevel"/>
    <w:tmpl w:val="72DA6D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oNotHyphenateCaps/>
  <w:drawingGridHorizontalSpacing w:val="0"/>
  <w:drawingGridVerticalSpacing w:val="0"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</w:compat>
  <w:rsids>
    <w:rsidRoot w:val="00F759EE"/>
    <w:rsid w:val="000310C6"/>
    <w:rsid w:val="000473A6"/>
    <w:rsid w:val="000B561B"/>
    <w:rsid w:val="00107803"/>
    <w:rsid w:val="00130E21"/>
    <w:rsid w:val="0015262C"/>
    <w:rsid w:val="00155486"/>
    <w:rsid w:val="00164783"/>
    <w:rsid w:val="001754C3"/>
    <w:rsid w:val="0018070A"/>
    <w:rsid w:val="00230285"/>
    <w:rsid w:val="0023268B"/>
    <w:rsid w:val="002619FC"/>
    <w:rsid w:val="00291F95"/>
    <w:rsid w:val="0029722C"/>
    <w:rsid w:val="002B518E"/>
    <w:rsid w:val="00310826"/>
    <w:rsid w:val="0031528B"/>
    <w:rsid w:val="003D2513"/>
    <w:rsid w:val="003F08DF"/>
    <w:rsid w:val="003F2101"/>
    <w:rsid w:val="003F2E15"/>
    <w:rsid w:val="004000E0"/>
    <w:rsid w:val="00406EEC"/>
    <w:rsid w:val="0045520C"/>
    <w:rsid w:val="004712C2"/>
    <w:rsid w:val="004A1E06"/>
    <w:rsid w:val="00501B4D"/>
    <w:rsid w:val="00514599"/>
    <w:rsid w:val="00517357"/>
    <w:rsid w:val="00547309"/>
    <w:rsid w:val="00555295"/>
    <w:rsid w:val="005845C3"/>
    <w:rsid w:val="005B1CA6"/>
    <w:rsid w:val="005C2875"/>
    <w:rsid w:val="005C295D"/>
    <w:rsid w:val="005E4E13"/>
    <w:rsid w:val="006B10A8"/>
    <w:rsid w:val="006C51CE"/>
    <w:rsid w:val="00705167"/>
    <w:rsid w:val="0071149C"/>
    <w:rsid w:val="00735403"/>
    <w:rsid w:val="00746321"/>
    <w:rsid w:val="007603EB"/>
    <w:rsid w:val="007843B3"/>
    <w:rsid w:val="007F2460"/>
    <w:rsid w:val="00834CB8"/>
    <w:rsid w:val="008648FE"/>
    <w:rsid w:val="00884867"/>
    <w:rsid w:val="008A0B89"/>
    <w:rsid w:val="008B11FC"/>
    <w:rsid w:val="008C5595"/>
    <w:rsid w:val="008F15F6"/>
    <w:rsid w:val="00902362"/>
    <w:rsid w:val="00902EC2"/>
    <w:rsid w:val="00922FD7"/>
    <w:rsid w:val="00925FD1"/>
    <w:rsid w:val="00926090"/>
    <w:rsid w:val="00977261"/>
    <w:rsid w:val="009805A0"/>
    <w:rsid w:val="00983CE4"/>
    <w:rsid w:val="00991D9E"/>
    <w:rsid w:val="009A1BE2"/>
    <w:rsid w:val="00A04AA6"/>
    <w:rsid w:val="00A577A0"/>
    <w:rsid w:val="00AA1279"/>
    <w:rsid w:val="00AD1666"/>
    <w:rsid w:val="00AD7FD0"/>
    <w:rsid w:val="00AE0A68"/>
    <w:rsid w:val="00AF667B"/>
    <w:rsid w:val="00B10AF2"/>
    <w:rsid w:val="00B3025A"/>
    <w:rsid w:val="00B35B86"/>
    <w:rsid w:val="00B46379"/>
    <w:rsid w:val="00B8170E"/>
    <w:rsid w:val="00C42345"/>
    <w:rsid w:val="00D56539"/>
    <w:rsid w:val="00D72082"/>
    <w:rsid w:val="00DB6527"/>
    <w:rsid w:val="00EA1163"/>
    <w:rsid w:val="00ED0882"/>
    <w:rsid w:val="00EF0502"/>
    <w:rsid w:val="00F3762B"/>
    <w:rsid w:val="00F43663"/>
    <w:rsid w:val="00F759EE"/>
    <w:rsid w:val="00F83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3EB"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rsid w:val="007603EB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3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03E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603EB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unhideWhenUsed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760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603EB"/>
    <w:rPr>
      <w:rFonts w:ascii="Verdana" w:eastAsia="Verdana" w:hAnsi="Verdana" w:hint="default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uiPriority w:val="99"/>
    <w:semiHidden/>
    <w:rsid w:val="007603EB"/>
    <w:rPr>
      <w:rFonts w:ascii="Verdana" w:eastAsia="Verdana" w:hAnsi="Verdana"/>
      <w:sz w:val="2"/>
      <w:szCs w:val="2"/>
    </w:rPr>
  </w:style>
  <w:style w:type="paragraph" w:customStyle="1" w:styleId="h3">
    <w:name w:val="h3"/>
    <w:basedOn w:val="a"/>
    <w:uiPriority w:val="99"/>
    <w:semiHidden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722C"/>
    <w:rPr>
      <w:rFonts w:ascii="Tahoma" w:hAnsi="Tahoma" w:cs="Tahoma"/>
      <w:sz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22C"/>
    <w:rPr>
      <w:rFonts w:ascii="Tahoma" w:eastAsia="Verdana" w:hAnsi="Tahoma" w:cs="Tahoma"/>
      <w:sz w:val="16"/>
      <w:szCs w:val="16"/>
    </w:rPr>
  </w:style>
  <w:style w:type="paragraph" w:customStyle="1" w:styleId="ConsPlusNonformat">
    <w:name w:val="ConsPlusNonformat"/>
    <w:rsid w:val="00B4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0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9DB847C17A9863F4D0BCA4A26030DF80EEE9081843B0C794BA66148C78999AA8B4B8ADF4FB46D91A9BF47C2F56BC7F3CB0B51FA30A4C7AfAN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1</Pages>
  <Words>1695</Words>
  <Characters>9664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объекта незавершенного строительства - в MS Word (.doc)</vt:lpstr>
    </vt:vector>
  </TitlesOfParts>
  <Company>Microsoft</Company>
  <LinksUpToDate>false</LinksUpToDate>
  <CharactersWithSpaces>11337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незавершенного строительства - в MS Word (.doc)</dc:title>
  <dc:creator>Gaidukova</dc:creator>
  <cp:lastModifiedBy>Goikhman</cp:lastModifiedBy>
  <cp:revision>79</cp:revision>
  <cp:lastPrinted>2019-10-29T10:34:00Z</cp:lastPrinted>
  <dcterms:created xsi:type="dcterms:W3CDTF">2019-10-22T11:43:00Z</dcterms:created>
  <dcterms:modified xsi:type="dcterms:W3CDTF">2019-10-29T10:58:00Z</dcterms:modified>
</cp:coreProperties>
</file>