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Cs w:val="24"/>
        </w:rPr>
        <w:t>УТВЕРЖДАЮ</w:t>
      </w:r>
      <w:r>
        <w:rPr>
          <w:b/>
          <w:sz w:val="24"/>
        </w:rPr>
        <w:t xml:space="preserve">: </w:t>
      </w:r>
    </w:p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 w:val="24"/>
        </w:rPr>
        <w:t xml:space="preserve"> </w:t>
      </w:r>
    </w:p>
    <w:p w:rsidR="00473E63" w:rsidRPr="00066FBB" w:rsidRDefault="001762BE" w:rsidP="00473E63">
      <w:pPr>
        <w:ind w:firstLine="5387"/>
        <w:rPr>
          <w:b/>
          <w:sz w:val="24"/>
        </w:rPr>
      </w:pPr>
      <w:r>
        <w:rPr>
          <w:b/>
          <w:sz w:val="24"/>
        </w:rPr>
        <w:t>П</w:t>
      </w:r>
      <w:r w:rsidR="00473E63" w:rsidRPr="00066FBB">
        <w:rPr>
          <w:b/>
          <w:sz w:val="24"/>
        </w:rPr>
        <w:t>редседател</w:t>
      </w:r>
      <w:r>
        <w:rPr>
          <w:b/>
          <w:sz w:val="24"/>
        </w:rPr>
        <w:t>ь</w:t>
      </w:r>
      <w:r w:rsidR="00473E63" w:rsidRPr="00066FBB">
        <w:rPr>
          <w:b/>
          <w:sz w:val="24"/>
        </w:rPr>
        <w:t xml:space="preserve"> ОМС «Комитет </w:t>
      </w:r>
    </w:p>
    <w:p w:rsidR="00473E63" w:rsidRPr="00066FBB" w:rsidRDefault="00473E63" w:rsidP="00473E63">
      <w:pPr>
        <w:ind w:firstLine="5387"/>
        <w:rPr>
          <w:b/>
          <w:sz w:val="24"/>
        </w:rPr>
      </w:pPr>
      <w:r w:rsidRPr="00066FBB">
        <w:rPr>
          <w:b/>
          <w:sz w:val="24"/>
        </w:rPr>
        <w:t>по управлению имуществом»</w:t>
      </w:r>
    </w:p>
    <w:p w:rsidR="00473E63" w:rsidRPr="00066FBB" w:rsidRDefault="00473E63" w:rsidP="00473E63">
      <w:pPr>
        <w:ind w:firstLine="5387"/>
        <w:rPr>
          <w:b/>
          <w:sz w:val="24"/>
        </w:rPr>
      </w:pPr>
    </w:p>
    <w:p w:rsidR="00473E63" w:rsidRDefault="00473E63" w:rsidP="00473E63">
      <w:pPr>
        <w:ind w:firstLine="5387"/>
        <w:rPr>
          <w:b/>
          <w:i/>
          <w:sz w:val="24"/>
        </w:rPr>
      </w:pPr>
      <w:r w:rsidRPr="00066FBB">
        <w:rPr>
          <w:b/>
          <w:sz w:val="24"/>
        </w:rPr>
        <w:t xml:space="preserve"> __________________/ </w:t>
      </w:r>
      <w:proofErr w:type="spellStart"/>
      <w:r w:rsidR="001762BE">
        <w:rPr>
          <w:b/>
          <w:sz w:val="24"/>
        </w:rPr>
        <w:t>А.С.Зубарев</w:t>
      </w:r>
      <w:proofErr w:type="spellEnd"/>
      <w:r w:rsidRPr="00066FBB">
        <w:rPr>
          <w:b/>
          <w:sz w:val="24"/>
        </w:rPr>
        <w:t xml:space="preserve"> /</w:t>
      </w:r>
    </w:p>
    <w:p w:rsidR="00473E63" w:rsidRDefault="00473E63" w:rsidP="00473E63">
      <w:pPr>
        <w:pStyle w:val="3"/>
        <w:jc w:val="right"/>
        <w:rPr>
          <w:b/>
          <w:szCs w:val="24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16"/>
          <w:szCs w:val="16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28"/>
        </w:rPr>
      </w:pPr>
      <w:r>
        <w:rPr>
          <w:b/>
          <w:sz w:val="28"/>
          <w:lang w:val="ru-RU"/>
        </w:rPr>
        <w:t>ИЗВЕЩЕНИЕ</w:t>
      </w:r>
      <w:r>
        <w:rPr>
          <w:b/>
          <w:sz w:val="28"/>
        </w:rPr>
        <w:t xml:space="preserve"> О ПРОВЕДЕНИИ АУКЦИОНА</w:t>
      </w:r>
    </w:p>
    <w:p w:rsidR="00473E63" w:rsidRDefault="00473E63" w:rsidP="00473E63">
      <w:pPr>
        <w:pStyle w:val="3"/>
        <w:rPr>
          <w:sz w:val="16"/>
          <w:szCs w:val="16"/>
        </w:rPr>
      </w:pPr>
    </w:p>
    <w:p w:rsidR="00473E63" w:rsidRDefault="00473E63" w:rsidP="00244E4E">
      <w:pPr>
        <w:pStyle w:val="2"/>
        <w:tabs>
          <w:tab w:val="left" w:pos="709"/>
        </w:tabs>
        <w:rPr>
          <w:i w:val="0"/>
          <w:lang w:val="ru-RU"/>
        </w:rPr>
      </w:pPr>
      <w:r w:rsidRPr="003450F7">
        <w:rPr>
          <w:bCs/>
          <w:i w:val="0"/>
          <w:iCs/>
          <w:szCs w:val="24"/>
        </w:rPr>
        <w:t>О</w:t>
      </w:r>
      <w:r w:rsidRPr="003450F7">
        <w:rPr>
          <w:bCs/>
          <w:i w:val="0"/>
          <w:iCs/>
          <w:szCs w:val="24"/>
          <w:lang w:val="ru-RU"/>
        </w:rPr>
        <w:t>рган местного самоуправления</w:t>
      </w:r>
      <w:r w:rsidRPr="003450F7">
        <w:rPr>
          <w:bCs/>
          <w:i w:val="0"/>
          <w:iCs/>
          <w:szCs w:val="24"/>
        </w:rPr>
        <w:t xml:space="preserve"> «Комитет по управлению имуществом</w:t>
      </w:r>
      <w:r w:rsidRPr="003450F7">
        <w:rPr>
          <w:bCs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Каменск – Уральского</w:t>
      </w:r>
      <w:r w:rsidRPr="003450F7">
        <w:rPr>
          <w:bCs/>
          <w:i w:val="0"/>
          <w:iCs/>
          <w:szCs w:val="24"/>
          <w:lang w:val="ru-RU"/>
        </w:rPr>
        <w:t xml:space="preserve"> городского округа</w:t>
      </w:r>
      <w:r w:rsidRPr="003450F7">
        <w:rPr>
          <w:bCs/>
          <w:i w:val="0"/>
          <w:iCs/>
          <w:szCs w:val="24"/>
        </w:rPr>
        <w:t>»</w:t>
      </w:r>
      <w:r w:rsidRPr="003450F7">
        <w:rPr>
          <w:b/>
          <w:bCs/>
          <w:i w:val="0"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проводит</w:t>
      </w:r>
      <w:r w:rsidRPr="003450F7">
        <w:rPr>
          <w:bCs/>
          <w:i w:val="0"/>
          <w:iCs/>
          <w:szCs w:val="24"/>
          <w:lang w:val="ru-RU"/>
        </w:rPr>
        <w:t xml:space="preserve"> электронный</w:t>
      </w:r>
      <w:r w:rsidRPr="003450F7">
        <w:rPr>
          <w:bCs/>
          <w:iCs/>
          <w:szCs w:val="24"/>
        </w:rPr>
        <w:t xml:space="preserve"> </w:t>
      </w:r>
      <w:r w:rsidRPr="003450F7">
        <w:rPr>
          <w:i w:val="0"/>
        </w:rPr>
        <w:t xml:space="preserve">аукцион </w:t>
      </w:r>
      <w:r w:rsidRPr="003450F7">
        <w:rPr>
          <w:i w:val="0"/>
          <w:szCs w:val="24"/>
        </w:rPr>
        <w:t>на право заключения договор</w:t>
      </w:r>
      <w:r w:rsidRPr="003450F7">
        <w:rPr>
          <w:i w:val="0"/>
          <w:szCs w:val="24"/>
          <w:lang w:val="ru-RU"/>
        </w:rPr>
        <w:t>ов</w:t>
      </w:r>
      <w:r w:rsidRPr="003450F7">
        <w:rPr>
          <w:i w:val="0"/>
          <w:szCs w:val="24"/>
        </w:rPr>
        <w:t xml:space="preserve"> аренды земельн</w:t>
      </w:r>
      <w:r w:rsidRPr="003450F7">
        <w:rPr>
          <w:i w:val="0"/>
          <w:szCs w:val="24"/>
          <w:lang w:val="ru-RU"/>
        </w:rPr>
        <w:t>ых</w:t>
      </w:r>
      <w:r w:rsidRPr="003450F7">
        <w:rPr>
          <w:i w:val="0"/>
          <w:szCs w:val="24"/>
        </w:rPr>
        <w:t xml:space="preserve"> участк</w:t>
      </w:r>
      <w:r w:rsidRPr="003450F7">
        <w:rPr>
          <w:i w:val="0"/>
          <w:szCs w:val="24"/>
          <w:lang w:val="ru-RU"/>
        </w:rPr>
        <w:t xml:space="preserve">ов в порядке, установленном статьями 39.11, 39.12, 39.13 </w:t>
      </w:r>
      <w:r w:rsidRPr="003450F7">
        <w:rPr>
          <w:i w:val="0"/>
          <w:lang w:val="ru-RU"/>
        </w:rPr>
        <w:t>Земельного кодекса Российской Федерации</w:t>
      </w:r>
      <w:r w:rsidRPr="00F743E7">
        <w:rPr>
          <w:i w:val="0"/>
          <w:lang w:val="ru-RU"/>
        </w:rPr>
        <w:t>, приказ</w:t>
      </w:r>
      <w:r w:rsidR="00523842" w:rsidRPr="00F743E7">
        <w:rPr>
          <w:i w:val="0"/>
          <w:lang w:val="ru-RU"/>
        </w:rPr>
        <w:t>а</w:t>
      </w:r>
      <w:r w:rsidRPr="00F743E7">
        <w:rPr>
          <w:i w:val="0"/>
          <w:lang w:val="ru-RU"/>
        </w:rPr>
        <w:t xml:space="preserve"> </w:t>
      </w:r>
      <w:r w:rsidRPr="005B77C3">
        <w:rPr>
          <w:i w:val="0"/>
          <w:lang w:val="ru-RU"/>
        </w:rPr>
        <w:t xml:space="preserve">органа местного самоуправления </w:t>
      </w:r>
      <w:r w:rsidR="00231024" w:rsidRPr="009278FA">
        <w:rPr>
          <w:i w:val="0"/>
          <w:lang w:val="ru-RU"/>
        </w:rPr>
        <w:t xml:space="preserve">от </w:t>
      </w:r>
      <w:r w:rsidR="002E12F8" w:rsidRPr="009278FA">
        <w:rPr>
          <w:i w:val="0"/>
          <w:lang w:val="ru-RU"/>
        </w:rPr>
        <w:t>2</w:t>
      </w:r>
      <w:r w:rsidR="009278FA" w:rsidRPr="009278FA">
        <w:rPr>
          <w:i w:val="0"/>
          <w:lang w:val="ru-RU"/>
        </w:rPr>
        <w:t>1</w:t>
      </w:r>
      <w:r w:rsidR="00231024" w:rsidRPr="009278FA">
        <w:rPr>
          <w:i w:val="0"/>
          <w:lang w:val="ru-RU"/>
        </w:rPr>
        <w:t>.0</w:t>
      </w:r>
      <w:r w:rsidR="002E12F8" w:rsidRPr="009278FA">
        <w:rPr>
          <w:i w:val="0"/>
          <w:lang w:val="ru-RU"/>
        </w:rPr>
        <w:t>9</w:t>
      </w:r>
      <w:r w:rsidR="00231024" w:rsidRPr="009278FA">
        <w:rPr>
          <w:i w:val="0"/>
          <w:lang w:val="ru-RU"/>
        </w:rPr>
        <w:t xml:space="preserve">.2026 № </w:t>
      </w:r>
      <w:r w:rsidR="009278FA" w:rsidRPr="009278FA">
        <w:rPr>
          <w:i w:val="0"/>
          <w:lang w:val="ru-RU"/>
        </w:rPr>
        <w:t>1268</w:t>
      </w:r>
      <w:r w:rsidR="00231024" w:rsidRPr="009278FA">
        <w:rPr>
          <w:i w:val="0"/>
        </w:rPr>
        <w:t xml:space="preserve"> </w:t>
      </w:r>
      <w:r w:rsidR="004D74D2" w:rsidRPr="009278FA">
        <w:rPr>
          <w:i w:val="0"/>
          <w:szCs w:val="24"/>
          <w:lang w:val="ru-RU"/>
        </w:rPr>
        <w:t>«О</w:t>
      </w:r>
      <w:r w:rsidR="004D74D2" w:rsidRPr="004D74D2">
        <w:rPr>
          <w:i w:val="0"/>
          <w:szCs w:val="24"/>
          <w:lang w:val="ru-RU"/>
        </w:rPr>
        <w:t xml:space="preserve"> проведении торгов по продаже земельного участка»</w:t>
      </w:r>
      <w:r w:rsidR="001762BE" w:rsidRPr="004D74D2">
        <w:rPr>
          <w:i w:val="0"/>
          <w:szCs w:val="24"/>
          <w:lang w:val="ru-RU"/>
        </w:rPr>
        <w:t>,</w:t>
      </w:r>
      <w:r w:rsidR="00790E4D" w:rsidRPr="004D74D2">
        <w:rPr>
          <w:i w:val="0"/>
          <w:szCs w:val="24"/>
          <w:lang w:val="ru-RU"/>
        </w:rPr>
        <w:t xml:space="preserve"> </w:t>
      </w:r>
      <w:r w:rsidR="00616210" w:rsidRPr="004D74D2">
        <w:rPr>
          <w:i w:val="0"/>
          <w:szCs w:val="24"/>
          <w:lang w:val="ru-RU"/>
        </w:rPr>
        <w:t>приказа органа местного самоуправ</w:t>
      </w:r>
      <w:r w:rsidR="00616210" w:rsidRPr="008E559C">
        <w:rPr>
          <w:i w:val="0"/>
          <w:lang w:val="ru-RU"/>
        </w:rPr>
        <w:t xml:space="preserve">ления от </w:t>
      </w:r>
      <w:r w:rsidR="008E559C" w:rsidRPr="008E559C">
        <w:rPr>
          <w:i w:val="0"/>
          <w:lang w:val="ru-RU"/>
        </w:rPr>
        <w:t>21</w:t>
      </w:r>
      <w:r w:rsidR="005B77C3" w:rsidRPr="008E559C">
        <w:rPr>
          <w:i w:val="0"/>
          <w:lang w:val="ru-RU"/>
        </w:rPr>
        <w:t>.0</w:t>
      </w:r>
      <w:r w:rsidR="008E559C" w:rsidRPr="008E559C">
        <w:rPr>
          <w:i w:val="0"/>
          <w:lang w:val="ru-RU"/>
        </w:rPr>
        <w:t>7</w:t>
      </w:r>
      <w:r w:rsidR="005B77C3" w:rsidRPr="008E559C">
        <w:rPr>
          <w:i w:val="0"/>
          <w:lang w:val="ru-RU"/>
        </w:rPr>
        <w:t xml:space="preserve">.2026 № </w:t>
      </w:r>
      <w:r w:rsidR="008E559C" w:rsidRPr="008E559C">
        <w:rPr>
          <w:i w:val="0"/>
          <w:lang w:val="ru-RU"/>
        </w:rPr>
        <w:t>943</w:t>
      </w:r>
      <w:r w:rsidR="00616210" w:rsidRPr="008E559C">
        <w:rPr>
          <w:i w:val="0"/>
        </w:rPr>
        <w:t xml:space="preserve"> «О проведении торгов </w:t>
      </w:r>
      <w:r w:rsidR="00616210" w:rsidRPr="008E559C">
        <w:rPr>
          <w:i w:val="0"/>
          <w:lang w:val="ru-RU"/>
        </w:rPr>
        <w:t xml:space="preserve">на право заключения договора аренды </w:t>
      </w:r>
      <w:r w:rsidR="00616210" w:rsidRPr="008E559C">
        <w:rPr>
          <w:i w:val="0"/>
        </w:rPr>
        <w:t>земельн</w:t>
      </w:r>
      <w:r w:rsidR="00616210" w:rsidRPr="008E559C">
        <w:rPr>
          <w:i w:val="0"/>
          <w:lang w:val="ru-RU"/>
        </w:rPr>
        <w:t>ого</w:t>
      </w:r>
      <w:r w:rsidR="00616210" w:rsidRPr="008E559C">
        <w:rPr>
          <w:i w:val="0"/>
        </w:rPr>
        <w:t xml:space="preserve"> участк</w:t>
      </w:r>
      <w:r w:rsidR="00616210" w:rsidRPr="008E559C">
        <w:rPr>
          <w:i w:val="0"/>
          <w:lang w:val="ru-RU"/>
        </w:rPr>
        <w:t>а</w:t>
      </w:r>
      <w:r w:rsidR="00616210" w:rsidRPr="008E559C">
        <w:rPr>
          <w:i w:val="0"/>
        </w:rPr>
        <w:t>»</w:t>
      </w:r>
      <w:r w:rsidR="00C6774C" w:rsidRPr="008E559C">
        <w:rPr>
          <w:i w:val="0"/>
          <w:lang w:val="ru-RU"/>
        </w:rPr>
        <w:t xml:space="preserve"> </w:t>
      </w:r>
      <w:r w:rsidRPr="008E559C">
        <w:rPr>
          <w:i w:val="0"/>
          <w:lang w:val="ru-RU"/>
        </w:rPr>
        <w:t>регламентом электронной площа</w:t>
      </w:r>
      <w:r w:rsidRPr="00877EBE">
        <w:rPr>
          <w:i w:val="0"/>
          <w:lang w:val="ru-RU"/>
        </w:rPr>
        <w:t>дки «Сбербанк-АСТ»</w:t>
      </w:r>
      <w:r w:rsidRPr="00877EBE">
        <w:rPr>
          <w:szCs w:val="24"/>
        </w:rPr>
        <w:t xml:space="preserve"> </w:t>
      </w:r>
      <w:r w:rsidRPr="00877EBE">
        <w:rPr>
          <w:i w:val="0"/>
          <w:szCs w:val="24"/>
        </w:rPr>
        <w:t>(</w:t>
      </w:r>
      <w:hyperlink r:id="rId8" w:history="1">
        <w:r w:rsidR="00244E4E" w:rsidRPr="00877EBE">
          <w:rPr>
            <w:rStyle w:val="a3"/>
            <w:i w:val="0"/>
            <w:szCs w:val="24"/>
          </w:rPr>
          <w:t>http://utp.sberbankast.ru/AP/Notice/</w:t>
        </w:r>
        <w:r w:rsidR="00244E4E" w:rsidRPr="00877EBE">
          <w:rPr>
            <w:rStyle w:val="a3"/>
            <w:i w:val="0"/>
            <w:szCs w:val="24"/>
            <w:lang w:val="ru-RU"/>
          </w:rPr>
          <w:t>652</w:t>
        </w:r>
        <w:r w:rsidR="00244E4E" w:rsidRPr="00877EBE">
          <w:rPr>
            <w:rStyle w:val="a3"/>
            <w:i w:val="0"/>
            <w:szCs w:val="24"/>
          </w:rPr>
          <w:t>/Instructions</w:t>
        </w:r>
      </w:hyperlink>
      <w:r w:rsidRPr="00877EBE">
        <w:rPr>
          <w:i w:val="0"/>
          <w:szCs w:val="24"/>
        </w:rPr>
        <w:t>)</w:t>
      </w:r>
      <w:r w:rsidRPr="00877EBE">
        <w:rPr>
          <w:i w:val="0"/>
          <w:szCs w:val="24"/>
          <w:lang w:val="ru-RU"/>
        </w:rPr>
        <w:t xml:space="preserve">, </w:t>
      </w:r>
      <w:r w:rsidRPr="00877EBE">
        <w:rPr>
          <w:i w:val="0"/>
          <w:lang w:val="ru-RU"/>
        </w:rPr>
        <w:t>руководством пользователя</w:t>
      </w:r>
      <w:r w:rsidRPr="00E23FF8">
        <w:rPr>
          <w:i w:val="0"/>
          <w:lang w:val="ru-RU"/>
        </w:rPr>
        <w:t xml:space="preserve"> официального сайта Российской Федерации</w:t>
      </w:r>
      <w:r w:rsidRPr="003450F7">
        <w:rPr>
          <w:i w:val="0"/>
          <w:lang w:val="ru-RU"/>
        </w:rPr>
        <w:t xml:space="preserve"> сайте ГИС Торги (</w:t>
      </w:r>
      <w:hyperlink r:id="rId9" w:history="1">
        <w:r w:rsidR="008A37D8" w:rsidRPr="00DE39ED">
          <w:rPr>
            <w:rStyle w:val="a3"/>
            <w:i w:val="0"/>
            <w:lang w:val="ru-RU"/>
          </w:rPr>
          <w:t>https://torgi.gov.ru/new/public/infomaterials/reg</w:t>
        </w:r>
      </w:hyperlink>
      <w:r w:rsidRPr="003450F7">
        <w:rPr>
          <w:i w:val="0"/>
          <w:lang w:val="ru-RU"/>
        </w:rPr>
        <w:t>).</w:t>
      </w:r>
    </w:p>
    <w:p w:rsidR="00696326" w:rsidRDefault="00696326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  <w:r w:rsidRPr="003450F7">
        <w:rPr>
          <w:b/>
          <w:sz w:val="24"/>
        </w:rPr>
        <w:t xml:space="preserve">1. Информация об организаторе аукциона: </w:t>
      </w: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sz w:val="24"/>
        </w:rPr>
      </w:pPr>
      <w:r w:rsidRPr="003450F7">
        <w:rPr>
          <w:sz w:val="24"/>
        </w:rPr>
        <w:t>орган местного самоуправления «Комитет по управлению имуществом Каменск-Уральского городского округа».  </w:t>
      </w:r>
    </w:p>
    <w:p w:rsidR="00473E63" w:rsidRPr="003450F7" w:rsidRDefault="00473E63" w:rsidP="00473E63">
      <w:pPr>
        <w:pStyle w:val="af8"/>
        <w:tabs>
          <w:tab w:val="left" w:pos="284"/>
        </w:tabs>
        <w:suppressAutoHyphens/>
        <w:ind w:left="284" w:hanging="284"/>
        <w:jc w:val="both"/>
        <w:rPr>
          <w:sz w:val="24"/>
        </w:rPr>
      </w:pPr>
      <w:r w:rsidRPr="003450F7">
        <w:rPr>
          <w:sz w:val="24"/>
        </w:rPr>
        <w:t xml:space="preserve">Почтовый адрес: 623402, Свердловская область, г. Каменск-Уральский, ул. Ленина, 34. </w:t>
      </w:r>
    </w:p>
    <w:p w:rsidR="00473E63" w:rsidRPr="003450F7" w:rsidRDefault="00473E63" w:rsidP="00473E63">
      <w:pPr>
        <w:jc w:val="both"/>
        <w:rPr>
          <w:sz w:val="24"/>
        </w:rPr>
      </w:pPr>
      <w:r w:rsidRPr="003450F7">
        <w:rPr>
          <w:sz w:val="24"/>
        </w:rPr>
        <w:t>Телефон: 8 (3439) 39-67-73; факс: 39-67-70;</w:t>
      </w:r>
    </w:p>
    <w:p w:rsidR="00473E63" w:rsidRPr="003450F7" w:rsidRDefault="00473E63" w:rsidP="00473E63">
      <w:pPr>
        <w:pStyle w:val="ab"/>
        <w:jc w:val="both"/>
        <w:rPr>
          <w:sz w:val="24"/>
          <w:szCs w:val="24"/>
          <w:lang w:val="ru-RU" w:eastAsia="ru-RU"/>
        </w:rPr>
      </w:pPr>
      <w:r w:rsidRPr="003450F7">
        <w:rPr>
          <w:sz w:val="24"/>
        </w:rPr>
        <w:t>электронная почта</w:t>
      </w:r>
      <w:r w:rsidRPr="003450F7">
        <w:rPr>
          <w:sz w:val="24"/>
          <w:lang w:val="ru-RU" w:eastAsia="ru-RU"/>
        </w:rPr>
        <w:t xml:space="preserve">: </w:t>
      </w:r>
      <w:hyperlink r:id="rId10" w:history="1">
        <w:r w:rsidRPr="003450F7">
          <w:rPr>
            <w:rStyle w:val="a3"/>
            <w:sz w:val="24"/>
            <w:szCs w:val="24"/>
            <w:lang w:val="ru-RU"/>
          </w:rPr>
          <w:t>kumi-zakaz@admnet.kamensktel.ru</w:t>
        </w:r>
      </w:hyperlink>
      <w:r w:rsidRPr="003450F7">
        <w:rPr>
          <w:sz w:val="24"/>
          <w:szCs w:val="24"/>
          <w:lang w:val="ru-RU" w:eastAsia="ru-RU"/>
        </w:rPr>
        <w:t>.</w:t>
      </w:r>
    </w:p>
    <w:p w:rsidR="00473E63" w:rsidRPr="003450F7" w:rsidRDefault="00473E63" w:rsidP="00473E63">
      <w:pPr>
        <w:rPr>
          <w:b/>
          <w:sz w:val="24"/>
          <w:szCs w:val="24"/>
        </w:rPr>
      </w:pPr>
    </w:p>
    <w:p w:rsidR="00473E63" w:rsidRDefault="00473E63" w:rsidP="00E46F9B">
      <w:pPr>
        <w:jc w:val="both"/>
        <w:rPr>
          <w:sz w:val="24"/>
          <w:szCs w:val="24"/>
        </w:rPr>
      </w:pPr>
      <w:r w:rsidRPr="003450F7">
        <w:rPr>
          <w:b/>
          <w:sz w:val="24"/>
          <w:szCs w:val="24"/>
        </w:rPr>
        <w:t xml:space="preserve">2. Порядок </w:t>
      </w:r>
      <w:r w:rsidRPr="00FC3114">
        <w:rPr>
          <w:b/>
          <w:sz w:val="24"/>
          <w:szCs w:val="24"/>
          <w:highlight w:val="yellow"/>
        </w:rPr>
        <w:t>регистрации</w:t>
      </w:r>
      <w:r w:rsidRPr="003450F7">
        <w:rPr>
          <w:b/>
          <w:sz w:val="24"/>
          <w:szCs w:val="24"/>
        </w:rPr>
        <w:t xml:space="preserve"> заявителей на </w:t>
      </w:r>
      <w:r w:rsidRPr="00E46F9B">
        <w:rPr>
          <w:b/>
          <w:sz w:val="24"/>
          <w:szCs w:val="24"/>
          <w:highlight w:val="yellow"/>
        </w:rPr>
        <w:t>ГИС Торги</w:t>
      </w:r>
      <w:r w:rsidR="00F364DD">
        <w:rPr>
          <w:b/>
          <w:sz w:val="24"/>
          <w:szCs w:val="24"/>
        </w:rPr>
        <w:t xml:space="preserve"> </w:t>
      </w:r>
      <w:r w:rsidR="00F364DD" w:rsidRPr="00F364DD">
        <w:rPr>
          <w:b/>
          <w:sz w:val="24"/>
          <w:szCs w:val="24"/>
          <w:highlight w:val="yellow"/>
        </w:rPr>
        <w:t>(обязательно!!!)</w:t>
      </w:r>
      <w:r w:rsidRPr="00F364DD">
        <w:rPr>
          <w:b/>
          <w:sz w:val="24"/>
          <w:szCs w:val="24"/>
          <w:highlight w:val="yellow"/>
        </w:rPr>
        <w:t>:</w:t>
      </w:r>
      <w:r w:rsidRPr="003450F7">
        <w:rPr>
          <w:sz w:val="24"/>
          <w:szCs w:val="24"/>
        </w:rPr>
        <w:t xml:space="preserve"> </w:t>
      </w:r>
    </w:p>
    <w:p w:rsidR="001B002A" w:rsidRPr="00D646FF" w:rsidRDefault="001B002A" w:rsidP="00E46F9B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Регистрация участников для участия в аукционе происходит на официальной сайте Российской Федерации </w:t>
      </w:r>
      <w:r w:rsidRPr="00F364DD">
        <w:rPr>
          <w:sz w:val="24"/>
          <w:szCs w:val="24"/>
        </w:rPr>
        <w:t>сайте ГИС Торги</w:t>
      </w:r>
      <w:r w:rsidRPr="003450F7">
        <w:rPr>
          <w:sz w:val="24"/>
          <w:szCs w:val="24"/>
        </w:rPr>
        <w:t xml:space="preserve"> </w:t>
      </w:r>
      <w:hyperlink r:id="rId11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размещены </w:t>
      </w:r>
      <w:hyperlink r:id="rId12" w:history="1">
        <w:r w:rsidRPr="003450F7">
          <w:rPr>
            <w:rStyle w:val="a3"/>
            <w:sz w:val="24"/>
            <w:szCs w:val="24"/>
          </w:rPr>
          <w:t>https://torgi.gov.ru/new/public/infomaterials/reg</w:t>
        </w:r>
      </w:hyperlink>
      <w:r w:rsidRPr="003450F7">
        <w:rPr>
          <w:sz w:val="24"/>
          <w:szCs w:val="24"/>
        </w:rPr>
        <w:t xml:space="preserve">. </w:t>
      </w:r>
      <w:r w:rsidRPr="00301559">
        <w:rPr>
          <w:sz w:val="24"/>
          <w:szCs w:val="24"/>
          <w:highlight w:val="yellow"/>
        </w:rPr>
        <w:t>вопросы по регистрации</w:t>
      </w:r>
      <w:r w:rsidRPr="003450F7">
        <w:rPr>
          <w:sz w:val="24"/>
          <w:szCs w:val="24"/>
        </w:rPr>
        <w:t xml:space="preserve"> на ГИС Торги по </w:t>
      </w:r>
      <w:r w:rsidRPr="00301559">
        <w:rPr>
          <w:sz w:val="24"/>
          <w:szCs w:val="24"/>
          <w:highlight w:val="yellow"/>
        </w:rPr>
        <w:t>тел. 88006006864</w:t>
      </w:r>
      <w:r w:rsidRPr="003450F7">
        <w:rPr>
          <w:sz w:val="24"/>
          <w:szCs w:val="24"/>
        </w:rPr>
        <w:t>. (</w:t>
      </w:r>
      <w:r w:rsidRPr="00FC3114">
        <w:rPr>
          <w:sz w:val="24"/>
          <w:szCs w:val="24"/>
          <w:u w:val="single"/>
        </w:rPr>
        <w:t>после регистрации в ГИС Торги участие в торгах будет доступно на АО «Сбербанк-АСТ»</w:t>
      </w:r>
      <w:r w:rsidRPr="003450F7">
        <w:rPr>
          <w:sz w:val="24"/>
          <w:szCs w:val="24"/>
        </w:rPr>
        <w:t xml:space="preserve">. Оператор электронных площадок регистрируют участника торгов на электронной площадке не позднее рабочего дня, следующего за днем его регистрации в ГИС Торги).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3450F7">
        <w:rPr>
          <w:b/>
          <w:sz w:val="24"/>
          <w:szCs w:val="24"/>
        </w:rPr>
        <w:t>3. Информация об операторе электронной площадки (где происходит подача заявки, проведение аукциона):</w:t>
      </w:r>
    </w:p>
    <w:p w:rsidR="001B002A" w:rsidRPr="003450F7" w:rsidRDefault="001B002A" w:rsidP="00473E63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Универсальная торговая платформа АО «Сбербанк-АСТ» в торговой секции (далее - ТС) «Приватизация, аренда и продажа прав», http://utp.sberbank-ast.ru. (далее – электронная площадка). 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Владелец электронной площадки: АО «Сбербанк-АСТ» (далее - Оператор).</w:t>
      </w:r>
      <w:r w:rsidRPr="003450F7">
        <w:rPr>
          <w:sz w:val="24"/>
          <w:szCs w:val="24"/>
        </w:rPr>
        <w:br/>
        <w:t>Адрес местонахождения: 119180, г. Москва, ул. Большая Якиманка, д. 23.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контактный телефон: 8 (800) 302-29-99, 8 (495) 787-29-97, 8 (495) 787-29-99.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 xml:space="preserve">адрес электронной почты: property@sberbank-ast.ru, </w:t>
      </w:r>
      <w:hyperlink r:id="rId13" w:history="1">
        <w:r w:rsidRPr="003450F7">
          <w:rPr>
            <w:rStyle w:val="a3"/>
            <w:sz w:val="24"/>
            <w:szCs w:val="24"/>
          </w:rPr>
          <w:t>company@sberbank-ast.ru</w:t>
        </w:r>
      </w:hyperlink>
      <w:r w:rsidRPr="003450F7">
        <w:rPr>
          <w:sz w:val="24"/>
          <w:szCs w:val="24"/>
        </w:rPr>
        <w:t>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по работе в торговой секции «Приватизация, аренда и продажа прав» </w:t>
      </w:r>
      <w:hyperlink r:id="rId14" w:history="1">
        <w:r w:rsidRPr="003450F7">
          <w:rPr>
            <w:rStyle w:val="a3"/>
            <w:sz w:val="24"/>
            <w:szCs w:val="24"/>
          </w:rPr>
          <w:t>https://utp.sberbank-ast.ru/AP/Notice/652/Instructions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0D6E2D">
        <w:rPr>
          <w:sz w:val="24"/>
          <w:szCs w:val="24"/>
          <w:highlight w:val="yellow"/>
        </w:rPr>
        <w:t>Вопросы по работе, регистрации</w:t>
      </w:r>
      <w:r w:rsidRPr="003450F7">
        <w:rPr>
          <w:sz w:val="24"/>
          <w:szCs w:val="24"/>
        </w:rPr>
        <w:t xml:space="preserve"> на электронной площадке 8 (800) 302-29-99.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lastRenderedPageBreak/>
        <w:t xml:space="preserve">Внимание: </w:t>
      </w:r>
      <w:r w:rsidRPr="007D3389">
        <w:rPr>
          <w:b/>
          <w:sz w:val="24"/>
          <w:szCs w:val="24"/>
          <w:highlight w:val="yellow"/>
        </w:rPr>
        <w:t>договор заключается на сайте ГИС Торги</w:t>
      </w:r>
      <w:r w:rsidRPr="003450F7">
        <w:rPr>
          <w:sz w:val="24"/>
          <w:szCs w:val="24"/>
        </w:rPr>
        <w:t xml:space="preserve"> </w:t>
      </w:r>
      <w:hyperlink r:id="rId15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 в личном кабинете.</w:t>
      </w:r>
    </w:p>
    <w:p w:rsidR="00473E63" w:rsidRPr="003450F7" w:rsidRDefault="00473E63" w:rsidP="00473E63">
      <w:pPr>
        <w:ind w:firstLine="709"/>
        <w:rPr>
          <w:sz w:val="24"/>
          <w:szCs w:val="24"/>
          <w:highlight w:val="yellow"/>
        </w:rPr>
      </w:pPr>
    </w:p>
    <w:p w:rsidR="00473E63" w:rsidRDefault="00473E63" w:rsidP="00473E63">
      <w:pPr>
        <w:pStyle w:val="ab"/>
        <w:jc w:val="both"/>
        <w:rPr>
          <w:b/>
          <w:sz w:val="24"/>
          <w:szCs w:val="24"/>
        </w:rPr>
      </w:pPr>
      <w:r w:rsidRPr="00D11AB8">
        <w:rPr>
          <w:b/>
          <w:sz w:val="24"/>
          <w:szCs w:val="24"/>
          <w:lang w:val="ru-RU"/>
        </w:rPr>
        <w:t>4</w:t>
      </w:r>
      <w:r w:rsidRPr="00D11AB8">
        <w:rPr>
          <w:b/>
          <w:sz w:val="24"/>
          <w:szCs w:val="24"/>
        </w:rPr>
        <w:t>. Сведения о предметах торгов:</w:t>
      </w:r>
    </w:p>
    <w:p w:rsidR="00B829E9" w:rsidRPr="00D11AB8" w:rsidRDefault="00B829E9" w:rsidP="00473E63">
      <w:pPr>
        <w:pStyle w:val="ab"/>
        <w:jc w:val="both"/>
        <w:rPr>
          <w:b/>
          <w:sz w:val="24"/>
          <w:szCs w:val="24"/>
        </w:rPr>
      </w:pPr>
    </w:p>
    <w:p w:rsidR="00C6774C" w:rsidRDefault="00C6774C" w:rsidP="00C6774C">
      <w:pPr>
        <w:pStyle w:val="1"/>
        <w:spacing w:line="0" w:lineRule="atLeast"/>
        <w:ind w:right="357"/>
        <w:rPr>
          <w:i w:val="0"/>
          <w:lang w:eastAsia="x-none"/>
        </w:rPr>
      </w:pPr>
      <w:r w:rsidRPr="000D528E">
        <w:rPr>
          <w:b/>
          <w:i w:val="0"/>
          <w:szCs w:val="24"/>
        </w:rPr>
        <w:t xml:space="preserve">Лот № </w:t>
      </w:r>
      <w:r w:rsidR="00570913">
        <w:rPr>
          <w:b/>
          <w:i w:val="0"/>
          <w:szCs w:val="24"/>
        </w:rPr>
        <w:t>1</w:t>
      </w:r>
      <w:r w:rsidRPr="000D528E">
        <w:rPr>
          <w:i w:val="0"/>
          <w:szCs w:val="24"/>
        </w:rPr>
        <w:t xml:space="preserve"> </w:t>
      </w:r>
      <w:r w:rsidRPr="00892907">
        <w:rPr>
          <w:i w:val="0"/>
          <w:szCs w:val="24"/>
        </w:rPr>
        <w:t xml:space="preserve">–    </w:t>
      </w:r>
      <w:r w:rsidR="00892907" w:rsidRPr="00892907">
        <w:rPr>
          <w:i w:val="0"/>
          <w:lang w:eastAsia="x-none"/>
        </w:rPr>
        <w:t>продажа</w:t>
      </w:r>
      <w:r w:rsidRPr="00892907">
        <w:rPr>
          <w:i w:val="0"/>
          <w:lang w:val="x-none" w:eastAsia="x-none"/>
        </w:rPr>
        <w:t xml:space="preserve"> земельного участка для</w:t>
      </w:r>
      <w:r w:rsidRPr="00892907">
        <w:rPr>
          <w:i w:val="0"/>
          <w:lang w:eastAsia="x-none"/>
        </w:rPr>
        <w:t xml:space="preserve"> </w:t>
      </w:r>
      <w:r w:rsidR="00382BE1" w:rsidRPr="00892907">
        <w:rPr>
          <w:i w:val="0"/>
          <w:lang w:eastAsia="x-none"/>
        </w:rPr>
        <w:t>индивидуального жилищного строительства</w:t>
      </w:r>
      <w:r w:rsidRPr="00892907">
        <w:rPr>
          <w:i w:val="0"/>
          <w:lang w:eastAsia="x-none"/>
        </w:rPr>
        <w:t>.</w:t>
      </w:r>
    </w:p>
    <w:p w:rsidR="00C6774C" w:rsidRPr="00892907" w:rsidRDefault="00C6774C" w:rsidP="00C6774C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892907">
        <w:rPr>
          <w:b/>
          <w:sz w:val="24"/>
          <w:lang w:val="x-none" w:eastAsia="x-none"/>
        </w:rPr>
        <w:t xml:space="preserve">Категория земельного участка </w:t>
      </w:r>
      <w:r w:rsidRPr="00892907">
        <w:rPr>
          <w:sz w:val="24"/>
          <w:lang w:val="x-none" w:eastAsia="x-none"/>
        </w:rPr>
        <w:t xml:space="preserve">– </w:t>
      </w:r>
      <w:r w:rsidRPr="00892907">
        <w:rPr>
          <w:sz w:val="24"/>
          <w:lang w:eastAsia="x-none"/>
        </w:rPr>
        <w:t>земли населенных пунктов.</w:t>
      </w:r>
    </w:p>
    <w:p w:rsidR="00C6774C" w:rsidRPr="00892907" w:rsidRDefault="00C6774C" w:rsidP="00C6774C">
      <w:pPr>
        <w:jc w:val="both"/>
        <w:rPr>
          <w:sz w:val="24"/>
          <w:lang w:val="x-none" w:eastAsia="x-none"/>
        </w:rPr>
      </w:pPr>
      <w:r w:rsidRPr="00892907">
        <w:rPr>
          <w:b/>
          <w:sz w:val="24"/>
          <w:lang w:val="x-none" w:eastAsia="x-none"/>
        </w:rPr>
        <w:t xml:space="preserve">Кадастровый номер </w:t>
      </w:r>
      <w:r w:rsidRPr="00892907">
        <w:rPr>
          <w:sz w:val="24"/>
          <w:lang w:val="x-none" w:eastAsia="x-none"/>
        </w:rPr>
        <w:t>- 66:45:0</w:t>
      </w:r>
      <w:r w:rsidR="00AC0005" w:rsidRPr="00892907">
        <w:rPr>
          <w:sz w:val="24"/>
          <w:lang w:eastAsia="x-none"/>
        </w:rPr>
        <w:t>2</w:t>
      </w:r>
      <w:r w:rsidRPr="00892907">
        <w:rPr>
          <w:sz w:val="24"/>
          <w:lang w:val="x-none" w:eastAsia="x-none"/>
        </w:rPr>
        <w:t>00</w:t>
      </w:r>
      <w:r w:rsidR="00A80393" w:rsidRPr="00892907">
        <w:rPr>
          <w:sz w:val="24"/>
          <w:lang w:eastAsia="x-none"/>
        </w:rPr>
        <w:t>153</w:t>
      </w:r>
      <w:r w:rsidRPr="00892907">
        <w:rPr>
          <w:sz w:val="24"/>
          <w:lang w:val="x-none" w:eastAsia="x-none"/>
        </w:rPr>
        <w:t>:</w:t>
      </w:r>
      <w:r w:rsidR="00A80393" w:rsidRPr="00892907">
        <w:rPr>
          <w:sz w:val="24"/>
          <w:lang w:eastAsia="x-none"/>
        </w:rPr>
        <w:t>244</w:t>
      </w:r>
      <w:r w:rsidRPr="00892907">
        <w:rPr>
          <w:sz w:val="24"/>
          <w:lang w:val="x-none" w:eastAsia="x-none"/>
        </w:rPr>
        <w:t>.</w:t>
      </w:r>
    </w:p>
    <w:p w:rsidR="00C6774C" w:rsidRPr="00892907" w:rsidRDefault="00C6774C" w:rsidP="00C6774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892907">
        <w:rPr>
          <w:b/>
          <w:sz w:val="24"/>
        </w:rPr>
        <w:t>Местоположение</w:t>
      </w:r>
      <w:r w:rsidRPr="00892907">
        <w:rPr>
          <w:sz w:val="24"/>
        </w:rPr>
        <w:t>:</w:t>
      </w:r>
      <w:r w:rsidR="00291BB4" w:rsidRPr="00892907">
        <w:rPr>
          <w:sz w:val="24"/>
        </w:rPr>
        <w:t xml:space="preserve"> </w:t>
      </w:r>
      <w:r w:rsidR="0089460E" w:rsidRPr="00892907">
        <w:rPr>
          <w:sz w:val="24"/>
          <w:szCs w:val="24"/>
        </w:rPr>
        <w:t xml:space="preserve">Российская Федерация, Свердловская область, город Каменск-Уральский, </w:t>
      </w:r>
      <w:r w:rsidR="00A80393" w:rsidRPr="00892907">
        <w:rPr>
          <w:sz w:val="24"/>
          <w:szCs w:val="24"/>
        </w:rPr>
        <w:t>пер. Совхозный</w:t>
      </w:r>
      <w:r w:rsidRPr="00892907">
        <w:rPr>
          <w:sz w:val="24"/>
          <w:lang w:eastAsia="x-none"/>
        </w:rPr>
        <w:t>.</w:t>
      </w:r>
    </w:p>
    <w:p w:rsidR="00C6774C" w:rsidRPr="00892907" w:rsidRDefault="00C6774C" w:rsidP="00C6774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892907">
        <w:rPr>
          <w:b/>
          <w:sz w:val="24"/>
        </w:rPr>
        <w:t>Площадь</w:t>
      </w:r>
      <w:r w:rsidRPr="00892907">
        <w:rPr>
          <w:sz w:val="24"/>
        </w:rPr>
        <w:t xml:space="preserve"> земельного участка </w:t>
      </w:r>
      <w:r w:rsidR="00A80393" w:rsidRPr="00892907">
        <w:rPr>
          <w:sz w:val="24"/>
        </w:rPr>
        <w:t>2</w:t>
      </w:r>
      <w:r w:rsidR="00FB3A6C" w:rsidRPr="00892907">
        <w:rPr>
          <w:sz w:val="24"/>
        </w:rPr>
        <w:t xml:space="preserve"> </w:t>
      </w:r>
      <w:r w:rsidR="00A80393" w:rsidRPr="00892907">
        <w:rPr>
          <w:sz w:val="24"/>
        </w:rPr>
        <w:t>000</w:t>
      </w:r>
      <w:r w:rsidRPr="00892907">
        <w:rPr>
          <w:sz w:val="24"/>
        </w:rPr>
        <w:t xml:space="preserve">,0 </w:t>
      </w:r>
      <w:proofErr w:type="spellStart"/>
      <w:r w:rsidRPr="00892907">
        <w:rPr>
          <w:sz w:val="24"/>
        </w:rPr>
        <w:t>кв.м</w:t>
      </w:r>
      <w:proofErr w:type="spellEnd"/>
      <w:r w:rsidRPr="00892907">
        <w:rPr>
          <w:sz w:val="24"/>
        </w:rPr>
        <w:t xml:space="preserve">. </w:t>
      </w:r>
      <w:r w:rsidRPr="00892907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892907">
        <w:rPr>
          <w:sz w:val="24"/>
        </w:rPr>
        <w:t xml:space="preserve"> </w:t>
      </w:r>
    </w:p>
    <w:p w:rsidR="00C6774C" w:rsidRPr="00892907" w:rsidRDefault="00C6774C" w:rsidP="00BF588F">
      <w:pPr>
        <w:jc w:val="both"/>
        <w:rPr>
          <w:sz w:val="24"/>
          <w:szCs w:val="24"/>
        </w:rPr>
      </w:pPr>
      <w:r w:rsidRPr="00892907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892907">
        <w:rPr>
          <w:sz w:val="24"/>
          <w:szCs w:val="24"/>
          <w:lang w:val="x-none" w:eastAsia="x-none"/>
        </w:rPr>
        <w:t xml:space="preserve"> – </w:t>
      </w:r>
      <w:r w:rsidR="00A80393" w:rsidRPr="00892907">
        <w:rPr>
          <w:sz w:val="24"/>
          <w:szCs w:val="24"/>
          <w:lang w:eastAsia="x-none"/>
        </w:rPr>
        <w:t xml:space="preserve">для </w:t>
      </w:r>
      <w:r w:rsidR="00BF588F" w:rsidRPr="00892907">
        <w:rPr>
          <w:sz w:val="24"/>
          <w:szCs w:val="24"/>
          <w:lang w:eastAsia="x-none"/>
        </w:rPr>
        <w:t>индивидуально</w:t>
      </w:r>
      <w:r w:rsidR="00A80393" w:rsidRPr="00892907">
        <w:rPr>
          <w:sz w:val="24"/>
          <w:szCs w:val="24"/>
          <w:lang w:eastAsia="x-none"/>
        </w:rPr>
        <w:t>го</w:t>
      </w:r>
      <w:r w:rsidR="00BF588F" w:rsidRPr="00892907">
        <w:rPr>
          <w:sz w:val="24"/>
          <w:szCs w:val="24"/>
          <w:lang w:eastAsia="x-none"/>
        </w:rPr>
        <w:t xml:space="preserve"> жилищно</w:t>
      </w:r>
      <w:r w:rsidR="00A80393" w:rsidRPr="00892907">
        <w:rPr>
          <w:sz w:val="24"/>
          <w:szCs w:val="24"/>
          <w:lang w:eastAsia="x-none"/>
        </w:rPr>
        <w:t xml:space="preserve">го </w:t>
      </w:r>
      <w:r w:rsidR="00BF588F" w:rsidRPr="00892907">
        <w:rPr>
          <w:sz w:val="24"/>
          <w:szCs w:val="24"/>
          <w:lang w:eastAsia="x-none"/>
        </w:rPr>
        <w:t>строительств</w:t>
      </w:r>
      <w:r w:rsidR="00A80393" w:rsidRPr="00892907">
        <w:rPr>
          <w:sz w:val="24"/>
          <w:szCs w:val="24"/>
          <w:lang w:eastAsia="x-none"/>
        </w:rPr>
        <w:t>а</w:t>
      </w:r>
      <w:r w:rsidRPr="00892907">
        <w:rPr>
          <w:sz w:val="24"/>
          <w:szCs w:val="24"/>
        </w:rPr>
        <w:t>.</w:t>
      </w:r>
    </w:p>
    <w:p w:rsidR="00F16247" w:rsidRPr="00BD690C" w:rsidRDefault="00F16247" w:rsidP="00F16247">
      <w:pPr>
        <w:jc w:val="both"/>
        <w:rPr>
          <w:sz w:val="24"/>
          <w:lang w:val="x-none" w:eastAsia="x-none"/>
        </w:rPr>
      </w:pPr>
      <w:r w:rsidRPr="00BD690C">
        <w:rPr>
          <w:b/>
          <w:sz w:val="24"/>
          <w:lang w:val="x-none" w:eastAsia="x-none"/>
        </w:rPr>
        <w:t>Начальн</w:t>
      </w:r>
      <w:r w:rsidRPr="00BD690C">
        <w:rPr>
          <w:b/>
          <w:sz w:val="24"/>
          <w:lang w:eastAsia="x-none"/>
        </w:rPr>
        <w:t>ая</w:t>
      </w:r>
      <w:r w:rsidRPr="00BD690C">
        <w:rPr>
          <w:b/>
          <w:sz w:val="24"/>
          <w:lang w:val="x-none" w:eastAsia="x-none"/>
        </w:rPr>
        <w:t xml:space="preserve"> </w:t>
      </w:r>
      <w:r w:rsidRPr="00BD690C">
        <w:rPr>
          <w:b/>
          <w:sz w:val="24"/>
          <w:lang w:eastAsia="x-none"/>
        </w:rPr>
        <w:t>стоимость</w:t>
      </w:r>
      <w:r w:rsidRPr="00BD690C">
        <w:rPr>
          <w:b/>
          <w:sz w:val="24"/>
          <w:lang w:val="x-none" w:eastAsia="x-none"/>
        </w:rPr>
        <w:t xml:space="preserve"> земельн</w:t>
      </w:r>
      <w:r w:rsidRPr="00BD690C">
        <w:rPr>
          <w:b/>
          <w:sz w:val="24"/>
          <w:lang w:eastAsia="x-none"/>
        </w:rPr>
        <w:t>ого</w:t>
      </w:r>
      <w:r w:rsidRPr="00BD690C">
        <w:rPr>
          <w:b/>
          <w:sz w:val="24"/>
          <w:lang w:val="x-none" w:eastAsia="x-none"/>
        </w:rPr>
        <w:t xml:space="preserve"> участк</w:t>
      </w:r>
      <w:r w:rsidRPr="00BD690C">
        <w:rPr>
          <w:b/>
          <w:sz w:val="24"/>
          <w:lang w:eastAsia="x-none"/>
        </w:rPr>
        <w:t>а</w:t>
      </w:r>
      <w:r w:rsidRPr="00BD690C">
        <w:rPr>
          <w:b/>
          <w:sz w:val="24"/>
          <w:lang w:val="x-none" w:eastAsia="x-none"/>
        </w:rPr>
        <w:t xml:space="preserve"> – </w:t>
      </w:r>
      <w:r>
        <w:rPr>
          <w:sz w:val="24"/>
          <w:szCs w:val="24"/>
        </w:rPr>
        <w:t>377 580</w:t>
      </w:r>
      <w:r w:rsidRPr="00BD690C">
        <w:rPr>
          <w:sz w:val="24"/>
          <w:lang w:val="x-none" w:eastAsia="x-none"/>
        </w:rPr>
        <w:t xml:space="preserve"> (</w:t>
      </w:r>
      <w:r>
        <w:rPr>
          <w:sz w:val="24"/>
          <w:lang w:eastAsia="x-none"/>
        </w:rPr>
        <w:t xml:space="preserve">триста семьдесят семь </w:t>
      </w:r>
      <w:r w:rsidRPr="00BD690C">
        <w:rPr>
          <w:sz w:val="24"/>
          <w:lang w:eastAsia="x-none"/>
        </w:rPr>
        <w:t xml:space="preserve">тысяч </w:t>
      </w:r>
      <w:r>
        <w:rPr>
          <w:sz w:val="24"/>
          <w:lang w:eastAsia="x-none"/>
        </w:rPr>
        <w:t>пятьсот восемьдесят</w:t>
      </w:r>
      <w:r w:rsidRPr="00BD690C">
        <w:rPr>
          <w:sz w:val="24"/>
          <w:lang w:eastAsia="x-none"/>
        </w:rPr>
        <w:t>) рублей 80 копеек</w:t>
      </w:r>
      <w:r w:rsidRPr="00BD690C">
        <w:rPr>
          <w:sz w:val="24"/>
          <w:lang w:val="x-none" w:eastAsia="x-none"/>
        </w:rPr>
        <w:t xml:space="preserve">. </w:t>
      </w:r>
    </w:p>
    <w:p w:rsidR="00F16247" w:rsidRPr="00D630C9" w:rsidRDefault="00F16247" w:rsidP="00F16247">
      <w:pPr>
        <w:jc w:val="both"/>
        <w:rPr>
          <w:sz w:val="24"/>
          <w:lang w:val="x-none" w:eastAsia="x-none"/>
        </w:rPr>
      </w:pPr>
      <w:r w:rsidRPr="00BD690C">
        <w:rPr>
          <w:b/>
          <w:sz w:val="24"/>
          <w:lang w:val="x-none" w:eastAsia="x-none"/>
        </w:rPr>
        <w:t>«Шаг аукциона»</w:t>
      </w:r>
      <w:r w:rsidRPr="00BD690C">
        <w:rPr>
          <w:b/>
          <w:sz w:val="24"/>
          <w:lang w:eastAsia="x-none"/>
        </w:rPr>
        <w:t xml:space="preserve"> (5%)</w:t>
      </w:r>
      <w:r w:rsidRPr="00BD690C">
        <w:rPr>
          <w:b/>
          <w:sz w:val="24"/>
          <w:lang w:val="x-none" w:eastAsia="x-none"/>
        </w:rPr>
        <w:t xml:space="preserve"> </w:t>
      </w:r>
      <w:r w:rsidRPr="00D630C9">
        <w:rPr>
          <w:b/>
          <w:sz w:val="24"/>
          <w:lang w:val="x-none" w:eastAsia="x-none"/>
        </w:rPr>
        <w:t xml:space="preserve">– </w:t>
      </w:r>
      <w:r w:rsidR="00D630C9" w:rsidRPr="00D630C9">
        <w:rPr>
          <w:sz w:val="24"/>
          <w:lang w:eastAsia="x-none"/>
        </w:rPr>
        <w:t>18 879</w:t>
      </w:r>
      <w:r w:rsidRPr="00D630C9">
        <w:rPr>
          <w:sz w:val="24"/>
          <w:lang w:eastAsia="x-none"/>
        </w:rPr>
        <w:t xml:space="preserve"> </w:t>
      </w:r>
      <w:r w:rsidRPr="00D630C9">
        <w:rPr>
          <w:sz w:val="24"/>
          <w:lang w:val="x-none" w:eastAsia="x-none"/>
        </w:rPr>
        <w:t>(</w:t>
      </w:r>
      <w:r w:rsidR="00D630C9" w:rsidRPr="00D630C9">
        <w:rPr>
          <w:sz w:val="24"/>
          <w:lang w:eastAsia="x-none"/>
        </w:rPr>
        <w:t>восемнадцать</w:t>
      </w:r>
      <w:r w:rsidRPr="00D630C9">
        <w:rPr>
          <w:sz w:val="24"/>
          <w:lang w:eastAsia="x-none"/>
        </w:rPr>
        <w:t xml:space="preserve"> тысяч восемьсот </w:t>
      </w:r>
      <w:r w:rsidR="00D630C9" w:rsidRPr="00D630C9">
        <w:rPr>
          <w:sz w:val="24"/>
          <w:lang w:eastAsia="x-none"/>
        </w:rPr>
        <w:t>семьдесят девять</w:t>
      </w:r>
      <w:r w:rsidRPr="00D630C9">
        <w:rPr>
          <w:sz w:val="24"/>
          <w:lang w:eastAsia="x-none"/>
        </w:rPr>
        <w:t xml:space="preserve">) </w:t>
      </w:r>
      <w:r w:rsidRPr="00D630C9">
        <w:rPr>
          <w:sz w:val="24"/>
          <w:lang w:val="x-none" w:eastAsia="x-none"/>
        </w:rPr>
        <w:t>рубл</w:t>
      </w:r>
      <w:r w:rsidR="00D630C9" w:rsidRPr="00D630C9">
        <w:rPr>
          <w:sz w:val="24"/>
          <w:lang w:eastAsia="x-none"/>
        </w:rPr>
        <w:t>ей</w:t>
      </w:r>
      <w:r w:rsidRPr="00D630C9">
        <w:rPr>
          <w:sz w:val="24"/>
          <w:lang w:eastAsia="x-none"/>
        </w:rPr>
        <w:t xml:space="preserve"> 00</w:t>
      </w:r>
      <w:r w:rsidRPr="00D630C9">
        <w:rPr>
          <w:sz w:val="24"/>
          <w:lang w:val="x-none" w:eastAsia="x-none"/>
        </w:rPr>
        <w:t xml:space="preserve"> копеек.</w:t>
      </w:r>
    </w:p>
    <w:p w:rsidR="00F16247" w:rsidRPr="00BD690C" w:rsidRDefault="00F16247" w:rsidP="00F16247">
      <w:pPr>
        <w:jc w:val="both"/>
        <w:rPr>
          <w:sz w:val="24"/>
          <w:lang w:val="x-none" w:eastAsia="x-none"/>
        </w:rPr>
      </w:pPr>
      <w:r w:rsidRPr="00F16247">
        <w:rPr>
          <w:b/>
          <w:sz w:val="24"/>
          <w:lang w:val="x-none" w:eastAsia="x-none"/>
        </w:rPr>
        <w:t xml:space="preserve">Размер задатка </w:t>
      </w:r>
      <w:r w:rsidRPr="00F16247">
        <w:rPr>
          <w:sz w:val="24"/>
          <w:lang w:val="x-none" w:eastAsia="x-none"/>
        </w:rPr>
        <w:t>за участие в торгах</w:t>
      </w:r>
      <w:r w:rsidRPr="00F16247">
        <w:rPr>
          <w:sz w:val="24"/>
          <w:lang w:eastAsia="x-none"/>
        </w:rPr>
        <w:t>-</w:t>
      </w:r>
      <w:r w:rsidRPr="00F16247">
        <w:rPr>
          <w:sz w:val="24"/>
          <w:lang w:val="x-none" w:eastAsia="x-none"/>
        </w:rPr>
        <w:t xml:space="preserve"> </w:t>
      </w:r>
      <w:r w:rsidRPr="00F16247">
        <w:rPr>
          <w:sz w:val="24"/>
          <w:szCs w:val="24"/>
        </w:rPr>
        <w:t>377 580</w:t>
      </w:r>
      <w:r w:rsidRPr="00BD690C">
        <w:rPr>
          <w:sz w:val="24"/>
          <w:lang w:val="x-none" w:eastAsia="x-none"/>
        </w:rPr>
        <w:t xml:space="preserve"> (</w:t>
      </w:r>
      <w:r>
        <w:rPr>
          <w:sz w:val="24"/>
          <w:lang w:eastAsia="x-none"/>
        </w:rPr>
        <w:t xml:space="preserve">триста семьдесят семь </w:t>
      </w:r>
      <w:r w:rsidRPr="00BD690C">
        <w:rPr>
          <w:sz w:val="24"/>
          <w:lang w:eastAsia="x-none"/>
        </w:rPr>
        <w:t xml:space="preserve">тысяч </w:t>
      </w:r>
      <w:r>
        <w:rPr>
          <w:sz w:val="24"/>
          <w:lang w:eastAsia="x-none"/>
        </w:rPr>
        <w:t>пятьсот восемьдесят</w:t>
      </w:r>
      <w:r w:rsidRPr="00BD690C">
        <w:rPr>
          <w:sz w:val="24"/>
          <w:lang w:eastAsia="x-none"/>
        </w:rPr>
        <w:t>) рублей 80 копеек</w:t>
      </w:r>
      <w:r w:rsidRPr="00BD690C">
        <w:rPr>
          <w:sz w:val="24"/>
          <w:lang w:val="x-none" w:eastAsia="x-none"/>
        </w:rPr>
        <w:t xml:space="preserve">. </w:t>
      </w:r>
    </w:p>
    <w:p w:rsidR="004F34C8" w:rsidRPr="00F16247" w:rsidRDefault="004F34C8" w:rsidP="00C6774C">
      <w:pPr>
        <w:jc w:val="both"/>
        <w:rPr>
          <w:sz w:val="24"/>
          <w:highlight w:val="yellow"/>
          <w:lang w:val="x-none" w:eastAsia="x-none"/>
        </w:rPr>
      </w:pPr>
    </w:p>
    <w:p w:rsidR="00013A45" w:rsidRPr="00A80393" w:rsidRDefault="00013A45" w:rsidP="00013A45">
      <w:pPr>
        <w:jc w:val="both"/>
        <w:rPr>
          <w:sz w:val="24"/>
          <w:lang w:eastAsia="x-none"/>
        </w:rPr>
      </w:pPr>
      <w:r w:rsidRPr="00892907">
        <w:rPr>
          <w:sz w:val="24"/>
          <w:lang w:eastAsia="x-none"/>
        </w:rPr>
        <w:t xml:space="preserve">Ограничения: </w:t>
      </w:r>
      <w:r w:rsidRPr="00892907">
        <w:rPr>
          <w:bCs/>
          <w:sz w:val="24"/>
          <w:szCs w:val="24"/>
          <w:lang w:eastAsia="x-none"/>
        </w:rPr>
        <w:t xml:space="preserve">земельный участок расположен в границах зон с особыми условиями использования территории: </w:t>
      </w:r>
      <w:proofErr w:type="spellStart"/>
      <w:r w:rsidRPr="00892907">
        <w:rPr>
          <w:bCs/>
          <w:sz w:val="24"/>
          <w:szCs w:val="24"/>
          <w:lang w:eastAsia="x-none"/>
        </w:rPr>
        <w:t>водоохранная</w:t>
      </w:r>
      <w:proofErr w:type="spellEnd"/>
      <w:r w:rsidRPr="00892907">
        <w:rPr>
          <w:bCs/>
          <w:sz w:val="24"/>
          <w:szCs w:val="24"/>
          <w:lang w:eastAsia="x-none"/>
        </w:rPr>
        <w:t xml:space="preserve"> зона </w:t>
      </w:r>
      <w:proofErr w:type="spellStart"/>
      <w:r w:rsidRPr="00892907">
        <w:rPr>
          <w:bCs/>
          <w:sz w:val="24"/>
          <w:szCs w:val="24"/>
          <w:lang w:eastAsia="x-none"/>
        </w:rPr>
        <w:t>Волковского</w:t>
      </w:r>
      <w:proofErr w:type="spellEnd"/>
      <w:r w:rsidRPr="00892907">
        <w:rPr>
          <w:bCs/>
          <w:sz w:val="24"/>
          <w:szCs w:val="24"/>
          <w:lang w:eastAsia="x-none"/>
        </w:rPr>
        <w:t xml:space="preserve"> водохранилища (реестровый номер 66:00-6.1275); прибрежная защитная полоса </w:t>
      </w:r>
      <w:proofErr w:type="spellStart"/>
      <w:r w:rsidRPr="00892907">
        <w:rPr>
          <w:bCs/>
          <w:sz w:val="24"/>
          <w:szCs w:val="24"/>
          <w:lang w:eastAsia="x-none"/>
        </w:rPr>
        <w:t>Волковского</w:t>
      </w:r>
      <w:proofErr w:type="spellEnd"/>
      <w:r w:rsidRPr="00892907">
        <w:rPr>
          <w:bCs/>
          <w:sz w:val="24"/>
          <w:szCs w:val="24"/>
          <w:lang w:eastAsia="x-none"/>
        </w:rPr>
        <w:t xml:space="preserve"> водохранилища (реестровый номер 66:00-6.1254).</w:t>
      </w:r>
      <w:r w:rsidRPr="000B7B39">
        <w:rPr>
          <w:bCs/>
          <w:sz w:val="24"/>
          <w:szCs w:val="24"/>
          <w:lang w:eastAsia="x-none"/>
        </w:rPr>
        <w:t xml:space="preserve">  </w:t>
      </w:r>
    </w:p>
    <w:p w:rsidR="00462B98" w:rsidRPr="003F451F" w:rsidRDefault="00462B98" w:rsidP="00C6774C">
      <w:pPr>
        <w:jc w:val="both"/>
        <w:rPr>
          <w:sz w:val="24"/>
          <w:highlight w:val="green"/>
          <w:lang w:eastAsia="x-none"/>
        </w:rPr>
      </w:pPr>
    </w:p>
    <w:p w:rsidR="00412B5E" w:rsidRDefault="00570913" w:rsidP="00412B5E">
      <w:pPr>
        <w:pStyle w:val="1"/>
        <w:spacing w:line="0" w:lineRule="atLeast"/>
        <w:ind w:right="357"/>
        <w:rPr>
          <w:i w:val="0"/>
          <w:lang w:eastAsia="x-none"/>
        </w:rPr>
      </w:pPr>
      <w:r w:rsidRPr="001A750D">
        <w:rPr>
          <w:b/>
          <w:i w:val="0"/>
          <w:szCs w:val="24"/>
        </w:rPr>
        <w:t xml:space="preserve">Лот № </w:t>
      </w:r>
      <w:r>
        <w:rPr>
          <w:b/>
          <w:i w:val="0"/>
          <w:szCs w:val="24"/>
        </w:rPr>
        <w:t>2</w:t>
      </w:r>
      <w:r w:rsidRPr="001A750D">
        <w:rPr>
          <w:i w:val="0"/>
          <w:szCs w:val="24"/>
        </w:rPr>
        <w:t xml:space="preserve"> –  </w:t>
      </w:r>
      <w:r w:rsidR="00412B5E">
        <w:rPr>
          <w:i w:val="0"/>
          <w:lang w:eastAsia="x-none"/>
        </w:rPr>
        <w:t>аренда</w:t>
      </w:r>
      <w:r w:rsidR="00412B5E">
        <w:rPr>
          <w:i w:val="0"/>
          <w:lang w:val="x-none" w:eastAsia="x-none"/>
        </w:rPr>
        <w:t xml:space="preserve"> земельного участка для </w:t>
      </w:r>
      <w:r w:rsidR="00412B5E">
        <w:rPr>
          <w:i w:val="0"/>
          <w:lang w:eastAsia="x-none"/>
        </w:rPr>
        <w:t>строительства служебного гаража.</w:t>
      </w:r>
    </w:p>
    <w:p w:rsidR="00412B5E" w:rsidRDefault="00412B5E" w:rsidP="00412B5E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>
        <w:rPr>
          <w:b/>
          <w:sz w:val="24"/>
          <w:lang w:val="x-none" w:eastAsia="x-none"/>
        </w:rPr>
        <w:t xml:space="preserve">Категория земельного участка </w:t>
      </w:r>
      <w:r>
        <w:rPr>
          <w:sz w:val="24"/>
          <w:lang w:val="x-none" w:eastAsia="x-none"/>
        </w:rPr>
        <w:t xml:space="preserve">– </w:t>
      </w:r>
      <w:r>
        <w:rPr>
          <w:sz w:val="24"/>
          <w:lang w:eastAsia="x-none"/>
        </w:rPr>
        <w:t>земли населенных пунктов.</w:t>
      </w:r>
    </w:p>
    <w:p w:rsidR="00412B5E" w:rsidRDefault="00412B5E" w:rsidP="00412B5E">
      <w:pPr>
        <w:jc w:val="both"/>
        <w:rPr>
          <w:sz w:val="24"/>
          <w:lang w:val="x-none" w:eastAsia="x-none"/>
        </w:rPr>
      </w:pPr>
      <w:r>
        <w:rPr>
          <w:b/>
          <w:sz w:val="24"/>
          <w:lang w:val="x-none" w:eastAsia="x-none"/>
        </w:rPr>
        <w:t xml:space="preserve">Кадастровый номер </w:t>
      </w:r>
      <w:r>
        <w:rPr>
          <w:sz w:val="24"/>
          <w:lang w:val="x-none" w:eastAsia="x-none"/>
        </w:rPr>
        <w:t>- 66:45:0</w:t>
      </w:r>
      <w:r>
        <w:rPr>
          <w:sz w:val="24"/>
          <w:lang w:eastAsia="x-none"/>
        </w:rPr>
        <w:t>2</w:t>
      </w:r>
      <w:r>
        <w:rPr>
          <w:sz w:val="24"/>
          <w:lang w:val="x-none" w:eastAsia="x-none"/>
        </w:rPr>
        <w:t>00</w:t>
      </w:r>
      <w:r>
        <w:rPr>
          <w:sz w:val="24"/>
          <w:lang w:eastAsia="x-none"/>
        </w:rPr>
        <w:t>058</w:t>
      </w:r>
      <w:r>
        <w:rPr>
          <w:sz w:val="24"/>
          <w:lang w:val="x-none" w:eastAsia="x-none"/>
        </w:rPr>
        <w:t>:</w:t>
      </w:r>
      <w:r>
        <w:rPr>
          <w:sz w:val="24"/>
          <w:lang w:eastAsia="x-none"/>
        </w:rPr>
        <w:t>992</w:t>
      </w:r>
      <w:r>
        <w:rPr>
          <w:sz w:val="24"/>
          <w:lang w:val="x-none" w:eastAsia="x-none"/>
        </w:rPr>
        <w:t>.</w:t>
      </w:r>
    </w:p>
    <w:p w:rsidR="00412B5E" w:rsidRDefault="00412B5E" w:rsidP="00412B5E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highlight w:val="green"/>
          <w:lang w:eastAsia="x-none"/>
        </w:rPr>
      </w:pPr>
      <w:r>
        <w:rPr>
          <w:b/>
          <w:sz w:val="24"/>
        </w:rPr>
        <w:t>Местоположение</w:t>
      </w:r>
      <w:r>
        <w:rPr>
          <w:sz w:val="24"/>
        </w:rPr>
        <w:t xml:space="preserve">: </w:t>
      </w:r>
      <w:r>
        <w:rPr>
          <w:sz w:val="24"/>
          <w:szCs w:val="24"/>
        </w:rPr>
        <w:t xml:space="preserve">Российская Федерация, Свердловская область, Каменск-Уральский городской округ, город Каменск-Уральский, гаражно-строительный </w:t>
      </w:r>
      <w:proofErr w:type="spellStart"/>
      <w:r>
        <w:rPr>
          <w:sz w:val="24"/>
          <w:szCs w:val="24"/>
        </w:rPr>
        <w:t>кооп</w:t>
      </w:r>
      <w:proofErr w:type="spellEnd"/>
      <w:r>
        <w:rPr>
          <w:sz w:val="24"/>
          <w:szCs w:val="24"/>
        </w:rPr>
        <w:t>. ГСК 264, земельный участок 1.</w:t>
      </w:r>
    </w:p>
    <w:p w:rsidR="00412B5E" w:rsidRDefault="00412B5E" w:rsidP="00412B5E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>
        <w:rPr>
          <w:b/>
          <w:sz w:val="24"/>
        </w:rPr>
        <w:t>Площадь</w:t>
      </w:r>
      <w:r>
        <w:rPr>
          <w:sz w:val="24"/>
        </w:rPr>
        <w:t xml:space="preserve"> земельного участка 125,0 </w:t>
      </w:r>
      <w:proofErr w:type="spellStart"/>
      <w:r>
        <w:rPr>
          <w:sz w:val="24"/>
        </w:rPr>
        <w:t>кв.м</w:t>
      </w:r>
      <w:proofErr w:type="spellEnd"/>
      <w:r>
        <w:rPr>
          <w:sz w:val="24"/>
        </w:rPr>
        <w:t xml:space="preserve">. </w:t>
      </w:r>
      <w:r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>
        <w:rPr>
          <w:sz w:val="24"/>
        </w:rPr>
        <w:t xml:space="preserve"> </w:t>
      </w:r>
    </w:p>
    <w:p w:rsidR="00412B5E" w:rsidRDefault="00412B5E" w:rsidP="00412B5E">
      <w:pPr>
        <w:jc w:val="both"/>
        <w:rPr>
          <w:sz w:val="24"/>
          <w:szCs w:val="24"/>
        </w:rPr>
      </w:pPr>
      <w:r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>
        <w:rPr>
          <w:sz w:val="24"/>
          <w:szCs w:val="24"/>
          <w:lang w:val="x-none" w:eastAsia="x-none"/>
        </w:rPr>
        <w:t xml:space="preserve"> – </w:t>
      </w:r>
      <w:r>
        <w:rPr>
          <w:sz w:val="24"/>
          <w:szCs w:val="24"/>
          <w:lang w:eastAsia="x-none"/>
        </w:rPr>
        <w:t>служебные гаражи</w:t>
      </w:r>
      <w:r>
        <w:rPr>
          <w:sz w:val="24"/>
          <w:szCs w:val="24"/>
        </w:rPr>
        <w:t>.</w:t>
      </w:r>
    </w:p>
    <w:p w:rsidR="00412B5E" w:rsidRDefault="00412B5E" w:rsidP="00412B5E">
      <w:pPr>
        <w:jc w:val="both"/>
        <w:rPr>
          <w:sz w:val="24"/>
          <w:lang w:val="x-none" w:eastAsia="x-none"/>
        </w:rPr>
      </w:pPr>
      <w:r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>
        <w:rPr>
          <w:sz w:val="24"/>
          <w:lang w:eastAsia="x-none"/>
        </w:rPr>
        <w:t>6</w:t>
      </w:r>
      <w:r w:rsidR="001C270F">
        <w:rPr>
          <w:sz w:val="24"/>
          <w:lang w:eastAsia="x-none"/>
        </w:rPr>
        <w:t xml:space="preserve"> </w:t>
      </w:r>
      <w:r>
        <w:rPr>
          <w:sz w:val="24"/>
          <w:lang w:eastAsia="x-none"/>
        </w:rPr>
        <w:t>778</w:t>
      </w:r>
      <w:r>
        <w:rPr>
          <w:sz w:val="24"/>
          <w:lang w:val="x-none" w:eastAsia="x-none"/>
        </w:rPr>
        <w:t xml:space="preserve"> (</w:t>
      </w:r>
      <w:r>
        <w:rPr>
          <w:sz w:val="24"/>
          <w:lang w:eastAsia="x-none"/>
        </w:rPr>
        <w:t>шесть тысяч семьсот семьдесят восемь) рублей 38 копеек</w:t>
      </w:r>
      <w:r>
        <w:rPr>
          <w:sz w:val="24"/>
          <w:lang w:val="x-none" w:eastAsia="x-none"/>
        </w:rPr>
        <w:t xml:space="preserve">. </w:t>
      </w:r>
    </w:p>
    <w:p w:rsidR="00412B5E" w:rsidRDefault="00412B5E" w:rsidP="00412B5E">
      <w:pPr>
        <w:jc w:val="both"/>
        <w:rPr>
          <w:sz w:val="24"/>
          <w:lang w:val="x-none" w:eastAsia="x-none"/>
        </w:rPr>
      </w:pPr>
      <w:r>
        <w:rPr>
          <w:b/>
          <w:sz w:val="24"/>
          <w:lang w:val="x-none" w:eastAsia="x-none"/>
        </w:rPr>
        <w:t>«Шаг аукциона»</w:t>
      </w:r>
      <w:r>
        <w:rPr>
          <w:b/>
          <w:sz w:val="24"/>
          <w:lang w:eastAsia="x-none"/>
        </w:rPr>
        <w:t xml:space="preserve"> (5%)</w:t>
      </w:r>
      <w:r>
        <w:rPr>
          <w:b/>
          <w:sz w:val="24"/>
          <w:lang w:val="x-none" w:eastAsia="x-none"/>
        </w:rPr>
        <w:t xml:space="preserve"> – </w:t>
      </w:r>
      <w:r>
        <w:rPr>
          <w:sz w:val="24"/>
          <w:lang w:eastAsia="x-none"/>
        </w:rPr>
        <w:t xml:space="preserve">338 </w:t>
      </w:r>
      <w:r>
        <w:rPr>
          <w:sz w:val="24"/>
          <w:lang w:val="x-none" w:eastAsia="x-none"/>
        </w:rPr>
        <w:t>(</w:t>
      </w:r>
      <w:r>
        <w:rPr>
          <w:sz w:val="24"/>
          <w:lang w:eastAsia="x-none"/>
        </w:rPr>
        <w:t xml:space="preserve">триста тридцать восемь) </w:t>
      </w:r>
      <w:r>
        <w:rPr>
          <w:sz w:val="24"/>
          <w:lang w:val="x-none" w:eastAsia="x-none"/>
        </w:rPr>
        <w:t>рубл</w:t>
      </w:r>
      <w:r>
        <w:rPr>
          <w:sz w:val="24"/>
          <w:lang w:eastAsia="x-none"/>
        </w:rPr>
        <w:t>ей 92</w:t>
      </w:r>
      <w:r>
        <w:rPr>
          <w:sz w:val="24"/>
          <w:lang w:val="x-none" w:eastAsia="x-none"/>
        </w:rPr>
        <w:t xml:space="preserve"> копе</w:t>
      </w:r>
      <w:r>
        <w:rPr>
          <w:sz w:val="24"/>
          <w:lang w:eastAsia="x-none"/>
        </w:rPr>
        <w:t>й</w:t>
      </w:r>
      <w:proofErr w:type="spellStart"/>
      <w:r>
        <w:rPr>
          <w:sz w:val="24"/>
          <w:lang w:val="x-none" w:eastAsia="x-none"/>
        </w:rPr>
        <w:t>к</w:t>
      </w:r>
      <w:r>
        <w:rPr>
          <w:sz w:val="24"/>
          <w:lang w:eastAsia="x-none"/>
        </w:rPr>
        <w:t>и</w:t>
      </w:r>
      <w:proofErr w:type="spellEnd"/>
      <w:r>
        <w:rPr>
          <w:sz w:val="24"/>
          <w:lang w:val="x-none" w:eastAsia="x-none"/>
        </w:rPr>
        <w:t>.</w:t>
      </w:r>
    </w:p>
    <w:p w:rsidR="00412B5E" w:rsidRDefault="00412B5E" w:rsidP="00412B5E">
      <w:pPr>
        <w:jc w:val="both"/>
        <w:rPr>
          <w:sz w:val="24"/>
          <w:lang w:val="x-none" w:eastAsia="x-none"/>
        </w:rPr>
      </w:pPr>
      <w:r>
        <w:rPr>
          <w:b/>
          <w:sz w:val="24"/>
          <w:lang w:val="x-none" w:eastAsia="x-none"/>
        </w:rPr>
        <w:t xml:space="preserve">Размер задатка </w:t>
      </w:r>
      <w:r>
        <w:rPr>
          <w:sz w:val="24"/>
          <w:lang w:val="x-none" w:eastAsia="x-none"/>
        </w:rPr>
        <w:t>за участие в торгах</w:t>
      </w:r>
      <w:r>
        <w:rPr>
          <w:sz w:val="24"/>
          <w:lang w:eastAsia="x-none"/>
        </w:rPr>
        <w:t>-</w:t>
      </w:r>
      <w:r>
        <w:rPr>
          <w:sz w:val="24"/>
          <w:lang w:val="x-none" w:eastAsia="x-none"/>
        </w:rPr>
        <w:t xml:space="preserve"> </w:t>
      </w:r>
      <w:r>
        <w:rPr>
          <w:sz w:val="24"/>
          <w:lang w:eastAsia="x-none"/>
        </w:rPr>
        <w:t>6</w:t>
      </w:r>
      <w:r w:rsidR="001C270F">
        <w:rPr>
          <w:sz w:val="24"/>
          <w:lang w:eastAsia="x-none"/>
        </w:rPr>
        <w:t xml:space="preserve"> </w:t>
      </w:r>
      <w:r>
        <w:rPr>
          <w:sz w:val="24"/>
          <w:lang w:eastAsia="x-none"/>
        </w:rPr>
        <w:t>778</w:t>
      </w:r>
      <w:r>
        <w:rPr>
          <w:sz w:val="24"/>
          <w:lang w:val="x-none" w:eastAsia="x-none"/>
        </w:rPr>
        <w:t xml:space="preserve"> (</w:t>
      </w:r>
      <w:r>
        <w:rPr>
          <w:sz w:val="24"/>
          <w:lang w:eastAsia="x-none"/>
        </w:rPr>
        <w:t>шесть тысяч семьсот семьдесят восемь) рублей 38 копеек</w:t>
      </w:r>
      <w:r>
        <w:rPr>
          <w:sz w:val="24"/>
          <w:lang w:val="x-none" w:eastAsia="x-none"/>
        </w:rPr>
        <w:t xml:space="preserve">. </w:t>
      </w:r>
    </w:p>
    <w:p w:rsidR="00412B5E" w:rsidRDefault="00412B5E" w:rsidP="00412B5E">
      <w:pPr>
        <w:jc w:val="both"/>
        <w:rPr>
          <w:sz w:val="24"/>
          <w:lang w:eastAsia="x-none"/>
        </w:rPr>
      </w:pPr>
      <w:r>
        <w:rPr>
          <w:sz w:val="24"/>
          <w:lang w:eastAsia="x-none"/>
        </w:rPr>
        <w:t>Срок аренды 2 (два) года 6 (шесть) месяцев.</w:t>
      </w:r>
    </w:p>
    <w:p w:rsidR="00412B5E" w:rsidRDefault="00412B5E" w:rsidP="00412B5E">
      <w:pPr>
        <w:jc w:val="both"/>
        <w:rPr>
          <w:sz w:val="24"/>
          <w:lang w:eastAsia="x-none"/>
        </w:rPr>
      </w:pPr>
    </w:p>
    <w:p w:rsidR="00412B5E" w:rsidRDefault="00412B5E" w:rsidP="00412B5E">
      <w:pPr>
        <w:autoSpaceDE w:val="0"/>
        <w:autoSpaceDN w:val="0"/>
        <w:adjustRightInd w:val="0"/>
        <w:jc w:val="both"/>
        <w:rPr>
          <w:sz w:val="24"/>
          <w:lang w:eastAsia="x-none"/>
        </w:rPr>
      </w:pPr>
      <w:r>
        <w:rPr>
          <w:sz w:val="24"/>
          <w:lang w:eastAsia="x-none"/>
        </w:rPr>
        <w:t>Ограничения: земельный участок расположен в границах зон с особыми условиями использования территории: санитарно-защитная зона Филиала АО «РУСАЛ Урал» в Каменске-Уральском, расположенного по адресу: 623406, Свердловская область, город Каменск-Уральский, ул. Заводская, д. 4.</w:t>
      </w:r>
    </w:p>
    <w:p w:rsidR="009C0A16" w:rsidRPr="00412B5E" w:rsidRDefault="009C0A16" w:rsidP="00412B5E">
      <w:pPr>
        <w:pStyle w:val="2"/>
        <w:tabs>
          <w:tab w:val="left" w:pos="708"/>
        </w:tabs>
        <w:rPr>
          <w:lang w:val="ru-RU"/>
        </w:rPr>
      </w:pPr>
    </w:p>
    <w:p w:rsidR="00473E63" w:rsidRPr="0079295E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79295E">
        <w:rPr>
          <w:b/>
          <w:i w:val="0"/>
          <w:szCs w:val="24"/>
          <w:lang w:val="ru-RU"/>
        </w:rPr>
        <w:t>5</w:t>
      </w:r>
      <w:r w:rsidRPr="0079295E">
        <w:rPr>
          <w:b/>
          <w:i w:val="0"/>
          <w:szCs w:val="24"/>
        </w:rPr>
        <w:t>.</w:t>
      </w:r>
      <w:r w:rsidRPr="0079295E">
        <w:rPr>
          <w:b/>
          <w:i w:val="0"/>
          <w:szCs w:val="24"/>
          <w:lang w:val="ru-RU"/>
        </w:rPr>
        <w:t>1.</w:t>
      </w:r>
      <w:r w:rsidRPr="0079295E">
        <w:rPr>
          <w:b/>
          <w:i w:val="0"/>
          <w:szCs w:val="24"/>
        </w:rPr>
        <w:t xml:space="preserve"> Технические условия подключения объекта к сетям </w:t>
      </w:r>
      <w:proofErr w:type="spellStart"/>
      <w:r w:rsidRPr="0079295E">
        <w:rPr>
          <w:b/>
          <w:i w:val="0"/>
          <w:szCs w:val="24"/>
        </w:rPr>
        <w:t>инженерно</w:t>
      </w:r>
      <w:proofErr w:type="spellEnd"/>
      <w:r w:rsidRPr="0079295E">
        <w:rPr>
          <w:b/>
          <w:i w:val="0"/>
          <w:szCs w:val="24"/>
        </w:rPr>
        <w:t xml:space="preserve"> – технического обеспечения. </w:t>
      </w:r>
    </w:p>
    <w:p w:rsidR="009E3818" w:rsidRDefault="009E3818" w:rsidP="002254D9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</w:p>
    <w:p w:rsidR="002254D9" w:rsidRDefault="002254D9" w:rsidP="002254D9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  <w:r w:rsidRPr="00636C0D">
        <w:rPr>
          <w:b/>
          <w:sz w:val="24"/>
          <w:szCs w:val="24"/>
          <w:u w:val="single"/>
          <w:lang w:val="x-none" w:eastAsia="x-none"/>
        </w:rPr>
        <w:t>По лот</w:t>
      </w:r>
      <w:r w:rsidRPr="00636C0D">
        <w:rPr>
          <w:b/>
          <w:sz w:val="24"/>
          <w:szCs w:val="24"/>
          <w:u w:val="single"/>
          <w:lang w:eastAsia="x-none"/>
        </w:rPr>
        <w:t xml:space="preserve">у </w:t>
      </w:r>
      <w:r w:rsidRPr="00636C0D">
        <w:rPr>
          <w:b/>
          <w:sz w:val="24"/>
          <w:szCs w:val="24"/>
          <w:u w:val="single"/>
          <w:lang w:val="x-none" w:eastAsia="x-none"/>
        </w:rPr>
        <w:t>№</w:t>
      </w:r>
      <w:r w:rsidRPr="00636C0D">
        <w:rPr>
          <w:b/>
          <w:sz w:val="24"/>
          <w:szCs w:val="24"/>
          <w:u w:val="single"/>
          <w:lang w:eastAsia="x-none"/>
        </w:rPr>
        <w:t xml:space="preserve"> </w:t>
      </w:r>
      <w:r>
        <w:rPr>
          <w:b/>
          <w:sz w:val="24"/>
          <w:szCs w:val="24"/>
          <w:u w:val="single"/>
          <w:lang w:eastAsia="x-none"/>
        </w:rPr>
        <w:t>1</w:t>
      </w:r>
      <w:r w:rsidRPr="00636C0D">
        <w:rPr>
          <w:b/>
          <w:sz w:val="24"/>
          <w:szCs w:val="24"/>
          <w:u w:val="single"/>
          <w:lang w:val="x-none" w:eastAsia="x-none"/>
        </w:rPr>
        <w:t>:</w:t>
      </w:r>
    </w:p>
    <w:p w:rsidR="002254D9" w:rsidRPr="00636C0D" w:rsidRDefault="002254D9" w:rsidP="002254D9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</w:p>
    <w:p w:rsidR="002254D9" w:rsidRPr="00E02311" w:rsidRDefault="002254D9" w:rsidP="002254D9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  <w:r w:rsidRPr="00E02311">
        <w:rPr>
          <w:b/>
          <w:i w:val="0"/>
          <w:lang w:val="ru-RU"/>
        </w:rPr>
        <w:lastRenderedPageBreak/>
        <w:t>Газоснабжение:</w:t>
      </w:r>
    </w:p>
    <w:p w:rsidR="002254D9" w:rsidRPr="00E02311" w:rsidRDefault="002254D9" w:rsidP="002254D9">
      <w:pPr>
        <w:jc w:val="both"/>
        <w:rPr>
          <w:rFonts w:eastAsia="Calibri"/>
          <w:sz w:val="24"/>
          <w:szCs w:val="24"/>
          <w:lang w:eastAsia="en-US"/>
        </w:rPr>
      </w:pPr>
      <w:r w:rsidRPr="00E02311">
        <w:rPr>
          <w:rFonts w:eastAsia="Calibri"/>
          <w:sz w:val="24"/>
          <w:szCs w:val="24"/>
          <w:lang w:eastAsia="en-US"/>
        </w:rPr>
        <w:t>возможность подключения к действующим сетям имеется.</w:t>
      </w:r>
    </w:p>
    <w:p w:rsidR="002254D9" w:rsidRPr="00E02311" w:rsidRDefault="002254D9" w:rsidP="002254D9">
      <w:pPr>
        <w:pStyle w:val="2"/>
        <w:tabs>
          <w:tab w:val="clear" w:pos="3969"/>
        </w:tabs>
        <w:rPr>
          <w:i w:val="0"/>
          <w:lang w:val="ru-RU"/>
        </w:rPr>
      </w:pPr>
      <w:r w:rsidRPr="00E02311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2254D9" w:rsidRPr="00E02311" w:rsidRDefault="002254D9" w:rsidP="002254D9">
      <w:pPr>
        <w:jc w:val="both"/>
        <w:rPr>
          <w:rFonts w:eastAsia="Calibri"/>
          <w:b/>
          <w:sz w:val="24"/>
          <w:szCs w:val="24"/>
          <w:lang w:eastAsia="en-US"/>
        </w:rPr>
      </w:pPr>
      <w:r w:rsidRPr="00E02311">
        <w:rPr>
          <w:sz w:val="24"/>
          <w:szCs w:val="24"/>
        </w:rPr>
        <w:t>Подключение объекта капитального строительства к сети газораспределения осуществляется на основании договора о подключении. Для заключения договора о подключении необходимо подать заявку о подключении (технологическом присоединении) с необходимыми документами в АО «ГАЗЭКС» (письмо № 402 от 19.02.2026 г.).</w:t>
      </w:r>
    </w:p>
    <w:p w:rsidR="002254D9" w:rsidRPr="003F451F" w:rsidRDefault="002254D9" w:rsidP="002254D9">
      <w:pPr>
        <w:pStyle w:val="2"/>
        <w:tabs>
          <w:tab w:val="clear" w:pos="3969"/>
        </w:tabs>
        <w:rPr>
          <w:b/>
          <w:i w:val="0"/>
          <w:highlight w:val="green"/>
          <w:lang w:val="ru-RU"/>
        </w:rPr>
      </w:pPr>
    </w:p>
    <w:p w:rsidR="002254D9" w:rsidRPr="008E2D0E" w:rsidRDefault="002254D9" w:rsidP="002254D9">
      <w:pPr>
        <w:ind w:firstLine="708"/>
        <w:jc w:val="both"/>
        <w:rPr>
          <w:b/>
          <w:sz w:val="24"/>
          <w:szCs w:val="24"/>
          <w:lang w:eastAsia="x-none"/>
        </w:rPr>
      </w:pPr>
      <w:r w:rsidRPr="008E2D0E">
        <w:rPr>
          <w:b/>
          <w:sz w:val="24"/>
          <w:szCs w:val="24"/>
          <w:lang w:eastAsia="x-none"/>
        </w:rPr>
        <w:t xml:space="preserve">Холодное водоснабжение: </w:t>
      </w:r>
    </w:p>
    <w:p w:rsidR="002254D9" w:rsidRPr="008E2D0E" w:rsidRDefault="002254D9" w:rsidP="002254D9">
      <w:pPr>
        <w:pStyle w:val="2"/>
        <w:tabs>
          <w:tab w:val="left" w:pos="708"/>
        </w:tabs>
        <w:rPr>
          <w:i w:val="0"/>
          <w:lang w:val="ru-RU"/>
        </w:rPr>
      </w:pPr>
      <w:r w:rsidRPr="008E2D0E">
        <w:rPr>
          <w:i w:val="0"/>
          <w:lang w:val="ru-RU"/>
        </w:rPr>
        <w:t>Техническая возможность подключения к централизованным системам холодного водоснабжения отсутствует ввиду отсутствия возможности обеспечения рабочего гидравлического режима подачи воды с учетом нормативной скорости и норма</w:t>
      </w:r>
      <w:r w:rsidR="002C77B7">
        <w:rPr>
          <w:i w:val="0"/>
          <w:lang w:val="ru-RU"/>
        </w:rPr>
        <w:t>тивны</w:t>
      </w:r>
      <w:r w:rsidR="000E4FA4">
        <w:rPr>
          <w:i w:val="0"/>
          <w:lang w:val="ru-RU"/>
        </w:rPr>
        <w:t xml:space="preserve">х гидравлических потерь </w:t>
      </w:r>
      <w:proofErr w:type="gramStart"/>
      <w:r w:rsidR="000E4FA4">
        <w:rPr>
          <w:i w:val="0"/>
          <w:lang w:val="ru-RU"/>
        </w:rPr>
        <w:t xml:space="preserve">на </w:t>
      </w:r>
      <w:r w:rsidRPr="008E2D0E">
        <w:rPr>
          <w:i w:val="0"/>
          <w:lang w:val="ru-RU"/>
        </w:rPr>
        <w:t>объектах</w:t>
      </w:r>
      <w:proofErr w:type="gramEnd"/>
      <w:r w:rsidRPr="008E2D0E">
        <w:rPr>
          <w:i w:val="0"/>
          <w:lang w:val="ru-RU"/>
        </w:rPr>
        <w:t xml:space="preserve"> централизованных </w:t>
      </w:r>
      <w:r>
        <w:rPr>
          <w:i w:val="0"/>
          <w:lang w:val="ru-RU"/>
        </w:rPr>
        <w:t xml:space="preserve">в </w:t>
      </w:r>
      <w:r w:rsidRPr="008E2D0E">
        <w:rPr>
          <w:i w:val="0"/>
          <w:lang w:val="ru-RU"/>
        </w:rPr>
        <w:t>рамках исполнения договора о подключении.</w:t>
      </w:r>
    </w:p>
    <w:p w:rsidR="002254D9" w:rsidRPr="008E2D0E" w:rsidRDefault="002254D9" w:rsidP="002254D9">
      <w:pPr>
        <w:pStyle w:val="2"/>
        <w:tabs>
          <w:tab w:val="left" w:pos="708"/>
        </w:tabs>
        <w:rPr>
          <w:i w:val="0"/>
        </w:rPr>
      </w:pPr>
      <w:r>
        <w:rPr>
          <w:i w:val="0"/>
          <w:lang w:val="ru-RU"/>
        </w:rPr>
        <w:t>Письмо</w:t>
      </w:r>
      <w:r w:rsidRPr="008E2D0E">
        <w:rPr>
          <w:i w:val="0"/>
        </w:rPr>
        <w:t xml:space="preserve"> АО «Водоканал КУ» от </w:t>
      </w:r>
      <w:r w:rsidRPr="008E2D0E">
        <w:rPr>
          <w:i w:val="0"/>
          <w:lang w:val="ru-RU"/>
        </w:rPr>
        <w:t>19</w:t>
      </w:r>
      <w:r w:rsidRPr="008E2D0E">
        <w:rPr>
          <w:i w:val="0"/>
        </w:rPr>
        <w:t>.</w:t>
      </w:r>
      <w:r w:rsidRPr="008E2D0E">
        <w:rPr>
          <w:i w:val="0"/>
          <w:lang w:val="ru-RU"/>
        </w:rPr>
        <w:t>02</w:t>
      </w:r>
      <w:r w:rsidRPr="008E2D0E">
        <w:rPr>
          <w:i w:val="0"/>
        </w:rPr>
        <w:t>.20</w:t>
      </w:r>
      <w:r w:rsidRPr="008E2D0E">
        <w:rPr>
          <w:i w:val="0"/>
          <w:lang w:val="ru-RU"/>
        </w:rPr>
        <w:t>26</w:t>
      </w:r>
      <w:r w:rsidRPr="008E2D0E">
        <w:rPr>
          <w:i w:val="0"/>
        </w:rPr>
        <w:t>г.</w:t>
      </w:r>
      <w:r w:rsidRPr="008E2D0E">
        <w:rPr>
          <w:i w:val="0"/>
          <w:lang w:val="ru-RU"/>
        </w:rPr>
        <w:t xml:space="preserve"> № 485</w:t>
      </w:r>
      <w:r w:rsidRPr="008E2D0E">
        <w:rPr>
          <w:i w:val="0"/>
        </w:rPr>
        <w:t xml:space="preserve">. </w:t>
      </w:r>
    </w:p>
    <w:p w:rsidR="002254D9" w:rsidRPr="003F451F" w:rsidRDefault="002254D9" w:rsidP="002254D9">
      <w:pPr>
        <w:jc w:val="both"/>
        <w:rPr>
          <w:sz w:val="24"/>
          <w:szCs w:val="24"/>
          <w:highlight w:val="green"/>
          <w:lang w:val="x-none" w:eastAsia="x-none"/>
        </w:rPr>
      </w:pPr>
    </w:p>
    <w:p w:rsidR="002254D9" w:rsidRPr="0021305A" w:rsidRDefault="002254D9" w:rsidP="002254D9">
      <w:pPr>
        <w:ind w:firstLine="708"/>
        <w:jc w:val="both"/>
        <w:rPr>
          <w:b/>
          <w:sz w:val="24"/>
          <w:szCs w:val="24"/>
          <w:lang w:eastAsia="x-none"/>
        </w:rPr>
      </w:pPr>
      <w:r w:rsidRPr="0021305A">
        <w:rPr>
          <w:b/>
          <w:sz w:val="24"/>
          <w:szCs w:val="24"/>
          <w:lang w:eastAsia="x-none"/>
        </w:rPr>
        <w:t>Водоотведение:</w:t>
      </w:r>
    </w:p>
    <w:p w:rsidR="002254D9" w:rsidRPr="008E2D0E" w:rsidRDefault="002254D9" w:rsidP="002254D9">
      <w:pPr>
        <w:pStyle w:val="2"/>
        <w:tabs>
          <w:tab w:val="left" w:pos="708"/>
        </w:tabs>
        <w:rPr>
          <w:i w:val="0"/>
          <w:lang w:val="ru-RU"/>
        </w:rPr>
      </w:pPr>
      <w:r w:rsidRPr="008E2D0E">
        <w:rPr>
          <w:i w:val="0"/>
          <w:lang w:val="ru-RU"/>
        </w:rPr>
        <w:t xml:space="preserve">Техническая возможность подключения к централизованным системам </w:t>
      </w:r>
      <w:r>
        <w:rPr>
          <w:i w:val="0"/>
          <w:lang w:val="ru-RU"/>
        </w:rPr>
        <w:t>водоотведения</w:t>
      </w:r>
      <w:r w:rsidRPr="008E2D0E">
        <w:rPr>
          <w:i w:val="0"/>
          <w:lang w:val="ru-RU"/>
        </w:rPr>
        <w:t xml:space="preserve"> отсутствует </w:t>
      </w:r>
      <w:r>
        <w:rPr>
          <w:i w:val="0"/>
          <w:lang w:val="ru-RU"/>
        </w:rPr>
        <w:t xml:space="preserve">без проектирования и строительства канализационной насосной станции, ввиду отсутствия возможности обеспечения рабочего гидравлического режима отведения сточных вод с учетом нормативной скорости и нормативных гидравлических потерь на объектах централизованных потерь на объектах централизованных систем водоотведения, создаваемых или реконструируемых исполнителем в </w:t>
      </w:r>
      <w:r w:rsidRPr="008E2D0E">
        <w:rPr>
          <w:i w:val="0"/>
          <w:lang w:val="ru-RU"/>
        </w:rPr>
        <w:t>рамках исполнения договора о подключении.</w:t>
      </w:r>
    </w:p>
    <w:p w:rsidR="002254D9" w:rsidRDefault="002254D9" w:rsidP="002254D9">
      <w:pPr>
        <w:pStyle w:val="2"/>
        <w:tabs>
          <w:tab w:val="left" w:pos="708"/>
        </w:tabs>
        <w:rPr>
          <w:i w:val="0"/>
          <w:lang w:val="ru-RU"/>
        </w:rPr>
      </w:pPr>
      <w:r>
        <w:rPr>
          <w:i w:val="0"/>
          <w:lang w:val="ru-RU"/>
        </w:rPr>
        <w:t xml:space="preserve">  </w:t>
      </w:r>
    </w:p>
    <w:p w:rsidR="002254D9" w:rsidRDefault="002254D9" w:rsidP="002254D9">
      <w:pPr>
        <w:pStyle w:val="2"/>
        <w:tabs>
          <w:tab w:val="left" w:pos="708"/>
        </w:tabs>
        <w:rPr>
          <w:i w:val="0"/>
        </w:rPr>
      </w:pPr>
      <w:r>
        <w:rPr>
          <w:i w:val="0"/>
          <w:lang w:val="ru-RU"/>
        </w:rPr>
        <w:t>Письмо</w:t>
      </w:r>
      <w:r w:rsidRPr="008E2D0E">
        <w:rPr>
          <w:i w:val="0"/>
        </w:rPr>
        <w:t xml:space="preserve"> АО «Водоканал КУ» от </w:t>
      </w:r>
      <w:r w:rsidRPr="008E2D0E">
        <w:rPr>
          <w:i w:val="0"/>
          <w:lang w:val="ru-RU"/>
        </w:rPr>
        <w:t>19</w:t>
      </w:r>
      <w:r w:rsidRPr="008E2D0E">
        <w:rPr>
          <w:i w:val="0"/>
        </w:rPr>
        <w:t>.</w:t>
      </w:r>
      <w:r w:rsidRPr="008E2D0E">
        <w:rPr>
          <w:i w:val="0"/>
          <w:lang w:val="ru-RU"/>
        </w:rPr>
        <w:t>02</w:t>
      </w:r>
      <w:r w:rsidRPr="008E2D0E">
        <w:rPr>
          <w:i w:val="0"/>
        </w:rPr>
        <w:t>.20</w:t>
      </w:r>
      <w:r w:rsidRPr="008E2D0E">
        <w:rPr>
          <w:i w:val="0"/>
          <w:lang w:val="ru-RU"/>
        </w:rPr>
        <w:t>26</w:t>
      </w:r>
      <w:r w:rsidRPr="008E2D0E">
        <w:rPr>
          <w:i w:val="0"/>
        </w:rPr>
        <w:t>г.</w:t>
      </w:r>
      <w:r w:rsidRPr="008E2D0E">
        <w:rPr>
          <w:i w:val="0"/>
          <w:lang w:val="ru-RU"/>
        </w:rPr>
        <w:t xml:space="preserve"> № 485</w:t>
      </w:r>
      <w:r w:rsidRPr="008E2D0E">
        <w:rPr>
          <w:i w:val="0"/>
        </w:rPr>
        <w:t xml:space="preserve">. </w:t>
      </w:r>
    </w:p>
    <w:p w:rsidR="002254D9" w:rsidRDefault="002254D9" w:rsidP="002254D9">
      <w:pPr>
        <w:pStyle w:val="2"/>
        <w:tabs>
          <w:tab w:val="left" w:pos="708"/>
        </w:tabs>
        <w:rPr>
          <w:i w:val="0"/>
        </w:rPr>
      </w:pPr>
    </w:p>
    <w:p w:rsidR="002254D9" w:rsidRPr="00AF00A8" w:rsidRDefault="002254D9" w:rsidP="002254D9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AF00A8">
        <w:rPr>
          <w:b/>
          <w:i w:val="0"/>
          <w:lang w:val="ru-RU"/>
        </w:rPr>
        <w:t xml:space="preserve">Теплоснабжение: </w:t>
      </w:r>
      <w:r w:rsidRPr="00AF00A8">
        <w:rPr>
          <w:i w:val="0"/>
          <w:lang w:val="ru-RU"/>
        </w:rPr>
        <w:t>техническая возможность отсутствует в связи с отсутствием в данном районе тепловых сетей на балансе ООО «УК «ТЕПЛОКОМЛЕКС». Обеспечение потребности –за счет иных возможностей, за счет создания индивидуального источника тепла.</w:t>
      </w:r>
    </w:p>
    <w:p w:rsidR="002254D9" w:rsidRPr="00AF00A8" w:rsidRDefault="002254D9" w:rsidP="002254D9">
      <w:pPr>
        <w:pStyle w:val="2"/>
        <w:tabs>
          <w:tab w:val="left" w:pos="708"/>
        </w:tabs>
        <w:rPr>
          <w:i w:val="0"/>
          <w:szCs w:val="24"/>
        </w:rPr>
      </w:pPr>
    </w:p>
    <w:p w:rsidR="002254D9" w:rsidRPr="0021305A" w:rsidRDefault="002254D9" w:rsidP="002254D9">
      <w:pPr>
        <w:pStyle w:val="2"/>
        <w:tabs>
          <w:tab w:val="left" w:pos="708"/>
        </w:tabs>
        <w:rPr>
          <w:i w:val="0"/>
          <w:lang w:val="ru-RU"/>
        </w:rPr>
      </w:pPr>
      <w:r w:rsidRPr="0021305A">
        <w:rPr>
          <w:b/>
          <w:i w:val="0"/>
          <w:szCs w:val="24"/>
          <w:lang w:val="ru-RU"/>
        </w:rPr>
        <w:tab/>
        <w:t xml:space="preserve">Связь: </w:t>
      </w:r>
      <w:r w:rsidRPr="0021305A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2254D9" w:rsidRPr="002254D9" w:rsidRDefault="002254D9" w:rsidP="004829D6">
      <w:pPr>
        <w:ind w:firstLine="708"/>
        <w:jc w:val="both"/>
        <w:rPr>
          <w:b/>
          <w:sz w:val="24"/>
          <w:szCs w:val="24"/>
          <w:u w:val="single"/>
          <w:lang w:eastAsia="x-none"/>
        </w:rPr>
      </w:pPr>
    </w:p>
    <w:p w:rsidR="0003630E" w:rsidRDefault="0003630E" w:rsidP="0003630E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  <w:r w:rsidRPr="00892907">
        <w:rPr>
          <w:b/>
          <w:sz w:val="24"/>
          <w:szCs w:val="24"/>
          <w:u w:val="single"/>
          <w:lang w:val="x-none" w:eastAsia="x-none"/>
        </w:rPr>
        <w:t>По лот</w:t>
      </w:r>
      <w:r w:rsidR="0054056E" w:rsidRPr="00892907">
        <w:rPr>
          <w:b/>
          <w:sz w:val="24"/>
          <w:szCs w:val="24"/>
          <w:u w:val="single"/>
          <w:lang w:eastAsia="x-none"/>
        </w:rPr>
        <w:t>у</w:t>
      </w:r>
      <w:r w:rsidRPr="00892907">
        <w:rPr>
          <w:b/>
          <w:sz w:val="24"/>
          <w:szCs w:val="24"/>
          <w:u w:val="single"/>
          <w:lang w:eastAsia="x-none"/>
        </w:rPr>
        <w:t xml:space="preserve"> </w:t>
      </w:r>
      <w:r w:rsidRPr="00892907">
        <w:rPr>
          <w:b/>
          <w:sz w:val="24"/>
          <w:szCs w:val="24"/>
          <w:u w:val="single"/>
          <w:lang w:val="x-none" w:eastAsia="x-none"/>
        </w:rPr>
        <w:t>№</w:t>
      </w:r>
      <w:r w:rsidRPr="00892907">
        <w:rPr>
          <w:b/>
          <w:sz w:val="24"/>
          <w:szCs w:val="24"/>
          <w:u w:val="single"/>
          <w:lang w:eastAsia="x-none"/>
        </w:rPr>
        <w:t xml:space="preserve"> </w:t>
      </w:r>
      <w:r w:rsidR="003B771F" w:rsidRPr="00892907">
        <w:rPr>
          <w:b/>
          <w:sz w:val="24"/>
          <w:szCs w:val="24"/>
          <w:u w:val="single"/>
          <w:lang w:eastAsia="x-none"/>
        </w:rPr>
        <w:t>2</w:t>
      </w:r>
      <w:r w:rsidRPr="00892907">
        <w:rPr>
          <w:b/>
          <w:sz w:val="24"/>
          <w:szCs w:val="24"/>
          <w:u w:val="single"/>
          <w:lang w:val="x-none" w:eastAsia="x-none"/>
        </w:rPr>
        <w:t>:</w:t>
      </w:r>
    </w:p>
    <w:p w:rsidR="0044079F" w:rsidRDefault="0044079F" w:rsidP="0003630E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</w:p>
    <w:p w:rsidR="00412B5E" w:rsidRPr="00146AC7" w:rsidRDefault="00412B5E" w:rsidP="00412B5E">
      <w:pPr>
        <w:ind w:firstLine="708"/>
        <w:jc w:val="both"/>
        <w:rPr>
          <w:b/>
          <w:sz w:val="24"/>
          <w:szCs w:val="24"/>
          <w:lang w:eastAsia="x-none"/>
        </w:rPr>
      </w:pPr>
      <w:r w:rsidRPr="00146AC7">
        <w:rPr>
          <w:b/>
          <w:sz w:val="24"/>
          <w:szCs w:val="24"/>
          <w:lang w:eastAsia="x-none"/>
        </w:rPr>
        <w:t>Электроснабжение:</w:t>
      </w:r>
    </w:p>
    <w:p w:rsidR="00412B5E" w:rsidRPr="00AD01A0" w:rsidRDefault="00412B5E" w:rsidP="00412B5E">
      <w:pPr>
        <w:jc w:val="both"/>
        <w:rPr>
          <w:sz w:val="24"/>
          <w:szCs w:val="24"/>
          <w:lang w:eastAsia="x-none"/>
        </w:rPr>
      </w:pPr>
      <w:r w:rsidRPr="00982DD7">
        <w:rPr>
          <w:sz w:val="24"/>
          <w:szCs w:val="24"/>
          <w:lang w:eastAsia="x-none"/>
        </w:rPr>
        <w:t xml:space="preserve">Возможность организации электроснабжения с максимальной мощностью </w:t>
      </w:r>
      <w:r>
        <w:rPr>
          <w:sz w:val="24"/>
          <w:szCs w:val="24"/>
          <w:lang w:eastAsia="x-none"/>
        </w:rPr>
        <w:t xml:space="preserve">15 </w:t>
      </w:r>
      <w:r w:rsidRPr="00982DD7">
        <w:rPr>
          <w:sz w:val="24"/>
          <w:szCs w:val="24"/>
          <w:lang w:eastAsia="x-none"/>
        </w:rPr>
        <w:t>кВт по третьей категории надежности и уровню напряжения 0</w:t>
      </w:r>
      <w:r>
        <w:rPr>
          <w:sz w:val="24"/>
          <w:szCs w:val="24"/>
          <w:lang w:eastAsia="x-none"/>
        </w:rPr>
        <w:t>,</w:t>
      </w:r>
      <w:r w:rsidRPr="00982DD7">
        <w:rPr>
          <w:sz w:val="24"/>
          <w:szCs w:val="24"/>
          <w:lang w:eastAsia="x-none"/>
        </w:rPr>
        <w:t xml:space="preserve">4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 w:rsidRPr="00982DD7">
        <w:rPr>
          <w:sz w:val="24"/>
          <w:szCs w:val="24"/>
          <w:lang w:eastAsia="x-none"/>
        </w:rPr>
        <w:t xml:space="preserve"> </w:t>
      </w:r>
      <w:r>
        <w:rPr>
          <w:sz w:val="24"/>
          <w:szCs w:val="24"/>
          <w:lang w:eastAsia="x-none"/>
        </w:rPr>
        <w:t>от сетей</w:t>
      </w:r>
      <w:r w:rsidRPr="00982DD7">
        <w:rPr>
          <w:sz w:val="24"/>
          <w:szCs w:val="24"/>
          <w:lang w:eastAsia="x-none"/>
        </w:rPr>
        <w:t xml:space="preserve"> </w:t>
      </w:r>
      <w:r>
        <w:rPr>
          <w:sz w:val="24"/>
          <w:szCs w:val="24"/>
          <w:lang w:eastAsia="x-none"/>
        </w:rPr>
        <w:t>ПАО</w:t>
      </w:r>
      <w:r w:rsidRPr="00982DD7">
        <w:rPr>
          <w:sz w:val="24"/>
          <w:szCs w:val="24"/>
          <w:lang w:eastAsia="x-none"/>
        </w:rPr>
        <w:t xml:space="preserve"> «</w:t>
      </w:r>
      <w:proofErr w:type="spellStart"/>
      <w:r w:rsidRPr="00982DD7">
        <w:rPr>
          <w:sz w:val="24"/>
          <w:szCs w:val="24"/>
          <w:lang w:eastAsia="x-none"/>
        </w:rPr>
        <w:t>Россети</w:t>
      </w:r>
      <w:proofErr w:type="spellEnd"/>
      <w:r w:rsidRPr="00982DD7">
        <w:rPr>
          <w:sz w:val="24"/>
          <w:szCs w:val="24"/>
          <w:lang w:eastAsia="x-none"/>
        </w:rPr>
        <w:t xml:space="preserve"> Урал» </w:t>
      </w:r>
      <w:r>
        <w:rPr>
          <w:sz w:val="24"/>
          <w:szCs w:val="24"/>
          <w:lang w:eastAsia="x-none"/>
        </w:rPr>
        <w:t>имеется</w:t>
      </w:r>
      <w:r w:rsidRPr="00982DD7">
        <w:rPr>
          <w:sz w:val="24"/>
          <w:szCs w:val="24"/>
          <w:lang w:eastAsia="x-none"/>
        </w:rPr>
        <w:t>.</w:t>
      </w:r>
      <w:r>
        <w:rPr>
          <w:sz w:val="24"/>
          <w:szCs w:val="24"/>
          <w:lang w:eastAsia="x-none"/>
        </w:rPr>
        <w:t xml:space="preserve"> </w:t>
      </w:r>
      <w:r w:rsidRPr="00AD01A0">
        <w:rPr>
          <w:sz w:val="24"/>
          <w:szCs w:val="24"/>
          <w:lang w:eastAsia="x-none"/>
        </w:rPr>
        <w:t xml:space="preserve">(письмо </w:t>
      </w:r>
      <w:proofErr w:type="spellStart"/>
      <w:proofErr w:type="gramStart"/>
      <w:r w:rsidRPr="00AD01A0">
        <w:rPr>
          <w:sz w:val="24"/>
          <w:szCs w:val="24"/>
          <w:lang w:eastAsia="x-none"/>
        </w:rPr>
        <w:t>вх</w:t>
      </w:r>
      <w:proofErr w:type="spellEnd"/>
      <w:r w:rsidRPr="00AD01A0">
        <w:rPr>
          <w:sz w:val="24"/>
          <w:szCs w:val="24"/>
          <w:lang w:eastAsia="x-none"/>
        </w:rPr>
        <w:t>.№</w:t>
      </w:r>
      <w:proofErr w:type="gramEnd"/>
      <w:r w:rsidRPr="00AD01A0">
        <w:rPr>
          <w:sz w:val="24"/>
          <w:szCs w:val="24"/>
          <w:lang w:eastAsia="x-none"/>
        </w:rPr>
        <w:t xml:space="preserve"> 3053 от 09.07.2026г.)</w:t>
      </w:r>
    </w:p>
    <w:p w:rsidR="00412B5E" w:rsidRPr="00AD01A0" w:rsidRDefault="00412B5E" w:rsidP="00412B5E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</w:p>
    <w:p w:rsidR="00412B5E" w:rsidRPr="00AD01A0" w:rsidRDefault="00412B5E" w:rsidP="00412B5E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  <w:r w:rsidRPr="00AD01A0">
        <w:rPr>
          <w:b/>
          <w:i w:val="0"/>
          <w:lang w:val="ru-RU"/>
        </w:rPr>
        <w:t>Газоснабжение:</w:t>
      </w:r>
    </w:p>
    <w:p w:rsidR="00412B5E" w:rsidRPr="007E1A1D" w:rsidRDefault="00412B5E" w:rsidP="00412B5E">
      <w:pPr>
        <w:jc w:val="both"/>
        <w:rPr>
          <w:rFonts w:eastAsia="Calibri"/>
          <w:sz w:val="24"/>
          <w:szCs w:val="24"/>
          <w:lang w:eastAsia="en-US"/>
        </w:rPr>
      </w:pPr>
      <w:r w:rsidRPr="007E1A1D">
        <w:rPr>
          <w:rFonts w:eastAsia="Calibri"/>
          <w:sz w:val="24"/>
          <w:szCs w:val="24"/>
          <w:lang w:eastAsia="en-US"/>
        </w:rPr>
        <w:t>возможность подключения к действующим сетям имеется</w:t>
      </w:r>
      <w:r>
        <w:rPr>
          <w:rFonts w:eastAsia="Calibri"/>
          <w:sz w:val="24"/>
          <w:szCs w:val="24"/>
          <w:lang w:eastAsia="en-US"/>
        </w:rPr>
        <w:t xml:space="preserve">, однако может быть определена и подтверждена только после подачи заявки о подключении указанного объекта с учетом положительного согласования газотранспортной организации ООО «Газпром </w:t>
      </w:r>
      <w:proofErr w:type="spellStart"/>
      <w:r>
        <w:rPr>
          <w:rFonts w:eastAsia="Calibri"/>
          <w:sz w:val="24"/>
          <w:szCs w:val="24"/>
          <w:lang w:eastAsia="en-US"/>
        </w:rPr>
        <w:t>трансгаз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Екатеринбург».</w:t>
      </w:r>
    </w:p>
    <w:p w:rsidR="00412B5E" w:rsidRPr="00AD01A0" w:rsidRDefault="00412B5E" w:rsidP="00412B5E">
      <w:pPr>
        <w:pStyle w:val="2"/>
        <w:tabs>
          <w:tab w:val="clear" w:pos="3969"/>
        </w:tabs>
        <w:rPr>
          <w:i w:val="0"/>
          <w:lang w:val="ru-RU"/>
        </w:rPr>
      </w:pPr>
      <w:r w:rsidRPr="00AD01A0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412B5E" w:rsidRPr="00AD01A0" w:rsidRDefault="00412B5E" w:rsidP="00412B5E">
      <w:pPr>
        <w:jc w:val="both"/>
        <w:rPr>
          <w:rFonts w:eastAsia="Calibri"/>
          <w:b/>
          <w:sz w:val="24"/>
          <w:szCs w:val="24"/>
          <w:lang w:eastAsia="en-US"/>
        </w:rPr>
      </w:pPr>
      <w:r w:rsidRPr="00AD01A0">
        <w:rPr>
          <w:sz w:val="24"/>
          <w:szCs w:val="24"/>
        </w:rPr>
        <w:lastRenderedPageBreak/>
        <w:t>Подключение объекта капитального строительства к сети газораспределения осуществляется на основании договора о подключении. Для заключения договора о подключении необходимо подать заявку о подключении (технологическом присоединении) с необходимыми документами в АО «ГАЗЭКС» (письмо № 1817 от 08.07.2026 г.).</w:t>
      </w:r>
    </w:p>
    <w:p w:rsidR="00412B5E" w:rsidRPr="00C4471D" w:rsidRDefault="00412B5E" w:rsidP="00412B5E">
      <w:pPr>
        <w:pStyle w:val="2"/>
        <w:tabs>
          <w:tab w:val="clear" w:pos="3969"/>
        </w:tabs>
        <w:rPr>
          <w:b/>
          <w:i w:val="0"/>
          <w:highlight w:val="green"/>
          <w:lang w:val="ru-RU"/>
        </w:rPr>
      </w:pPr>
    </w:p>
    <w:p w:rsidR="00412B5E" w:rsidRPr="00AE304C" w:rsidRDefault="00412B5E" w:rsidP="00412B5E">
      <w:pPr>
        <w:ind w:firstLine="708"/>
        <w:jc w:val="both"/>
        <w:rPr>
          <w:b/>
          <w:sz w:val="24"/>
          <w:szCs w:val="24"/>
          <w:lang w:eastAsia="x-none"/>
        </w:rPr>
      </w:pPr>
      <w:r w:rsidRPr="00AE304C">
        <w:rPr>
          <w:b/>
          <w:sz w:val="24"/>
          <w:szCs w:val="24"/>
          <w:lang w:eastAsia="x-none"/>
        </w:rPr>
        <w:t>Холодное водоснабжение</w:t>
      </w:r>
      <w:r>
        <w:rPr>
          <w:b/>
          <w:sz w:val="24"/>
          <w:szCs w:val="24"/>
          <w:lang w:eastAsia="x-none"/>
        </w:rPr>
        <w:t xml:space="preserve"> и водоотведение</w:t>
      </w:r>
      <w:r w:rsidRPr="00AE304C">
        <w:rPr>
          <w:b/>
          <w:sz w:val="24"/>
          <w:szCs w:val="24"/>
          <w:lang w:eastAsia="x-none"/>
        </w:rPr>
        <w:t xml:space="preserve">: </w:t>
      </w:r>
    </w:p>
    <w:p w:rsidR="00412B5E" w:rsidRDefault="00412B5E" w:rsidP="00412B5E">
      <w:pPr>
        <w:pStyle w:val="2"/>
        <w:tabs>
          <w:tab w:val="left" w:pos="708"/>
        </w:tabs>
        <w:rPr>
          <w:i w:val="0"/>
          <w:lang w:val="ru-RU"/>
        </w:rPr>
      </w:pPr>
      <w:r w:rsidRPr="00AE304C">
        <w:rPr>
          <w:i w:val="0"/>
          <w:lang w:val="ru-RU"/>
        </w:rPr>
        <w:t xml:space="preserve">Техническая возможность подключения к централизованным системам холодного водоснабжения </w:t>
      </w:r>
      <w:r>
        <w:rPr>
          <w:i w:val="0"/>
          <w:lang w:val="ru-RU"/>
        </w:rPr>
        <w:t xml:space="preserve">и водоотведения </w:t>
      </w:r>
      <w:r w:rsidRPr="00AE304C">
        <w:rPr>
          <w:i w:val="0"/>
          <w:lang w:val="ru-RU"/>
        </w:rPr>
        <w:t>имеется.</w:t>
      </w:r>
      <w:r>
        <w:rPr>
          <w:i w:val="0"/>
          <w:lang w:val="ru-RU"/>
        </w:rPr>
        <w:t xml:space="preserve"> Максимальная нагрузка в возможных точках подключения составляет:</w:t>
      </w:r>
    </w:p>
    <w:p w:rsidR="00412B5E" w:rsidRDefault="00412B5E" w:rsidP="00412B5E">
      <w:pPr>
        <w:pStyle w:val="2"/>
        <w:tabs>
          <w:tab w:val="left" w:pos="708"/>
        </w:tabs>
        <w:rPr>
          <w:i w:val="0"/>
          <w:lang w:val="ru-RU"/>
        </w:rPr>
      </w:pPr>
      <w:r>
        <w:rPr>
          <w:i w:val="0"/>
          <w:lang w:val="ru-RU"/>
        </w:rPr>
        <w:t>- по водоснабжению – 0,01 л/сек;</w:t>
      </w:r>
    </w:p>
    <w:p w:rsidR="00412B5E" w:rsidRPr="00AE304C" w:rsidRDefault="00412B5E" w:rsidP="00412B5E">
      <w:pPr>
        <w:pStyle w:val="2"/>
        <w:tabs>
          <w:tab w:val="left" w:pos="708"/>
        </w:tabs>
        <w:rPr>
          <w:i w:val="0"/>
          <w:lang w:val="ru-RU"/>
        </w:rPr>
      </w:pPr>
      <w:r>
        <w:rPr>
          <w:i w:val="0"/>
          <w:lang w:val="ru-RU"/>
        </w:rPr>
        <w:t>- по водоотведению – 8,06 л/сек.</w:t>
      </w:r>
    </w:p>
    <w:p w:rsidR="00412B5E" w:rsidRPr="00AE304C" w:rsidRDefault="00412B5E" w:rsidP="00412B5E">
      <w:pPr>
        <w:pStyle w:val="2"/>
        <w:tabs>
          <w:tab w:val="left" w:pos="708"/>
        </w:tabs>
        <w:rPr>
          <w:i w:val="0"/>
        </w:rPr>
      </w:pPr>
      <w:r w:rsidRPr="00AE304C">
        <w:rPr>
          <w:i w:val="0"/>
          <w:lang w:val="ru-RU"/>
        </w:rPr>
        <w:t>Письмо</w:t>
      </w:r>
      <w:r w:rsidRPr="00AE304C">
        <w:rPr>
          <w:i w:val="0"/>
        </w:rPr>
        <w:t xml:space="preserve"> АО «Водоканал КУ» от </w:t>
      </w:r>
      <w:r w:rsidRPr="00AE304C">
        <w:rPr>
          <w:i w:val="0"/>
          <w:lang w:val="ru-RU"/>
        </w:rPr>
        <w:t>07</w:t>
      </w:r>
      <w:r w:rsidRPr="00AE304C">
        <w:rPr>
          <w:i w:val="0"/>
        </w:rPr>
        <w:t>.</w:t>
      </w:r>
      <w:r w:rsidRPr="00AE304C">
        <w:rPr>
          <w:i w:val="0"/>
          <w:lang w:val="ru-RU"/>
        </w:rPr>
        <w:t>07</w:t>
      </w:r>
      <w:r w:rsidRPr="00AE304C">
        <w:rPr>
          <w:i w:val="0"/>
        </w:rPr>
        <w:t>.20</w:t>
      </w:r>
      <w:r w:rsidRPr="00AE304C">
        <w:rPr>
          <w:i w:val="0"/>
          <w:lang w:val="ru-RU"/>
        </w:rPr>
        <w:t>26</w:t>
      </w:r>
      <w:r w:rsidRPr="00AE304C">
        <w:rPr>
          <w:i w:val="0"/>
        </w:rPr>
        <w:t>г.</w:t>
      </w:r>
      <w:r w:rsidRPr="00AE304C">
        <w:rPr>
          <w:i w:val="0"/>
          <w:lang w:val="ru-RU"/>
        </w:rPr>
        <w:t xml:space="preserve"> № 1624</w:t>
      </w:r>
      <w:r w:rsidRPr="00AE304C">
        <w:rPr>
          <w:i w:val="0"/>
        </w:rPr>
        <w:t xml:space="preserve">. </w:t>
      </w:r>
    </w:p>
    <w:p w:rsidR="00412B5E" w:rsidRPr="00C4471D" w:rsidRDefault="00412B5E" w:rsidP="00412B5E">
      <w:pPr>
        <w:jc w:val="both"/>
        <w:rPr>
          <w:sz w:val="24"/>
          <w:szCs w:val="24"/>
          <w:highlight w:val="green"/>
          <w:lang w:val="x-none" w:eastAsia="x-none"/>
        </w:rPr>
      </w:pPr>
    </w:p>
    <w:p w:rsidR="00412B5E" w:rsidRPr="00086604" w:rsidRDefault="00412B5E" w:rsidP="00412B5E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086604">
        <w:rPr>
          <w:b/>
          <w:i w:val="0"/>
          <w:lang w:val="ru-RU"/>
        </w:rPr>
        <w:t xml:space="preserve">Теплоснабжение: </w:t>
      </w:r>
      <w:r w:rsidRPr="00086604">
        <w:rPr>
          <w:i w:val="0"/>
          <w:lang w:val="ru-RU"/>
        </w:rPr>
        <w:t>техническая возможность отсутствует в связи с отсутствием технологического коридора. Обеспечение потребности –</w:t>
      </w:r>
      <w:r>
        <w:rPr>
          <w:i w:val="0"/>
          <w:lang w:val="ru-RU"/>
        </w:rPr>
        <w:t xml:space="preserve"> </w:t>
      </w:r>
      <w:r w:rsidRPr="00086604">
        <w:rPr>
          <w:i w:val="0"/>
          <w:lang w:val="ru-RU"/>
        </w:rPr>
        <w:t xml:space="preserve">за счет иных возможностей, за счет создания </w:t>
      </w:r>
      <w:r>
        <w:rPr>
          <w:i w:val="0"/>
          <w:lang w:val="ru-RU"/>
        </w:rPr>
        <w:t>индивидуального источника тепла (письмо от 06.07.2026 № 1230).</w:t>
      </w:r>
    </w:p>
    <w:p w:rsidR="00412B5E" w:rsidRPr="00C4471D" w:rsidRDefault="00412B5E" w:rsidP="00412B5E">
      <w:pPr>
        <w:pStyle w:val="2"/>
        <w:tabs>
          <w:tab w:val="left" w:pos="708"/>
        </w:tabs>
        <w:rPr>
          <w:i w:val="0"/>
          <w:szCs w:val="24"/>
          <w:highlight w:val="green"/>
        </w:rPr>
      </w:pPr>
    </w:p>
    <w:p w:rsidR="00412B5E" w:rsidRPr="0048188E" w:rsidRDefault="00412B5E" w:rsidP="00412B5E">
      <w:pPr>
        <w:pStyle w:val="2"/>
        <w:tabs>
          <w:tab w:val="left" w:pos="708"/>
        </w:tabs>
        <w:rPr>
          <w:i w:val="0"/>
          <w:lang w:val="ru-RU"/>
        </w:rPr>
      </w:pPr>
      <w:r w:rsidRPr="0048188E">
        <w:rPr>
          <w:b/>
          <w:i w:val="0"/>
          <w:szCs w:val="24"/>
          <w:lang w:val="ru-RU"/>
        </w:rPr>
        <w:tab/>
        <w:t xml:space="preserve">Связь: </w:t>
      </w:r>
      <w:r w:rsidRPr="0048188E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3B771F" w:rsidRPr="00D57E3B" w:rsidRDefault="003B771F" w:rsidP="0033235B">
      <w:pPr>
        <w:pStyle w:val="2"/>
        <w:tabs>
          <w:tab w:val="left" w:pos="708"/>
        </w:tabs>
        <w:rPr>
          <w:i w:val="0"/>
          <w:lang w:val="ru-RU"/>
        </w:rPr>
      </w:pPr>
    </w:p>
    <w:p w:rsidR="00473E63" w:rsidRPr="00636C0D" w:rsidRDefault="00473E63" w:rsidP="00473E63">
      <w:pPr>
        <w:jc w:val="both"/>
        <w:rPr>
          <w:b/>
          <w:sz w:val="24"/>
          <w:szCs w:val="24"/>
          <w:lang w:eastAsia="x-none"/>
        </w:rPr>
      </w:pPr>
      <w:r w:rsidRPr="00636C0D">
        <w:rPr>
          <w:b/>
          <w:sz w:val="24"/>
          <w:szCs w:val="24"/>
          <w:lang w:eastAsia="x-none"/>
        </w:rPr>
        <w:t>5.2. П</w:t>
      </w:r>
      <w:proofErr w:type="spellStart"/>
      <w:r w:rsidRPr="00636C0D">
        <w:rPr>
          <w:b/>
          <w:sz w:val="24"/>
          <w:szCs w:val="24"/>
          <w:lang w:val="x-none" w:eastAsia="x-none"/>
        </w:rPr>
        <w:t>редельные</w:t>
      </w:r>
      <w:proofErr w:type="spellEnd"/>
      <w:r w:rsidRPr="00636C0D">
        <w:rPr>
          <w:b/>
          <w:sz w:val="24"/>
          <w:szCs w:val="24"/>
          <w:lang w:val="x-none" w:eastAsia="x-none"/>
        </w:rPr>
        <w:t xml:space="preserve"> размеры земельного участка и параметры разрешенного строительства объект</w:t>
      </w:r>
      <w:r w:rsidRPr="00636C0D">
        <w:rPr>
          <w:b/>
          <w:sz w:val="24"/>
          <w:szCs w:val="24"/>
          <w:lang w:eastAsia="x-none"/>
        </w:rPr>
        <w:t>ов</w:t>
      </w:r>
      <w:r w:rsidRPr="00636C0D">
        <w:rPr>
          <w:b/>
          <w:sz w:val="24"/>
          <w:szCs w:val="24"/>
          <w:lang w:val="x-none" w:eastAsia="x-none"/>
        </w:rPr>
        <w:t xml:space="preserve"> капитального строительства</w:t>
      </w:r>
    </w:p>
    <w:p w:rsidR="00473E63" w:rsidRPr="0068546C" w:rsidRDefault="00473E63" w:rsidP="00473E63">
      <w:pPr>
        <w:jc w:val="both"/>
        <w:rPr>
          <w:b/>
          <w:sz w:val="24"/>
          <w:szCs w:val="24"/>
          <w:lang w:val="x-none" w:eastAsia="x-none"/>
        </w:rPr>
      </w:pPr>
    </w:p>
    <w:p w:rsidR="003827DB" w:rsidRPr="0068546C" w:rsidRDefault="003827DB" w:rsidP="003827DB">
      <w:pPr>
        <w:jc w:val="both"/>
        <w:rPr>
          <w:b/>
          <w:sz w:val="24"/>
          <w:szCs w:val="24"/>
          <w:u w:val="single"/>
          <w:lang w:eastAsia="x-none"/>
        </w:rPr>
      </w:pPr>
      <w:r w:rsidRPr="0068546C">
        <w:rPr>
          <w:b/>
          <w:sz w:val="24"/>
          <w:szCs w:val="24"/>
          <w:u w:val="single"/>
          <w:lang w:eastAsia="x-none"/>
        </w:rPr>
        <w:t>5.2.1. по лот</w:t>
      </w:r>
      <w:r w:rsidR="008412C2" w:rsidRPr="0068546C">
        <w:rPr>
          <w:b/>
          <w:sz w:val="24"/>
          <w:szCs w:val="24"/>
          <w:u w:val="single"/>
          <w:lang w:eastAsia="x-none"/>
        </w:rPr>
        <w:t>у</w:t>
      </w:r>
      <w:r w:rsidRPr="0068546C">
        <w:rPr>
          <w:b/>
          <w:sz w:val="24"/>
          <w:szCs w:val="24"/>
          <w:u w:val="single"/>
          <w:lang w:eastAsia="x-none"/>
        </w:rPr>
        <w:t xml:space="preserve"> № 1:</w:t>
      </w:r>
    </w:p>
    <w:p w:rsidR="00DE4624" w:rsidRDefault="00DE4624" w:rsidP="003827DB">
      <w:pPr>
        <w:jc w:val="both"/>
        <w:rPr>
          <w:b/>
          <w:sz w:val="24"/>
          <w:szCs w:val="24"/>
          <w:highlight w:val="green"/>
          <w:u w:val="single"/>
          <w:lang w:eastAsia="x-none"/>
        </w:rPr>
      </w:pPr>
    </w:p>
    <w:p w:rsidR="00266828" w:rsidRPr="000B7B39" w:rsidRDefault="00266828" w:rsidP="00266828">
      <w:pPr>
        <w:ind w:firstLine="426"/>
        <w:jc w:val="both"/>
        <w:rPr>
          <w:sz w:val="24"/>
          <w:szCs w:val="24"/>
          <w:lang w:eastAsia="x-none"/>
        </w:rPr>
      </w:pPr>
      <w:r w:rsidRPr="000B7B39">
        <w:rPr>
          <w:sz w:val="24"/>
          <w:szCs w:val="24"/>
          <w:lang w:eastAsia="x-none"/>
        </w:rPr>
        <w:t>Земельны</w:t>
      </w:r>
      <w:r>
        <w:rPr>
          <w:sz w:val="24"/>
          <w:szCs w:val="24"/>
          <w:lang w:eastAsia="x-none"/>
        </w:rPr>
        <w:t>й</w:t>
      </w:r>
      <w:r w:rsidRPr="000B7B39">
        <w:rPr>
          <w:sz w:val="24"/>
          <w:szCs w:val="24"/>
          <w:lang w:eastAsia="x-none"/>
        </w:rPr>
        <w:t xml:space="preserve"> участ</w:t>
      </w:r>
      <w:r>
        <w:rPr>
          <w:sz w:val="24"/>
          <w:szCs w:val="24"/>
          <w:lang w:eastAsia="x-none"/>
        </w:rPr>
        <w:t>о</w:t>
      </w:r>
      <w:r w:rsidRPr="000B7B39">
        <w:rPr>
          <w:sz w:val="24"/>
          <w:szCs w:val="24"/>
          <w:lang w:eastAsia="x-none"/>
        </w:rPr>
        <w:t>к с кадастровым номер</w:t>
      </w:r>
      <w:r>
        <w:rPr>
          <w:sz w:val="24"/>
          <w:szCs w:val="24"/>
          <w:lang w:eastAsia="x-none"/>
        </w:rPr>
        <w:t>о</w:t>
      </w:r>
      <w:r w:rsidRPr="000B7B39">
        <w:rPr>
          <w:sz w:val="24"/>
          <w:szCs w:val="24"/>
          <w:lang w:eastAsia="x-none"/>
        </w:rPr>
        <w:t>м 66:45:0200153:244 наход</w:t>
      </w:r>
      <w:r>
        <w:rPr>
          <w:sz w:val="24"/>
          <w:szCs w:val="24"/>
          <w:lang w:eastAsia="x-none"/>
        </w:rPr>
        <w:t>и</w:t>
      </w:r>
      <w:r w:rsidRPr="000B7B39">
        <w:rPr>
          <w:sz w:val="24"/>
          <w:szCs w:val="24"/>
          <w:lang w:eastAsia="x-none"/>
        </w:rPr>
        <w:t>тся в территориальной зоне Ж-1. Зона индивидуальной жилой застройки</w:t>
      </w:r>
    </w:p>
    <w:p w:rsidR="00266828" w:rsidRPr="000B7B39" w:rsidRDefault="00266828" w:rsidP="00266828">
      <w:pPr>
        <w:ind w:firstLine="426"/>
        <w:jc w:val="both"/>
        <w:rPr>
          <w:sz w:val="24"/>
          <w:szCs w:val="24"/>
          <w:lang w:eastAsia="x-none"/>
        </w:rPr>
      </w:pPr>
      <w:r w:rsidRPr="000B7B39">
        <w:rPr>
          <w:sz w:val="24"/>
          <w:szCs w:val="24"/>
          <w:lang w:eastAsia="x-none"/>
        </w:rPr>
        <w:t>Зона Ж-1 выделена для обеспечения правовых условий формирования жилых районов с размещением индивидуальных жилых домов с неполным инженерным благоустройством и минимально разрешенным набором объектов повседневного обслуживания.</w:t>
      </w:r>
    </w:p>
    <w:p w:rsidR="00266828" w:rsidRPr="000B7B39" w:rsidRDefault="00266828" w:rsidP="00266828">
      <w:pPr>
        <w:ind w:firstLine="426"/>
        <w:jc w:val="both"/>
        <w:rPr>
          <w:sz w:val="24"/>
          <w:szCs w:val="24"/>
          <w:lang w:eastAsia="x-none"/>
        </w:rPr>
      </w:pPr>
    </w:p>
    <w:p w:rsidR="00266828" w:rsidRPr="000B7B39" w:rsidRDefault="00266828" w:rsidP="00266828">
      <w:pPr>
        <w:ind w:firstLine="426"/>
        <w:jc w:val="center"/>
        <w:rPr>
          <w:b/>
          <w:bCs/>
          <w:sz w:val="24"/>
          <w:szCs w:val="24"/>
          <w:lang w:eastAsia="x-none"/>
        </w:rPr>
      </w:pPr>
      <w:r w:rsidRPr="000B7B39">
        <w:rPr>
          <w:b/>
          <w:bCs/>
          <w:sz w:val="24"/>
          <w:szCs w:val="24"/>
          <w:lang w:eastAsia="x-none"/>
        </w:rPr>
        <w:t>ВИДЫ РАЗРЕШЕННОГО ИСПОЛЬЗОВАНИЯ</w:t>
      </w:r>
    </w:p>
    <w:p w:rsidR="00266828" w:rsidRPr="000B7B39" w:rsidRDefault="00266828" w:rsidP="00266828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29"/>
        <w:gridCol w:w="7942"/>
      </w:tblGrid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N п/п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Наименование вида разрешенного использования</w:t>
            </w:r>
          </w:p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(Код вида разрешенного использования)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Основные виды разрешенного использования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Для индивидуального жилищного строительства (2.1)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1.2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Дошкольное, начальное и среднее общее образование (3.5.1)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1.3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Связь (6.8)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1.4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Государственное управление (3.8.1)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1.5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Ведение огородничества (13.1)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1.6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Амбулаторно-поликлиническое обслуживание (3.4.1)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1.7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Предоставление коммунальных услуг (3.1.1)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1.8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Земельные участки (территории) общего пользования (12.0)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lastRenderedPageBreak/>
              <w:t>2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Вспомогательные виды использования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2.1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Благоустройство территории (12.0.2)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Условно разрешенные виды использования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Блокированная жилая застройка (2.3)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3.2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Деловое управление (4.1)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3.3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Магазины (4.4)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3.4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Бытовое обслуживание (3.3)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3.5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Общественное питание (4.6)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3.6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Стационарное медицинское обслуживание (3.4.2)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3.7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Осуществление религиозных обрядов (3.7.1)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3.8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Обеспечение занятий спортом в помещениях (5.1.2)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3.9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Объекты культурно-досуговой деятельности (3.6.1)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3.10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Оказание услуг связи (3.2.3)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3.12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Банковская и страховая деятельность (4.5)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3.13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Обеспечение внутреннего правопорядка (8.3)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3.14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Амбулаторное ветеринарное обслуживание (3.10.1)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3.15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Площадки для занятий спортом (5.1.3)</w:t>
            </w:r>
          </w:p>
        </w:tc>
      </w:tr>
    </w:tbl>
    <w:p w:rsidR="00266828" w:rsidRPr="000B7B39" w:rsidRDefault="00266828" w:rsidP="00266828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p w:rsidR="00266828" w:rsidRPr="000B7B39" w:rsidRDefault="00266828" w:rsidP="00266828">
      <w:pPr>
        <w:ind w:firstLine="426"/>
        <w:jc w:val="center"/>
        <w:rPr>
          <w:b/>
          <w:bCs/>
          <w:sz w:val="24"/>
          <w:szCs w:val="24"/>
          <w:lang w:eastAsia="x-none"/>
        </w:rPr>
      </w:pPr>
      <w:r w:rsidRPr="000B7B39">
        <w:rPr>
          <w:b/>
          <w:bCs/>
          <w:sz w:val="24"/>
          <w:szCs w:val="24"/>
          <w:lang w:eastAsia="x-none"/>
        </w:rPr>
        <w:t>ПРЕДЕЛЬНЫЕ РАЗМЕРЫ ЗЕМЕЛЬНЫХ УЧАСТКОВ И</w:t>
      </w:r>
    </w:p>
    <w:p w:rsidR="00266828" w:rsidRPr="000B7B39" w:rsidRDefault="00266828" w:rsidP="00266828">
      <w:pPr>
        <w:ind w:firstLine="426"/>
        <w:jc w:val="center"/>
        <w:rPr>
          <w:b/>
          <w:bCs/>
          <w:sz w:val="24"/>
          <w:szCs w:val="24"/>
          <w:lang w:eastAsia="x-none"/>
        </w:rPr>
      </w:pPr>
      <w:r w:rsidRPr="000B7B39">
        <w:rPr>
          <w:b/>
          <w:bCs/>
          <w:sz w:val="24"/>
          <w:szCs w:val="24"/>
          <w:lang w:eastAsia="x-none"/>
        </w:rPr>
        <w:t>ПАРАМЕТРЫ РАЗРЕШЕННОГО СТРОИТЕЛЬСТВА,</w:t>
      </w:r>
    </w:p>
    <w:p w:rsidR="00266828" w:rsidRPr="000B7B39" w:rsidRDefault="00266828" w:rsidP="00266828">
      <w:pPr>
        <w:ind w:firstLine="426"/>
        <w:jc w:val="center"/>
        <w:rPr>
          <w:b/>
          <w:bCs/>
          <w:sz w:val="24"/>
          <w:szCs w:val="24"/>
          <w:lang w:eastAsia="x-none"/>
        </w:rPr>
      </w:pPr>
      <w:r w:rsidRPr="000B7B39">
        <w:rPr>
          <w:b/>
          <w:bCs/>
          <w:sz w:val="24"/>
          <w:szCs w:val="24"/>
          <w:lang w:eastAsia="x-none"/>
        </w:rPr>
        <w:t>РЕКОНСТРУКЦИИ ОБЪЕКТОВ КАПИТАЛЬНОГО СТРОИТЕЛЬСТВА</w:t>
      </w:r>
    </w:p>
    <w:p w:rsidR="00266828" w:rsidRPr="000B7B39" w:rsidRDefault="00266828" w:rsidP="00266828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6"/>
        <w:gridCol w:w="5540"/>
        <w:gridCol w:w="1417"/>
        <w:gridCol w:w="1247"/>
      </w:tblGrid>
      <w:tr w:rsidR="00266828" w:rsidRPr="000B7B39" w:rsidTr="00082BD0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N п/п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Наименование параметра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Единица измерения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Размер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 xml:space="preserve">Минимальное расстояние от дома до красной линии магистральных улиц, улиц городского значения </w:t>
            </w:r>
            <w:hyperlink w:anchor="Par81" w:history="1">
              <w:r w:rsidRPr="000B7B39">
                <w:rPr>
                  <w:rStyle w:val="a3"/>
                  <w:bCs/>
                  <w:sz w:val="24"/>
                  <w:szCs w:val="24"/>
                  <w:lang w:eastAsia="x-none"/>
                </w:rPr>
                <w:t>&lt;**&gt;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5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дома до красной линии проездов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хозяйственных построек до красной линии магистральных улиц, улиц городского значения и проездов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5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lastRenderedPageBreak/>
              <w:t>2.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дома до границы соседнего участка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 xml:space="preserve">Минимальное расстояние от построек для содержания скота и птицы до соседнего участка </w:t>
            </w:r>
            <w:hyperlink w:anchor="Par74" w:history="1">
              <w:r w:rsidRPr="000B7B39">
                <w:rPr>
                  <w:rStyle w:val="a3"/>
                  <w:bCs/>
                  <w:sz w:val="24"/>
                  <w:szCs w:val="24"/>
                  <w:lang w:eastAsia="x-none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4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4.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 xml:space="preserve">Минимальное расстояние от прочих построек (бань, гаражей и др.) до соседнего участка </w:t>
            </w:r>
            <w:hyperlink w:anchor="Par74" w:history="1">
              <w:r w:rsidRPr="000B7B39">
                <w:rPr>
                  <w:rStyle w:val="a3"/>
                  <w:bCs/>
                  <w:sz w:val="24"/>
                  <w:szCs w:val="24"/>
                  <w:lang w:eastAsia="x-none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5.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окон жилых комнат до стен соседнего дома и хозяйственных построек, расположенных на соседних земельных участках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6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6.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стен детских дошкольных учреждений и общеобразовательных школ до красных линий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25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7.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Предельные (минимальные и максимальные) размеры земельных участков, в том числе их площадь: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жилых домов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1000 - 2000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блокированных жилых домов (для одной блок-секции)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400 - 600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ведения огородничества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200 - 1000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земельных участков с иными видами разрешенного использования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не подлежат установлению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8.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Предельное количество этажей и предельная высота зданий, строений, сооружений (включая цокольный и мансардный этажи):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Этаж/м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жилых домов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3/12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иных объектов капитального строительства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3/12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9.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Максимальный процент застройки в границах земельного участка (с учетом минимальных отступов от границ участка и противопожарных разрывов, кроме объектов инженерной инфраструктуры, обслуживающих данную зону).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%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40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100</w:t>
            </w:r>
          </w:p>
        </w:tc>
      </w:tr>
    </w:tbl>
    <w:p w:rsidR="00266828" w:rsidRPr="000B7B39" w:rsidRDefault="00266828" w:rsidP="00266828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p w:rsidR="00266828" w:rsidRPr="000B7B39" w:rsidRDefault="00266828" w:rsidP="00266828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lastRenderedPageBreak/>
        <w:t>&lt;*&gt; Допускается блокировка жилых зданий и хозяйственных построек, а также хозяйственных построек на смежных земельных участках при соблюдении противопожарных требований.</w:t>
      </w:r>
    </w:p>
    <w:p w:rsidR="00266828" w:rsidRPr="000B7B39" w:rsidRDefault="00266828" w:rsidP="00266828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Размеры земельных участков и параметры разрешенного строительства, реконструкции иных объектов капитального строительства (за исключением отдельно стоящих жилых домов усадебного типа), размещение которых допускается в территориальной зоне Ж-1, определяются документацией по планировке территории.</w:t>
      </w:r>
    </w:p>
    <w:p w:rsidR="00266828" w:rsidRPr="000B7B39" w:rsidRDefault="00266828" w:rsidP="00266828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В случае отсутствия документации по планировке территории минимальный размер земельного участка иных объектов капитального строительства (за исключением отдельно стоящих жилых домов усадебного типа)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266828" w:rsidRPr="000B7B39" w:rsidRDefault="00266828" w:rsidP="00266828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Предельная высота мачт и башен связи, предназначенных для размещения технологического оборудования, не подлежит установлению.</w:t>
      </w:r>
    </w:p>
    <w:p w:rsidR="00266828" w:rsidRPr="000B7B39" w:rsidRDefault="00266828" w:rsidP="00266828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Предельный минимальный размер земельного участка под индивидуальное жилищное строительство равный 1000 кв. м не распространяется на земельные участки, образуемые путем перераспределения земель.</w:t>
      </w:r>
    </w:p>
    <w:p w:rsidR="00266828" w:rsidRPr="000B7B39" w:rsidRDefault="00266828" w:rsidP="00266828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&lt;**&gt; При отсутствии документации по планировке территории минимальное расстояние от объекта капитального строительства, подлежащего реконструкции, до границы земельного участка, расположенной вдоль улично-дорожной сети не может быть уменьшено относительно существующего расстояния от такого объекта до указанной границы земельного участка.</w:t>
      </w:r>
    </w:p>
    <w:p w:rsidR="00266828" w:rsidRDefault="00266828" w:rsidP="00266828">
      <w:pPr>
        <w:ind w:firstLine="426"/>
        <w:jc w:val="both"/>
        <w:rPr>
          <w:bCs/>
          <w:sz w:val="24"/>
          <w:szCs w:val="24"/>
          <w:lang w:eastAsia="x-none"/>
        </w:rPr>
      </w:pPr>
    </w:p>
    <w:p w:rsidR="00266828" w:rsidRPr="009332D7" w:rsidRDefault="00266828" w:rsidP="00266828">
      <w:pPr>
        <w:ind w:firstLine="426"/>
        <w:jc w:val="both"/>
        <w:rPr>
          <w:b/>
          <w:bCs/>
          <w:sz w:val="24"/>
          <w:szCs w:val="24"/>
          <w:lang w:eastAsia="x-none"/>
        </w:rPr>
      </w:pPr>
      <w:r w:rsidRPr="009332D7">
        <w:rPr>
          <w:b/>
          <w:bCs/>
          <w:sz w:val="24"/>
          <w:szCs w:val="24"/>
          <w:lang w:eastAsia="x-none"/>
        </w:rPr>
        <w:t>Ограничения по лоту №</w:t>
      </w:r>
      <w:r>
        <w:rPr>
          <w:b/>
          <w:bCs/>
          <w:sz w:val="24"/>
          <w:szCs w:val="24"/>
          <w:lang w:eastAsia="x-none"/>
        </w:rPr>
        <w:t xml:space="preserve"> 1</w:t>
      </w:r>
      <w:r w:rsidRPr="009332D7">
        <w:rPr>
          <w:b/>
          <w:bCs/>
          <w:sz w:val="24"/>
          <w:szCs w:val="24"/>
          <w:lang w:eastAsia="x-none"/>
        </w:rPr>
        <w:t>:</w:t>
      </w:r>
    </w:p>
    <w:p w:rsidR="00266828" w:rsidRPr="000B7B39" w:rsidRDefault="00266828" w:rsidP="00266828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Дополнительно сообща</w:t>
      </w:r>
      <w:r>
        <w:rPr>
          <w:bCs/>
          <w:sz w:val="24"/>
          <w:szCs w:val="24"/>
          <w:lang w:eastAsia="x-none"/>
        </w:rPr>
        <w:t>ется</w:t>
      </w:r>
      <w:r w:rsidRPr="000B7B39">
        <w:rPr>
          <w:bCs/>
          <w:sz w:val="24"/>
          <w:szCs w:val="24"/>
          <w:lang w:eastAsia="x-none"/>
        </w:rPr>
        <w:t>, что земельный участок расположен в границах зон с особыми условиями использования территории:</w:t>
      </w:r>
    </w:p>
    <w:p w:rsidR="00266828" w:rsidRPr="000B7B39" w:rsidRDefault="00266828" w:rsidP="00266828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 xml:space="preserve">- </w:t>
      </w:r>
      <w:proofErr w:type="spellStart"/>
      <w:r w:rsidRPr="000B7B39">
        <w:rPr>
          <w:bCs/>
          <w:sz w:val="24"/>
          <w:szCs w:val="24"/>
          <w:lang w:eastAsia="x-none"/>
        </w:rPr>
        <w:t>водоохранная</w:t>
      </w:r>
      <w:proofErr w:type="spellEnd"/>
      <w:r w:rsidRPr="000B7B39">
        <w:rPr>
          <w:bCs/>
          <w:sz w:val="24"/>
          <w:szCs w:val="24"/>
          <w:lang w:eastAsia="x-none"/>
        </w:rPr>
        <w:t xml:space="preserve"> зона </w:t>
      </w:r>
      <w:proofErr w:type="spellStart"/>
      <w:r w:rsidRPr="000B7B39">
        <w:rPr>
          <w:bCs/>
          <w:sz w:val="24"/>
          <w:szCs w:val="24"/>
          <w:lang w:eastAsia="x-none"/>
        </w:rPr>
        <w:t>Волковского</w:t>
      </w:r>
      <w:proofErr w:type="spellEnd"/>
      <w:r w:rsidRPr="000B7B39">
        <w:rPr>
          <w:bCs/>
          <w:sz w:val="24"/>
          <w:szCs w:val="24"/>
          <w:lang w:eastAsia="x-none"/>
        </w:rPr>
        <w:t xml:space="preserve"> водохранилища (реестровый номер 66:00-6.1275);</w:t>
      </w:r>
    </w:p>
    <w:p w:rsidR="00266828" w:rsidRPr="000B7B39" w:rsidRDefault="00266828" w:rsidP="00266828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 xml:space="preserve">- прибрежная защитная полоса </w:t>
      </w:r>
      <w:proofErr w:type="spellStart"/>
      <w:r w:rsidRPr="000B7B39">
        <w:rPr>
          <w:bCs/>
          <w:sz w:val="24"/>
          <w:szCs w:val="24"/>
          <w:lang w:eastAsia="x-none"/>
        </w:rPr>
        <w:t>Волковского</w:t>
      </w:r>
      <w:proofErr w:type="spellEnd"/>
      <w:r w:rsidRPr="000B7B39">
        <w:rPr>
          <w:bCs/>
          <w:sz w:val="24"/>
          <w:szCs w:val="24"/>
          <w:lang w:eastAsia="x-none"/>
        </w:rPr>
        <w:t xml:space="preserve"> водохранилища (реестровый номер 66:00-6.1254).  Реквизиты акта, установившего соответствующие ограничения: Приказ Министерства природных ресурсов и экологии Свердловской области от 20.11.2018 № 1387 «Об установлении границ </w:t>
      </w:r>
      <w:proofErr w:type="spellStart"/>
      <w:r w:rsidRPr="000B7B39">
        <w:rPr>
          <w:bCs/>
          <w:sz w:val="24"/>
          <w:szCs w:val="24"/>
          <w:lang w:eastAsia="x-none"/>
        </w:rPr>
        <w:t>водоохранных</w:t>
      </w:r>
      <w:proofErr w:type="spellEnd"/>
      <w:r w:rsidRPr="000B7B39">
        <w:rPr>
          <w:bCs/>
          <w:sz w:val="24"/>
          <w:szCs w:val="24"/>
          <w:lang w:eastAsia="x-none"/>
        </w:rPr>
        <w:t>, прибрежных защитных полос и береговых линий водных объектов бассейна реки Исеть, расположенных на территории Свердловской области, в том числе перечень координат их опорных точек».</w:t>
      </w:r>
    </w:p>
    <w:p w:rsidR="00266828" w:rsidRPr="000B7B39" w:rsidRDefault="00266828" w:rsidP="00266828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 xml:space="preserve">В соответствии со ст. 65 Водного кодекса Российской Федерации от 03 июня 2006 года № 74-ФЗ в границах </w:t>
      </w:r>
      <w:proofErr w:type="spellStart"/>
      <w:r w:rsidRPr="000B7B39">
        <w:rPr>
          <w:bCs/>
          <w:sz w:val="24"/>
          <w:szCs w:val="24"/>
          <w:lang w:eastAsia="x-none"/>
        </w:rPr>
        <w:t>водоохранных</w:t>
      </w:r>
      <w:proofErr w:type="spellEnd"/>
      <w:r w:rsidRPr="000B7B39">
        <w:rPr>
          <w:bCs/>
          <w:sz w:val="24"/>
          <w:szCs w:val="24"/>
          <w:lang w:eastAsia="x-none"/>
        </w:rPr>
        <w:t xml:space="preserve"> зон запрещается: 1) использование сточных вод в целях регулирования плодородия почв; 2)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5) строительство и реконструкция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мойки транспортных средств; 6) размещение специализированных хранилищ пестицидов и </w:t>
      </w:r>
      <w:proofErr w:type="spellStart"/>
      <w:r w:rsidRPr="000B7B39">
        <w:rPr>
          <w:bCs/>
          <w:sz w:val="24"/>
          <w:szCs w:val="24"/>
          <w:lang w:eastAsia="x-none"/>
        </w:rPr>
        <w:t>агрохимикатов</w:t>
      </w:r>
      <w:proofErr w:type="spellEnd"/>
      <w:r w:rsidRPr="000B7B39">
        <w:rPr>
          <w:bCs/>
          <w:sz w:val="24"/>
          <w:szCs w:val="24"/>
          <w:lang w:eastAsia="x-none"/>
        </w:rPr>
        <w:t xml:space="preserve">, применение пестицидов и </w:t>
      </w:r>
      <w:proofErr w:type="spellStart"/>
      <w:r w:rsidRPr="000B7B39">
        <w:rPr>
          <w:bCs/>
          <w:sz w:val="24"/>
          <w:szCs w:val="24"/>
          <w:lang w:eastAsia="x-none"/>
        </w:rPr>
        <w:t>агрохимикатов</w:t>
      </w:r>
      <w:proofErr w:type="spellEnd"/>
      <w:r w:rsidRPr="000B7B39">
        <w:rPr>
          <w:bCs/>
          <w:sz w:val="24"/>
          <w:szCs w:val="24"/>
          <w:lang w:eastAsia="x-none"/>
        </w:rPr>
        <w:t xml:space="preserve">; 7) сброс сточных, в том числе дренажных, вод; 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</w:t>
      </w:r>
      <w:r w:rsidRPr="000B7B39">
        <w:rPr>
          <w:bCs/>
          <w:sz w:val="24"/>
          <w:szCs w:val="24"/>
          <w:lang w:eastAsia="x-none"/>
        </w:rPr>
        <w:lastRenderedPageBreak/>
        <w:t>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 21 февраля 1992 года N 2395-1 "О недрах").</w:t>
      </w:r>
    </w:p>
    <w:p w:rsidR="00266828" w:rsidRDefault="00266828" w:rsidP="00266828">
      <w:pPr>
        <w:ind w:firstLine="426"/>
        <w:jc w:val="both"/>
        <w:rPr>
          <w:sz w:val="24"/>
          <w:szCs w:val="24"/>
          <w:lang w:eastAsia="x-none"/>
        </w:rPr>
      </w:pPr>
      <w:r w:rsidRPr="000B7B39">
        <w:rPr>
          <w:sz w:val="24"/>
          <w:szCs w:val="24"/>
          <w:lang w:eastAsia="x-none"/>
        </w:rPr>
        <w:t xml:space="preserve">В соответствии со ст. 65 Водного кодекса Российской Федерации от 03 июня 2006 года № 74-ФЗ в границах прибрежных защитных полос запрещаются: 1) использование сточных вод в целях регулирования плодородия почв; 2)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5) строительство и реконструкция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мойки транспортных средств; 6) размещение специализированных хранилищ пестицидов и </w:t>
      </w:r>
      <w:proofErr w:type="spellStart"/>
      <w:r w:rsidRPr="000B7B39">
        <w:rPr>
          <w:sz w:val="24"/>
          <w:szCs w:val="24"/>
          <w:lang w:eastAsia="x-none"/>
        </w:rPr>
        <w:t>агрохимикатов</w:t>
      </w:r>
      <w:proofErr w:type="spellEnd"/>
      <w:r w:rsidRPr="000B7B39">
        <w:rPr>
          <w:sz w:val="24"/>
          <w:szCs w:val="24"/>
          <w:lang w:eastAsia="x-none"/>
        </w:rPr>
        <w:t xml:space="preserve">, применение пестицидов и </w:t>
      </w:r>
      <w:proofErr w:type="spellStart"/>
      <w:r w:rsidRPr="000B7B39">
        <w:rPr>
          <w:sz w:val="24"/>
          <w:szCs w:val="24"/>
          <w:lang w:eastAsia="x-none"/>
        </w:rPr>
        <w:t>агрохимикатов</w:t>
      </w:r>
      <w:proofErr w:type="spellEnd"/>
      <w:r w:rsidRPr="000B7B39">
        <w:rPr>
          <w:sz w:val="24"/>
          <w:szCs w:val="24"/>
          <w:lang w:eastAsia="x-none"/>
        </w:rPr>
        <w:t>; 7) сброс сточных, в том числе дренажных, вод; 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 21 февраля 1992 года N 2395-1 "О недрах"). 9) распашка земель; 10) размещение отвалов размываемых грунтов; 11) выпас сельскохозяйственных животных и организация для них летних лагерей, ванн.</w:t>
      </w:r>
    </w:p>
    <w:p w:rsidR="00266828" w:rsidRPr="003F451F" w:rsidRDefault="00266828" w:rsidP="003827DB">
      <w:pPr>
        <w:jc w:val="both"/>
        <w:rPr>
          <w:b/>
          <w:sz w:val="24"/>
          <w:szCs w:val="24"/>
          <w:highlight w:val="green"/>
          <w:u w:val="single"/>
          <w:lang w:eastAsia="x-none"/>
        </w:rPr>
      </w:pPr>
    </w:p>
    <w:p w:rsidR="00556FEA" w:rsidRPr="00A41C2B" w:rsidRDefault="00556FEA" w:rsidP="00556FEA">
      <w:pPr>
        <w:jc w:val="both"/>
        <w:rPr>
          <w:b/>
          <w:sz w:val="24"/>
          <w:szCs w:val="24"/>
          <w:u w:val="single"/>
          <w:lang w:eastAsia="x-none"/>
        </w:rPr>
      </w:pPr>
      <w:r w:rsidRPr="00A41C2B">
        <w:rPr>
          <w:b/>
          <w:sz w:val="24"/>
          <w:szCs w:val="24"/>
          <w:u w:val="single"/>
          <w:lang w:eastAsia="x-none"/>
        </w:rPr>
        <w:t>5.2.2. по лот</w:t>
      </w:r>
      <w:r w:rsidR="00BB026E" w:rsidRPr="00A41C2B">
        <w:rPr>
          <w:b/>
          <w:sz w:val="24"/>
          <w:szCs w:val="24"/>
          <w:u w:val="single"/>
          <w:lang w:eastAsia="x-none"/>
        </w:rPr>
        <w:t>у</w:t>
      </w:r>
      <w:r w:rsidRPr="00A41C2B">
        <w:rPr>
          <w:b/>
          <w:sz w:val="24"/>
          <w:szCs w:val="24"/>
          <w:u w:val="single"/>
          <w:lang w:eastAsia="x-none"/>
        </w:rPr>
        <w:t xml:space="preserve"> № </w:t>
      </w:r>
      <w:r w:rsidR="00570913">
        <w:rPr>
          <w:b/>
          <w:sz w:val="24"/>
          <w:szCs w:val="24"/>
          <w:u w:val="single"/>
          <w:lang w:eastAsia="x-none"/>
        </w:rPr>
        <w:t>2</w:t>
      </w:r>
      <w:r w:rsidRPr="00A41C2B">
        <w:rPr>
          <w:b/>
          <w:sz w:val="24"/>
          <w:szCs w:val="24"/>
          <w:u w:val="single"/>
          <w:lang w:eastAsia="x-none"/>
        </w:rPr>
        <w:t>:</w:t>
      </w:r>
    </w:p>
    <w:p w:rsidR="00DE4624" w:rsidRPr="003F451F" w:rsidRDefault="00DE4624" w:rsidP="003827DB">
      <w:pPr>
        <w:jc w:val="both"/>
        <w:rPr>
          <w:b/>
          <w:sz w:val="24"/>
          <w:szCs w:val="24"/>
          <w:highlight w:val="green"/>
          <w:u w:val="single"/>
          <w:lang w:eastAsia="x-none"/>
        </w:rPr>
      </w:pPr>
    </w:p>
    <w:p w:rsidR="007F36BD" w:rsidRPr="0074759D" w:rsidRDefault="007F36BD" w:rsidP="007F36BD">
      <w:pPr>
        <w:ind w:firstLine="426"/>
        <w:jc w:val="both"/>
        <w:rPr>
          <w:sz w:val="24"/>
          <w:szCs w:val="24"/>
          <w:lang w:eastAsia="x-none"/>
        </w:rPr>
      </w:pPr>
      <w:r w:rsidRPr="0074759D">
        <w:rPr>
          <w:sz w:val="24"/>
          <w:szCs w:val="24"/>
          <w:lang w:eastAsia="x-none"/>
        </w:rPr>
        <w:t>Земельны</w:t>
      </w:r>
      <w:r>
        <w:rPr>
          <w:sz w:val="24"/>
          <w:szCs w:val="24"/>
          <w:lang w:eastAsia="x-none"/>
        </w:rPr>
        <w:t>е</w:t>
      </w:r>
      <w:r w:rsidRPr="0074759D">
        <w:rPr>
          <w:sz w:val="24"/>
          <w:szCs w:val="24"/>
          <w:lang w:eastAsia="x-none"/>
        </w:rPr>
        <w:t xml:space="preserve"> участк</w:t>
      </w:r>
      <w:r>
        <w:rPr>
          <w:sz w:val="24"/>
          <w:szCs w:val="24"/>
          <w:lang w:eastAsia="x-none"/>
        </w:rPr>
        <w:t>и</w:t>
      </w:r>
      <w:r w:rsidRPr="0074759D">
        <w:rPr>
          <w:sz w:val="24"/>
          <w:szCs w:val="24"/>
          <w:lang w:eastAsia="x-none"/>
        </w:rPr>
        <w:t xml:space="preserve"> с кадастровым номер</w:t>
      </w:r>
      <w:r>
        <w:rPr>
          <w:sz w:val="24"/>
          <w:szCs w:val="24"/>
          <w:lang w:eastAsia="x-none"/>
        </w:rPr>
        <w:t xml:space="preserve">ом </w:t>
      </w:r>
      <w:r w:rsidRPr="0074759D">
        <w:rPr>
          <w:sz w:val="24"/>
          <w:szCs w:val="24"/>
          <w:lang w:eastAsia="x-none"/>
        </w:rPr>
        <w:t>66:45:0200058:992</w:t>
      </w:r>
      <w:r>
        <w:rPr>
          <w:sz w:val="24"/>
          <w:szCs w:val="24"/>
          <w:lang w:eastAsia="x-none"/>
        </w:rPr>
        <w:t xml:space="preserve"> </w:t>
      </w:r>
      <w:r w:rsidRPr="0074759D">
        <w:rPr>
          <w:sz w:val="24"/>
          <w:szCs w:val="24"/>
          <w:lang w:eastAsia="x-none"/>
        </w:rPr>
        <w:t>находится в территориальной зоне ИТ-3. Вспомогательная зона транспортной инфраструктуры.</w:t>
      </w:r>
    </w:p>
    <w:p w:rsidR="007F36BD" w:rsidRPr="0074759D" w:rsidRDefault="007F36BD" w:rsidP="007F36BD">
      <w:pPr>
        <w:ind w:firstLine="426"/>
        <w:jc w:val="both"/>
        <w:rPr>
          <w:sz w:val="24"/>
          <w:szCs w:val="24"/>
          <w:lang w:eastAsia="x-none"/>
        </w:rPr>
      </w:pPr>
      <w:r w:rsidRPr="0074759D">
        <w:rPr>
          <w:sz w:val="24"/>
          <w:szCs w:val="24"/>
          <w:lang w:eastAsia="x-none"/>
        </w:rPr>
        <w:t>Зона ИТ-3 выделена для обеспечения правовых условий использования, строительства и реконструкции вспомогательных объектов транспортной инфраструктуры.</w:t>
      </w:r>
    </w:p>
    <w:p w:rsidR="007F36BD" w:rsidRPr="0074759D" w:rsidRDefault="007F36BD" w:rsidP="007F36BD">
      <w:pPr>
        <w:ind w:firstLine="426"/>
        <w:jc w:val="both"/>
        <w:rPr>
          <w:sz w:val="24"/>
          <w:szCs w:val="24"/>
          <w:lang w:eastAsia="x-none"/>
        </w:rPr>
      </w:pPr>
    </w:p>
    <w:p w:rsidR="007F36BD" w:rsidRDefault="007F36BD" w:rsidP="007F36BD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74759D">
        <w:rPr>
          <w:b/>
          <w:bCs/>
          <w:sz w:val="24"/>
          <w:szCs w:val="24"/>
        </w:rPr>
        <w:t>ВИДЫ РАЗРЕШЕННОГО ИСПОЛЬЗОВАНИЯ</w:t>
      </w:r>
    </w:p>
    <w:p w:rsidR="00DD4C3E" w:rsidRDefault="00DD4C3E" w:rsidP="00DD4C3E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b/>
          <w:bCs/>
          <w:lang w:eastAsia="en-US"/>
        </w:rPr>
      </w:pPr>
      <w:bookmarkStart w:id="0" w:name="_GoBack"/>
      <w:bookmarkEnd w:id="0"/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529"/>
      </w:tblGrid>
      <w:tr w:rsidR="00DD4C3E" w:rsidRPr="00DD4C3E" w:rsidTr="005D50F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N п/п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Наименование вида разрешенного использования</w:t>
            </w:r>
          </w:p>
          <w:p w:rsidR="00DD4C3E" w:rsidRPr="00DD4C3E" w:rsidRDefault="00DD4C3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(Код вида разрешенного использования)</w:t>
            </w:r>
          </w:p>
        </w:tc>
      </w:tr>
      <w:tr w:rsidR="00DD4C3E" w:rsidRPr="00DD4C3E" w:rsidTr="005D50F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Основные виды разрешенного использования</w:t>
            </w:r>
          </w:p>
        </w:tc>
      </w:tr>
      <w:tr w:rsidR="00DD4C3E" w:rsidRPr="00DD4C3E" w:rsidTr="005D50F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Хранение автотранспорта (2.7.1)</w:t>
            </w:r>
          </w:p>
        </w:tc>
      </w:tr>
      <w:tr w:rsidR="00DD4C3E" w:rsidRPr="00DD4C3E" w:rsidTr="005D50F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1.2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Служебные гаражи (4.9)</w:t>
            </w:r>
          </w:p>
        </w:tc>
      </w:tr>
      <w:tr w:rsidR="00DD4C3E" w:rsidRPr="00DD4C3E" w:rsidTr="005D50F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1.3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Связь (6.8)</w:t>
            </w:r>
          </w:p>
        </w:tc>
      </w:tr>
      <w:tr w:rsidR="00DD4C3E" w:rsidRPr="00DD4C3E" w:rsidTr="005D50F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1.4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Предоставление коммунальных услуг (3.1.1)</w:t>
            </w:r>
          </w:p>
        </w:tc>
      </w:tr>
      <w:tr w:rsidR="00DD4C3E" w:rsidRPr="00DD4C3E" w:rsidTr="005D50F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1.5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Земельные участки (территории) общего пользования (12.0)</w:t>
            </w:r>
          </w:p>
        </w:tc>
      </w:tr>
      <w:tr w:rsidR="00DD4C3E" w:rsidRPr="00DD4C3E" w:rsidTr="005D50F7">
        <w:trPr>
          <w:jc w:val="center"/>
        </w:trPr>
        <w:tc>
          <w:tcPr>
            <w:tcW w:w="949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lastRenderedPageBreak/>
              <w:t xml:space="preserve">(п. 1.5 введен </w:t>
            </w:r>
            <w:hyperlink r:id="rId16" w:history="1">
              <w:r w:rsidRPr="00DD4C3E">
                <w:rPr>
                  <w:rFonts w:eastAsiaTheme="minorHAnsi"/>
                  <w:bCs/>
                  <w:color w:val="0000FF"/>
                  <w:sz w:val="24"/>
                  <w:szCs w:val="24"/>
                  <w:lang w:eastAsia="en-US"/>
                </w:rPr>
                <w:t>Решением</w:t>
              </w:r>
            </w:hyperlink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Городской Думы г. Каменска-Уральского от 20.05.2020 N 674)</w:t>
            </w:r>
          </w:p>
        </w:tc>
      </w:tr>
      <w:tr w:rsidR="00DD4C3E" w:rsidRPr="00DD4C3E" w:rsidTr="005D50F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1.6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Размещение гаражей для собственных нужд (2.7.2)</w:t>
            </w:r>
          </w:p>
        </w:tc>
      </w:tr>
      <w:tr w:rsidR="00DD4C3E" w:rsidRPr="00DD4C3E" w:rsidTr="005D50F7">
        <w:trPr>
          <w:jc w:val="center"/>
        </w:trPr>
        <w:tc>
          <w:tcPr>
            <w:tcW w:w="949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(п. 1.6 введен </w:t>
            </w:r>
            <w:hyperlink r:id="rId17" w:history="1">
              <w:r w:rsidRPr="00DD4C3E">
                <w:rPr>
                  <w:rFonts w:eastAsiaTheme="minorHAnsi"/>
                  <w:bCs/>
                  <w:color w:val="0000FF"/>
                  <w:sz w:val="24"/>
                  <w:szCs w:val="24"/>
                  <w:lang w:eastAsia="en-US"/>
                </w:rPr>
                <w:t>Решением</w:t>
              </w:r>
            </w:hyperlink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Думы Каменск-Уральского городского округа от 26.08.2026 N 692)</w:t>
            </w:r>
          </w:p>
        </w:tc>
      </w:tr>
      <w:tr w:rsidR="00DD4C3E" w:rsidRPr="00DD4C3E" w:rsidTr="005D50F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1.7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Стоянка транспортных средств (4.9.2)</w:t>
            </w:r>
          </w:p>
        </w:tc>
      </w:tr>
      <w:tr w:rsidR="00DD4C3E" w:rsidRPr="00DD4C3E" w:rsidTr="005D50F7">
        <w:trPr>
          <w:jc w:val="center"/>
        </w:trPr>
        <w:tc>
          <w:tcPr>
            <w:tcW w:w="949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(п. 1.7 введен </w:t>
            </w:r>
            <w:hyperlink r:id="rId18" w:history="1">
              <w:r w:rsidRPr="00DD4C3E">
                <w:rPr>
                  <w:rFonts w:eastAsiaTheme="minorHAnsi"/>
                  <w:bCs/>
                  <w:color w:val="0000FF"/>
                  <w:sz w:val="24"/>
                  <w:szCs w:val="24"/>
                  <w:lang w:eastAsia="en-US"/>
                </w:rPr>
                <w:t>Решением</w:t>
              </w:r>
            </w:hyperlink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Думы Каменск-Уральского городского округа от 26.08.2026 N 692)</w:t>
            </w:r>
          </w:p>
        </w:tc>
      </w:tr>
      <w:tr w:rsidR="00DD4C3E" w:rsidRPr="00DD4C3E" w:rsidTr="005D50F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Вспомогательные виды использования</w:t>
            </w:r>
          </w:p>
        </w:tc>
      </w:tr>
      <w:tr w:rsidR="00DD4C3E" w:rsidRPr="00DD4C3E" w:rsidTr="005D50F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Благоустройство территории (12.0.2)</w:t>
            </w:r>
          </w:p>
        </w:tc>
      </w:tr>
      <w:tr w:rsidR="00DD4C3E" w:rsidRPr="00DD4C3E" w:rsidTr="005D50F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Условно разрешенные виды использования</w:t>
            </w:r>
          </w:p>
        </w:tc>
      </w:tr>
      <w:tr w:rsidR="00DD4C3E" w:rsidRPr="00DD4C3E" w:rsidTr="005D50F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Заправка транспортных средств (4.9.1.1)</w:t>
            </w:r>
          </w:p>
        </w:tc>
      </w:tr>
      <w:tr w:rsidR="00DD4C3E" w:rsidRPr="00DD4C3E" w:rsidTr="005D50F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3.2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Автомобильные мойки (4.9.1.3)</w:t>
            </w:r>
          </w:p>
        </w:tc>
      </w:tr>
      <w:tr w:rsidR="00DD4C3E" w:rsidRPr="00DD4C3E" w:rsidTr="005D50F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3.3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3E" w:rsidRPr="00DD4C3E" w:rsidRDefault="00DD4C3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D4C3E">
              <w:rPr>
                <w:rFonts w:eastAsiaTheme="minorHAnsi"/>
                <w:bCs/>
                <w:sz w:val="24"/>
                <w:szCs w:val="24"/>
                <w:lang w:eastAsia="en-US"/>
              </w:rPr>
              <w:t>Ремонт автомобилей (4.9.1.4)</w:t>
            </w:r>
          </w:p>
        </w:tc>
      </w:tr>
    </w:tbl>
    <w:p w:rsidR="00DD4C3E" w:rsidRPr="0074759D" w:rsidRDefault="00DD4C3E" w:rsidP="007F36BD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DD4C3E" w:rsidRPr="00DD4C3E" w:rsidRDefault="00DD4C3E" w:rsidP="00DD4C3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DD4C3E">
        <w:rPr>
          <w:sz w:val="24"/>
          <w:szCs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для зон объектов инженерной и транспортной инфраструктуры:</w:t>
      </w:r>
    </w:p>
    <w:p w:rsidR="00DD4C3E" w:rsidRPr="00DD4C3E" w:rsidRDefault="00DD4C3E" w:rsidP="00DD4C3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DD4C3E">
        <w:rPr>
          <w:sz w:val="24"/>
          <w:szCs w:val="24"/>
        </w:rPr>
        <w:t>Размер земельного участка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DD4C3E" w:rsidRPr="00DD4C3E" w:rsidRDefault="00DD4C3E" w:rsidP="00DD4C3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DD4C3E">
        <w:rPr>
          <w:sz w:val="24"/>
          <w:szCs w:val="24"/>
        </w:rPr>
        <w:t>Предельные максимальные размеры земельных участков для гаражей для собственных нужд - 30 кв. м.</w:t>
      </w:r>
    </w:p>
    <w:p w:rsidR="00DD4C3E" w:rsidRPr="00DD4C3E" w:rsidRDefault="00DD4C3E" w:rsidP="00DD4C3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DD4C3E">
        <w:rPr>
          <w:sz w:val="24"/>
          <w:szCs w:val="24"/>
        </w:rPr>
        <w:t>Предельная высота гаражей для собственных нужд - 3 м.</w:t>
      </w:r>
    </w:p>
    <w:p w:rsidR="00DD4C3E" w:rsidRPr="00DD4C3E" w:rsidRDefault="00DD4C3E" w:rsidP="00DD4C3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DD4C3E">
        <w:rPr>
          <w:sz w:val="24"/>
          <w:szCs w:val="24"/>
        </w:rPr>
        <w:t>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территории.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DD4C3E" w:rsidRDefault="00DD4C3E" w:rsidP="00DD4C3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DD4C3E">
        <w:rPr>
          <w:sz w:val="24"/>
          <w:szCs w:val="24"/>
        </w:rPr>
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т.д.), для гаражей для собственных нужд - 100%.</w:t>
      </w:r>
    </w:p>
    <w:p w:rsidR="007F36BD" w:rsidRPr="0074759D" w:rsidRDefault="007F36BD" w:rsidP="00DD4C3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4759D">
        <w:rPr>
          <w:sz w:val="24"/>
          <w:szCs w:val="24"/>
        </w:rPr>
        <w:t>Дополнительно сообща</w:t>
      </w:r>
      <w:r>
        <w:rPr>
          <w:sz w:val="24"/>
          <w:szCs w:val="24"/>
        </w:rPr>
        <w:t>ется</w:t>
      </w:r>
      <w:r w:rsidRPr="0074759D">
        <w:rPr>
          <w:sz w:val="24"/>
          <w:szCs w:val="24"/>
        </w:rPr>
        <w:t>, что земельны</w:t>
      </w:r>
      <w:r>
        <w:rPr>
          <w:sz w:val="24"/>
          <w:szCs w:val="24"/>
        </w:rPr>
        <w:t>е</w:t>
      </w:r>
      <w:r w:rsidRPr="0074759D">
        <w:rPr>
          <w:sz w:val="24"/>
          <w:szCs w:val="24"/>
        </w:rPr>
        <w:t xml:space="preserve"> участк</w:t>
      </w:r>
      <w:r>
        <w:rPr>
          <w:sz w:val="24"/>
          <w:szCs w:val="24"/>
        </w:rPr>
        <w:t>и</w:t>
      </w:r>
      <w:r w:rsidRPr="0074759D">
        <w:rPr>
          <w:sz w:val="24"/>
          <w:szCs w:val="24"/>
        </w:rPr>
        <w:t xml:space="preserve"> расположен</w:t>
      </w:r>
      <w:r>
        <w:rPr>
          <w:sz w:val="24"/>
          <w:szCs w:val="24"/>
        </w:rPr>
        <w:t>ы</w:t>
      </w:r>
      <w:r w:rsidRPr="0074759D">
        <w:rPr>
          <w:sz w:val="24"/>
          <w:szCs w:val="24"/>
        </w:rPr>
        <w:t xml:space="preserve"> в границах зон с особыми условиями использования территории:</w:t>
      </w:r>
    </w:p>
    <w:p w:rsidR="007F36BD" w:rsidRPr="0074759D" w:rsidRDefault="007F36BD" w:rsidP="007F36B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4759D">
        <w:rPr>
          <w:sz w:val="24"/>
          <w:szCs w:val="24"/>
        </w:rPr>
        <w:t>- санитарно-защитная зона Филиала АО «РУСАЛ Урал» в Каменске-Уральском, расположенного по адресу: 623406, Свердловская область, город К</w:t>
      </w:r>
      <w:r>
        <w:rPr>
          <w:sz w:val="24"/>
          <w:szCs w:val="24"/>
        </w:rPr>
        <w:t xml:space="preserve">аменск-Уральский, </w:t>
      </w:r>
      <w:proofErr w:type="spellStart"/>
      <w:r>
        <w:rPr>
          <w:sz w:val="24"/>
          <w:szCs w:val="24"/>
        </w:rPr>
        <w:t>ул.</w:t>
      </w:r>
      <w:r w:rsidRPr="0074759D">
        <w:rPr>
          <w:sz w:val="24"/>
          <w:szCs w:val="24"/>
        </w:rPr>
        <w:t>Заводская</w:t>
      </w:r>
      <w:proofErr w:type="spellEnd"/>
      <w:r w:rsidRPr="0074759D">
        <w:rPr>
          <w:sz w:val="24"/>
          <w:szCs w:val="24"/>
        </w:rPr>
        <w:t>, д. 4.</w:t>
      </w:r>
    </w:p>
    <w:p w:rsidR="007F36BD" w:rsidRPr="0074759D" w:rsidRDefault="007F36BD" w:rsidP="007F36B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4759D">
        <w:rPr>
          <w:sz w:val="24"/>
          <w:szCs w:val="24"/>
        </w:rPr>
        <w:t xml:space="preserve">Земельный участок полностью расположен в границах зоны с реестровым номером 66:45-6.308 от 29.11.2021, ограничение использования земельного участка в пределах зоны: Санитарно-защитная зона установлена в соответствии с Решением Федеральной службы по надзору в сфере защиты прав потребителей и благополучия человека Российской Федерации от </w:t>
      </w:r>
      <w:r w:rsidRPr="0074759D">
        <w:rPr>
          <w:sz w:val="24"/>
          <w:szCs w:val="24"/>
        </w:rPr>
        <w:lastRenderedPageBreak/>
        <w:t>31.12.2019 № 342-РС33 «Об установлении санитарно-защитной зоны Филиала АО «РУСАЛ Урал» в Каменске-Уральском, расположенного по адресу: 6</w:t>
      </w:r>
      <w:r>
        <w:rPr>
          <w:sz w:val="24"/>
          <w:szCs w:val="24"/>
        </w:rPr>
        <w:t xml:space="preserve">23406, Свердловская область, </w:t>
      </w:r>
      <w:proofErr w:type="spellStart"/>
      <w:r>
        <w:rPr>
          <w:sz w:val="24"/>
          <w:szCs w:val="24"/>
        </w:rPr>
        <w:t>г.</w:t>
      </w:r>
      <w:r w:rsidRPr="0074759D">
        <w:rPr>
          <w:sz w:val="24"/>
          <w:szCs w:val="24"/>
        </w:rPr>
        <w:t>Каменск</w:t>
      </w:r>
      <w:proofErr w:type="spellEnd"/>
      <w:r w:rsidRPr="0074759D">
        <w:rPr>
          <w:sz w:val="24"/>
          <w:szCs w:val="24"/>
        </w:rPr>
        <w:t>-Уральский, ул. Заводская, д. 4».</w:t>
      </w:r>
    </w:p>
    <w:p w:rsidR="007F36BD" w:rsidRPr="0074759D" w:rsidRDefault="007F36BD" w:rsidP="007F36B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4759D">
        <w:rPr>
          <w:sz w:val="24"/>
          <w:szCs w:val="24"/>
        </w:rPr>
        <w:t>Не допускается использование земельных участков в границах указанной санитарно-защитной зоны в целях:</w:t>
      </w:r>
    </w:p>
    <w:p w:rsidR="007F36BD" w:rsidRPr="0074759D" w:rsidRDefault="007F36BD" w:rsidP="007F36B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4759D">
        <w:rPr>
          <w:sz w:val="24"/>
          <w:szCs w:val="24"/>
        </w:rPr>
        <w:t>2.1. размещения жилой застройки, объектов образовательного и медицинского назначения, спортивных сооружений открытого типа, организаций отдыха детей и их оздоровления, зон рекреационного назначения и для ведения садоводства;</w:t>
      </w:r>
    </w:p>
    <w:p w:rsidR="007F36BD" w:rsidRPr="0074759D" w:rsidRDefault="007F36BD" w:rsidP="007F36B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4759D">
        <w:rPr>
          <w:sz w:val="24"/>
          <w:szCs w:val="24"/>
        </w:rPr>
        <w:t>2.2. размещения объектов для производства и хранения лекарственных средств, объектов пищевых отраслей промышленности, оптовых складов продовольственного сырья и пищевой продукции, комплексов водопроводных сооружений для подготовки и хранения питьевой воды, использования земельных участков в целях производства, хранения и переработки сельскохозяйственной продукции, предназначенной для дальнейшего использования в качестве пищевой продукции.</w:t>
      </w:r>
    </w:p>
    <w:p w:rsidR="007F36BD" w:rsidRDefault="007F36BD" w:rsidP="007F36B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4759D">
        <w:rPr>
          <w:sz w:val="24"/>
          <w:szCs w:val="24"/>
        </w:rPr>
        <w:t>Срок установления санитарно-защитной зоны – бессрочно.</w:t>
      </w:r>
    </w:p>
    <w:p w:rsidR="00037AA9" w:rsidRDefault="00037AA9" w:rsidP="000B7B39">
      <w:pPr>
        <w:ind w:firstLine="426"/>
        <w:jc w:val="both"/>
        <w:rPr>
          <w:sz w:val="24"/>
          <w:szCs w:val="24"/>
          <w:lang w:eastAsia="x-none"/>
        </w:rPr>
      </w:pP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B31469">
        <w:rPr>
          <w:b/>
          <w:i w:val="0"/>
          <w:szCs w:val="24"/>
          <w:lang w:val="ru-RU"/>
        </w:rPr>
        <w:t>6.</w:t>
      </w:r>
      <w:r w:rsidRPr="00B31469">
        <w:rPr>
          <w:b/>
          <w:i w:val="0"/>
          <w:szCs w:val="24"/>
        </w:rPr>
        <w:t xml:space="preserve"> </w:t>
      </w:r>
      <w:r w:rsidRPr="00B31469">
        <w:rPr>
          <w:b/>
          <w:i w:val="0"/>
          <w:szCs w:val="24"/>
          <w:lang w:val="ru-RU"/>
        </w:rPr>
        <w:t>Сроки и время, порядок приема заявок</w:t>
      </w:r>
      <w:r w:rsidRPr="00B31469">
        <w:rPr>
          <w:b/>
          <w:i w:val="0"/>
          <w:szCs w:val="24"/>
        </w:rPr>
        <w:t>:</w:t>
      </w:r>
      <w:r w:rsidRPr="00B31469">
        <w:rPr>
          <w:szCs w:val="24"/>
        </w:rPr>
        <w:t xml:space="preserve"> </w:t>
      </w: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Место приема заявок</w:t>
      </w:r>
      <w:r w:rsidRPr="00B31469">
        <w:rPr>
          <w:sz w:val="24"/>
          <w:szCs w:val="24"/>
        </w:rPr>
        <w:t xml:space="preserve"> на участие в аукционе– </w:t>
      </w:r>
      <w:r w:rsidRPr="00B31469">
        <w:rPr>
          <w:b/>
          <w:sz w:val="24"/>
          <w:szCs w:val="24"/>
        </w:rPr>
        <w:t>электронная площадка</w:t>
      </w:r>
      <w:r w:rsidRPr="00B31469">
        <w:rPr>
          <w:sz w:val="24"/>
          <w:szCs w:val="24"/>
        </w:rPr>
        <w:t xml:space="preserve"> (пункт 3).</w:t>
      </w: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B31469">
        <w:rPr>
          <w:b/>
          <w:sz w:val="24"/>
          <w:szCs w:val="24"/>
        </w:rPr>
        <w:t xml:space="preserve">время </w:t>
      </w:r>
      <w:r w:rsidRPr="00B31469">
        <w:rPr>
          <w:sz w:val="24"/>
          <w:szCs w:val="24"/>
        </w:rPr>
        <w:t>сервера электронной торговой площадки</w:t>
      </w:r>
      <w:r w:rsidRPr="00B31469">
        <w:rPr>
          <w:b/>
          <w:sz w:val="24"/>
          <w:szCs w:val="24"/>
        </w:rPr>
        <w:t xml:space="preserve"> – </w:t>
      </w:r>
      <w:r w:rsidRPr="00DE6498">
        <w:rPr>
          <w:b/>
          <w:sz w:val="24"/>
          <w:szCs w:val="24"/>
          <w:highlight w:val="yellow"/>
        </w:rPr>
        <w:t>московское</w:t>
      </w:r>
      <w:r w:rsidRPr="00B31469">
        <w:rPr>
          <w:sz w:val="24"/>
          <w:szCs w:val="24"/>
        </w:rPr>
        <w:t xml:space="preserve">. </w:t>
      </w:r>
    </w:p>
    <w:p w:rsidR="00473E63" w:rsidRPr="004C7E30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 xml:space="preserve">Дата начала приема заявок на участие в аукционе – с </w:t>
      </w:r>
      <w:r w:rsidR="00251E10" w:rsidRPr="00251E10">
        <w:rPr>
          <w:sz w:val="24"/>
          <w:szCs w:val="24"/>
          <w:highlight w:val="yellow"/>
        </w:rPr>
        <w:t>1</w:t>
      </w:r>
      <w:r w:rsidR="00E10DC5">
        <w:rPr>
          <w:sz w:val="24"/>
          <w:szCs w:val="24"/>
          <w:highlight w:val="yellow"/>
        </w:rPr>
        <w:t>0</w:t>
      </w:r>
      <w:r w:rsidRPr="00E23FF8">
        <w:rPr>
          <w:sz w:val="24"/>
          <w:szCs w:val="24"/>
          <w:highlight w:val="yellow"/>
        </w:rPr>
        <w:t>.00 час</w:t>
      </w:r>
      <w:r w:rsidRPr="004C7E30">
        <w:rPr>
          <w:sz w:val="24"/>
          <w:szCs w:val="24"/>
          <w:highlight w:val="yellow"/>
        </w:rPr>
        <w:t xml:space="preserve">. </w:t>
      </w:r>
      <w:r w:rsidR="008325D7">
        <w:rPr>
          <w:sz w:val="24"/>
          <w:szCs w:val="24"/>
          <w:highlight w:val="yellow"/>
        </w:rPr>
        <w:t>2</w:t>
      </w:r>
      <w:r w:rsidR="00A945D6">
        <w:rPr>
          <w:sz w:val="24"/>
          <w:szCs w:val="24"/>
          <w:highlight w:val="yellow"/>
        </w:rPr>
        <w:t>4</w:t>
      </w:r>
      <w:r w:rsidRPr="004C7E30">
        <w:rPr>
          <w:sz w:val="24"/>
          <w:szCs w:val="24"/>
          <w:highlight w:val="yellow"/>
        </w:rPr>
        <w:t>.</w:t>
      </w:r>
      <w:r w:rsidR="002E15B1" w:rsidRPr="004C7E30">
        <w:rPr>
          <w:sz w:val="24"/>
          <w:szCs w:val="24"/>
          <w:highlight w:val="yellow"/>
        </w:rPr>
        <w:t>0</w:t>
      </w:r>
      <w:r w:rsidR="007F36BD">
        <w:rPr>
          <w:sz w:val="24"/>
          <w:szCs w:val="24"/>
          <w:highlight w:val="yellow"/>
        </w:rPr>
        <w:t>9</w:t>
      </w:r>
      <w:r w:rsidRPr="004C7E30">
        <w:rPr>
          <w:sz w:val="24"/>
          <w:szCs w:val="24"/>
          <w:highlight w:val="yellow"/>
        </w:rPr>
        <w:t>.202</w:t>
      </w:r>
      <w:r w:rsidR="00FC3114" w:rsidRPr="004C7E30">
        <w:rPr>
          <w:sz w:val="24"/>
          <w:szCs w:val="24"/>
          <w:highlight w:val="yellow"/>
        </w:rPr>
        <w:t xml:space="preserve">6 </w:t>
      </w:r>
      <w:r w:rsidRPr="004C7E30">
        <w:rPr>
          <w:sz w:val="24"/>
          <w:szCs w:val="24"/>
          <w:highlight w:val="yellow"/>
        </w:rPr>
        <w:t xml:space="preserve">г. </w:t>
      </w:r>
    </w:p>
    <w:p w:rsidR="00473E63" w:rsidRPr="004C7E30" w:rsidRDefault="00473E63" w:rsidP="00473E63">
      <w:pPr>
        <w:ind w:firstLine="708"/>
        <w:rPr>
          <w:sz w:val="24"/>
          <w:szCs w:val="24"/>
          <w:highlight w:val="yellow"/>
        </w:rPr>
      </w:pPr>
      <w:r w:rsidRPr="004C7E30">
        <w:rPr>
          <w:sz w:val="24"/>
          <w:szCs w:val="24"/>
          <w:highlight w:val="yellow"/>
        </w:rPr>
        <w:t xml:space="preserve">Дата окончания приема заявок на участие в аукционе – в </w:t>
      </w:r>
      <w:r w:rsidR="00124913" w:rsidRPr="004C7E30">
        <w:rPr>
          <w:sz w:val="24"/>
          <w:szCs w:val="24"/>
          <w:highlight w:val="yellow"/>
        </w:rPr>
        <w:t>13</w:t>
      </w:r>
      <w:r w:rsidRPr="004C7E30">
        <w:rPr>
          <w:sz w:val="24"/>
          <w:szCs w:val="24"/>
          <w:highlight w:val="yellow"/>
        </w:rPr>
        <w:t xml:space="preserve">.00 час. </w:t>
      </w:r>
      <w:r w:rsidR="008325D7">
        <w:rPr>
          <w:sz w:val="24"/>
          <w:szCs w:val="24"/>
          <w:highlight w:val="yellow"/>
        </w:rPr>
        <w:t>0</w:t>
      </w:r>
      <w:r w:rsidR="00F550BD">
        <w:rPr>
          <w:sz w:val="24"/>
          <w:szCs w:val="24"/>
          <w:highlight w:val="yellow"/>
        </w:rPr>
        <w:t>5</w:t>
      </w:r>
      <w:r w:rsidRPr="004C7E30">
        <w:rPr>
          <w:sz w:val="24"/>
          <w:szCs w:val="24"/>
          <w:highlight w:val="yellow"/>
        </w:rPr>
        <w:t>.</w:t>
      </w:r>
      <w:r w:rsidR="007F36BD">
        <w:rPr>
          <w:sz w:val="24"/>
          <w:szCs w:val="24"/>
          <w:highlight w:val="yellow"/>
        </w:rPr>
        <w:t>10</w:t>
      </w:r>
      <w:r w:rsidRPr="004C7E30">
        <w:rPr>
          <w:sz w:val="24"/>
          <w:szCs w:val="24"/>
          <w:highlight w:val="yellow"/>
        </w:rPr>
        <w:t>.202</w:t>
      </w:r>
      <w:r w:rsidR="00FC3114" w:rsidRPr="004C7E30">
        <w:rPr>
          <w:sz w:val="24"/>
          <w:szCs w:val="24"/>
          <w:highlight w:val="yellow"/>
        </w:rPr>
        <w:t xml:space="preserve">6 </w:t>
      </w:r>
      <w:r w:rsidRPr="004C7E30">
        <w:rPr>
          <w:sz w:val="24"/>
          <w:szCs w:val="24"/>
          <w:highlight w:val="yellow"/>
        </w:rPr>
        <w:t xml:space="preserve">г. </w:t>
      </w:r>
    </w:p>
    <w:p w:rsidR="00473E63" w:rsidRPr="00E23FF8" w:rsidRDefault="00473E63" w:rsidP="00473E63">
      <w:pPr>
        <w:rPr>
          <w:sz w:val="24"/>
          <w:szCs w:val="24"/>
          <w:highlight w:val="yellow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B31469">
        <w:rPr>
          <w:b/>
          <w:sz w:val="24"/>
          <w:szCs w:val="24"/>
        </w:rPr>
        <w:t>7. Порядок подачи заявки для участия в торгах:</w:t>
      </w:r>
    </w:p>
    <w:p w:rsidR="006C1C60" w:rsidRPr="006C1C60" w:rsidRDefault="006C1C60" w:rsidP="00473E63">
      <w:pPr>
        <w:jc w:val="both"/>
        <w:rPr>
          <w:b/>
          <w:sz w:val="24"/>
          <w:szCs w:val="24"/>
          <w:lang w:val="x-none"/>
        </w:rPr>
      </w:pPr>
    </w:p>
    <w:p w:rsidR="00473E63" w:rsidRPr="00B31469" w:rsidRDefault="00473E63" w:rsidP="00473E63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Заявка на участие в торгах по форме Приложения 1 подается путем заполнения </w:t>
      </w:r>
      <w:proofErr w:type="gramStart"/>
      <w:r w:rsidRPr="00B31469">
        <w:rPr>
          <w:sz w:val="24"/>
          <w:szCs w:val="24"/>
        </w:rPr>
        <w:t xml:space="preserve">ее </w:t>
      </w:r>
      <w:r w:rsidRPr="00B31469">
        <w:rPr>
          <w:b/>
          <w:sz w:val="24"/>
          <w:szCs w:val="24"/>
        </w:rPr>
        <w:t>электронной формы</w:t>
      </w:r>
      <w:proofErr w:type="gramEnd"/>
      <w:r w:rsidRPr="00B31469">
        <w:rPr>
          <w:sz w:val="24"/>
          <w:szCs w:val="24"/>
        </w:rPr>
        <w:t xml:space="preserve"> размещенной в открытой для доступа неограниченного круга лиц части электронной площадки, </w:t>
      </w:r>
      <w:r w:rsidRPr="00B31469">
        <w:rPr>
          <w:b/>
          <w:sz w:val="24"/>
          <w:szCs w:val="24"/>
        </w:rPr>
        <w:t>с приложением электронных образов документов</w:t>
      </w:r>
      <w:r w:rsidRPr="00B31469">
        <w:rPr>
          <w:sz w:val="24"/>
          <w:szCs w:val="24"/>
        </w:rPr>
        <w:t>, предусмотренных Земельным кодексом Российской Федерации.</w:t>
      </w: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</w:p>
    <w:p w:rsidR="00473E63" w:rsidRPr="00B31469" w:rsidRDefault="00473E63" w:rsidP="00C9233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1) заявка на участие в аукционе по установленной форме с указанием банковских реквизитов </w:t>
      </w:r>
      <w:r w:rsidRPr="00840CA1">
        <w:rPr>
          <w:sz w:val="24"/>
          <w:szCs w:val="24"/>
        </w:rPr>
        <w:t>счета для возврата задатка;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840CA1">
        <w:rPr>
          <w:sz w:val="24"/>
          <w:szCs w:val="24"/>
        </w:rPr>
        <w:t>2)  копии документов, удостоверяющих личность заявителя (для граждан);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40CA1">
        <w:rPr>
          <w:sz w:val="24"/>
          <w:szCs w:val="24"/>
        </w:rPr>
        <w:t xml:space="preserve">3) </w:t>
      </w:r>
      <w:proofErr w:type="gramStart"/>
      <w:r w:rsidRPr="00840CA1">
        <w:rPr>
          <w:sz w:val="24"/>
          <w:szCs w:val="24"/>
        </w:rPr>
        <w:t>надлежащим образом</w:t>
      </w:r>
      <w:proofErr w:type="gramEnd"/>
      <w:r w:rsidRPr="00840CA1">
        <w:rPr>
          <w:sz w:val="24"/>
          <w:szCs w:val="24"/>
        </w:rPr>
        <w:t xml:space="preserve"> заверенный перевод</w:t>
      </w:r>
      <w:r w:rsidRPr="00B31469">
        <w:rPr>
          <w:sz w:val="24"/>
          <w:szCs w:val="24"/>
        </w:rPr>
        <w:t xml:space="preserve">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</w:t>
      </w:r>
      <w:r w:rsidR="00570913">
        <w:rPr>
          <w:sz w:val="24"/>
          <w:szCs w:val="24"/>
        </w:rPr>
        <w:t>.</w:t>
      </w:r>
    </w:p>
    <w:p w:rsidR="00C92337" w:rsidRDefault="00C92337" w:rsidP="00473E63">
      <w:pPr>
        <w:autoSpaceDE w:val="0"/>
        <w:autoSpaceDN w:val="0"/>
        <w:adjustRightInd w:val="0"/>
        <w:jc w:val="both"/>
      </w:pPr>
    </w:p>
    <w:p w:rsidR="00473E63" w:rsidRPr="00B31469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sz w:val="24"/>
        </w:rPr>
        <w:t>Один заявитель</w:t>
      </w:r>
      <w:r w:rsidRPr="00B31469">
        <w:rPr>
          <w:b/>
          <w:sz w:val="24"/>
        </w:rPr>
        <w:t xml:space="preserve"> </w:t>
      </w:r>
      <w:r w:rsidRPr="00B31469">
        <w:rPr>
          <w:sz w:val="24"/>
        </w:rPr>
        <w:t xml:space="preserve">вправе подать только одну заявку на участие в аукционе. </w:t>
      </w:r>
      <w:r w:rsidRPr="00B31469">
        <w:rPr>
          <w:bCs/>
          <w:sz w:val="24"/>
          <w:szCs w:val="24"/>
        </w:rPr>
        <w:t>Заявка на участие в аукционе, поступившая по истечении срока приема заявок, на электронной площадке не регистрируется.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lastRenderedPageBreak/>
        <w:t>В случае успешного принятия заявки оператор программными средствами регистрирует ее в журнале приема заявок, присваивает номер и в течение одного часа направляет в личный кабинет Претендента уведомление о регистрации заявки.</w:t>
      </w:r>
    </w:p>
    <w:p w:rsidR="00473E63" w:rsidRPr="00B31469" w:rsidRDefault="00473E63" w:rsidP="00473E63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 xml:space="preserve">Заявитель имеет право отозвать принятую организатором аукциона заявку на участие в аукционе до дня окончания срока приема заявок. Отзыв заявки осуществляется Претендентом из Личного кабинета посредством штатного интерфейса ТС. </w:t>
      </w:r>
    </w:p>
    <w:p w:rsidR="00473E63" w:rsidRPr="00B31469" w:rsidRDefault="00473E63" w:rsidP="00473E63">
      <w:pPr>
        <w:jc w:val="both"/>
        <w:rPr>
          <w:b/>
          <w:sz w:val="24"/>
        </w:rPr>
      </w:pPr>
    </w:p>
    <w:p w:rsidR="00473E63" w:rsidRPr="00B31469" w:rsidRDefault="00473E63" w:rsidP="00473E63">
      <w:pPr>
        <w:ind w:firstLine="708"/>
        <w:jc w:val="both"/>
        <w:rPr>
          <w:b/>
          <w:sz w:val="24"/>
        </w:rPr>
      </w:pPr>
      <w:r w:rsidRPr="00B31469">
        <w:rPr>
          <w:b/>
          <w:sz w:val="24"/>
        </w:rPr>
        <w:t>8. Порядок внесения и возврата задатка за участие в аукционе, реквизиты счета для внесения задатка.</w:t>
      </w:r>
    </w:p>
    <w:p w:rsidR="00674944" w:rsidRPr="00E23FF8" w:rsidRDefault="00674944" w:rsidP="00473E63">
      <w:pPr>
        <w:ind w:firstLine="708"/>
        <w:jc w:val="both"/>
        <w:rPr>
          <w:sz w:val="24"/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highlight w:val="yellow"/>
        </w:rPr>
      </w:pPr>
      <w:r w:rsidRPr="00E23FF8">
        <w:rPr>
          <w:sz w:val="24"/>
          <w:highlight w:val="yellow"/>
        </w:rPr>
        <w:t xml:space="preserve">Для участия в аукционе, претендент вносит задаток, который должен поступить до рассмотрения заявок </w:t>
      </w:r>
      <w:r w:rsidRPr="00E2111C">
        <w:rPr>
          <w:sz w:val="24"/>
          <w:highlight w:val="yellow"/>
        </w:rPr>
        <w:t xml:space="preserve">до </w:t>
      </w:r>
      <w:r w:rsidR="0053334E">
        <w:rPr>
          <w:sz w:val="24"/>
          <w:highlight w:val="yellow"/>
        </w:rPr>
        <w:t>0</w:t>
      </w:r>
      <w:r w:rsidR="00F550BD">
        <w:rPr>
          <w:sz w:val="24"/>
          <w:highlight w:val="yellow"/>
        </w:rPr>
        <w:t>6</w:t>
      </w:r>
      <w:r w:rsidRPr="00E2111C">
        <w:rPr>
          <w:sz w:val="24"/>
          <w:highlight w:val="yellow"/>
        </w:rPr>
        <w:t>.</w:t>
      </w:r>
      <w:r w:rsidR="00BB71C4">
        <w:rPr>
          <w:sz w:val="24"/>
          <w:highlight w:val="yellow"/>
        </w:rPr>
        <w:t>10</w:t>
      </w:r>
      <w:r w:rsidRPr="00E2111C">
        <w:rPr>
          <w:sz w:val="24"/>
          <w:highlight w:val="yellow"/>
        </w:rPr>
        <w:t>.202</w:t>
      </w:r>
      <w:r w:rsidR="00FC3114" w:rsidRPr="00E2111C">
        <w:rPr>
          <w:sz w:val="24"/>
          <w:highlight w:val="yellow"/>
        </w:rPr>
        <w:t>6</w:t>
      </w:r>
      <w:r w:rsidRPr="00E2111C">
        <w:rPr>
          <w:sz w:val="24"/>
          <w:highlight w:val="yellow"/>
        </w:rPr>
        <w:t xml:space="preserve"> г.</w:t>
      </w:r>
      <w:r w:rsidRPr="00E23FF8">
        <w:rPr>
          <w:sz w:val="24"/>
          <w:highlight w:val="yellow"/>
        </w:rPr>
        <w:t xml:space="preserve"> (00-00 часов).</w:t>
      </w:r>
    </w:p>
    <w:p w:rsidR="00473E63" w:rsidRPr="00E23FF8" w:rsidRDefault="00473E63" w:rsidP="00473E63">
      <w:pPr>
        <w:ind w:firstLine="708"/>
        <w:jc w:val="both"/>
        <w:rPr>
          <w:b/>
          <w:sz w:val="24"/>
          <w:highlight w:val="yellow"/>
        </w:rPr>
      </w:pP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Оператор программными средствами осуществляет блокирование денежных средств в сумме задатка в момент подачи заявки на участие (при их наличии на лицевом счете Претендента на Универсальной торговой площадке) либо в 00 часов 00 минут (время московское) дня определения участников, указанного в извещении.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473E63" w:rsidRPr="00B31469" w:rsidRDefault="00473E63" w:rsidP="00473E63">
      <w:pPr>
        <w:rPr>
          <w:sz w:val="16"/>
          <w:szCs w:val="16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>Размер задатка указан в пункте 4 по каждому лоту.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b/>
          <w:sz w:val="24"/>
          <w:szCs w:val="24"/>
        </w:rPr>
        <w:t xml:space="preserve">Срок зачисления денежных средств </w:t>
      </w:r>
      <w:r w:rsidRPr="00B31469">
        <w:rPr>
          <w:sz w:val="24"/>
          <w:szCs w:val="24"/>
        </w:rPr>
        <w:t xml:space="preserve">на лицевой счет Претендента (Участника) на Универсальной торговой платформе – </w:t>
      </w:r>
      <w:r w:rsidRPr="00B31469">
        <w:rPr>
          <w:b/>
          <w:sz w:val="24"/>
          <w:szCs w:val="24"/>
        </w:rPr>
        <w:t xml:space="preserve">от 1 до </w:t>
      </w:r>
      <w:r w:rsidR="00B31469" w:rsidRPr="00B31469">
        <w:rPr>
          <w:b/>
          <w:sz w:val="24"/>
          <w:szCs w:val="24"/>
        </w:rPr>
        <w:t>3</w:t>
      </w:r>
      <w:r w:rsidRPr="00B31469">
        <w:rPr>
          <w:b/>
          <w:sz w:val="24"/>
          <w:szCs w:val="24"/>
        </w:rPr>
        <w:t xml:space="preserve"> рабочих дней. </w:t>
      </w:r>
      <w:r w:rsidRPr="00B31469">
        <w:rPr>
          <w:sz w:val="24"/>
          <w:szCs w:val="24"/>
        </w:rPr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9" w:history="1">
        <w:r w:rsidRPr="00B31469">
          <w:rPr>
            <w:sz w:val="24"/>
          </w:rPr>
          <w:t>property@sberbank-ast.ru</w:t>
        </w:r>
      </w:hyperlink>
      <w:r w:rsidRPr="00B31469">
        <w:rPr>
          <w:sz w:val="24"/>
          <w:szCs w:val="24"/>
        </w:rPr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473E63" w:rsidRPr="00B31469" w:rsidRDefault="00473E63" w:rsidP="00473E63">
      <w:pPr>
        <w:spacing w:after="100" w:afterAutospacing="1"/>
        <w:ind w:firstLine="708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>Банковские реквизиты счета для перечисления задатка: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5205"/>
      </w:tblGrid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Получатель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АО "Сбербанк-АСТ"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ИНН: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7707308480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КПП: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 xml:space="preserve">770401001 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Расчетный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40702810300020038047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Банк получателя: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 банка: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ПАО "СБЕРБАНК РОССИИ" Г. МОСКВА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БИК: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044525225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Корреспондентский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30101810400000000225</w:t>
            </w:r>
          </w:p>
        </w:tc>
      </w:tr>
    </w:tbl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В назначении</w:t>
      </w:r>
      <w:r w:rsidRPr="00B31469">
        <w:rPr>
          <w:sz w:val="24"/>
          <w:szCs w:val="24"/>
        </w:rPr>
        <w:t xml:space="preserve"> платежа необходимо указать: Перечисление денежных средств в качестве задатка (ИНН плательщика), НДС не облагается.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lastRenderedPageBreak/>
        <w:t>Денежные средства, перечисленные</w:t>
      </w:r>
      <w:r w:rsidRPr="00B31469">
        <w:rPr>
          <w:b/>
          <w:sz w:val="24"/>
          <w:szCs w:val="24"/>
        </w:rPr>
        <w:t xml:space="preserve"> </w:t>
      </w:r>
      <w:r w:rsidRPr="00B31469">
        <w:rPr>
          <w:sz w:val="24"/>
          <w:szCs w:val="24"/>
        </w:rPr>
        <w:t>за Участника</w:t>
      </w:r>
      <w:r w:rsidRPr="00B31469">
        <w:rPr>
          <w:b/>
          <w:sz w:val="24"/>
          <w:szCs w:val="24"/>
        </w:rPr>
        <w:t xml:space="preserve"> третьим лицом, не зачисляются </w:t>
      </w:r>
      <w:r w:rsidRPr="00B31469">
        <w:rPr>
          <w:sz w:val="24"/>
          <w:szCs w:val="24"/>
        </w:rPr>
        <w:t xml:space="preserve">на счет такого Участника на Универсальной торговой платформе.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Образец платежного поручения приведен на электронной площадке по адресу: http://utp.sberbank-ast.ru/AP/Notice/653/Requisites. </w:t>
      </w:r>
    </w:p>
    <w:p w:rsidR="00473E63" w:rsidRPr="00B31469" w:rsidRDefault="00473E63" w:rsidP="00473E63">
      <w:pPr>
        <w:pStyle w:val="Default"/>
        <w:ind w:firstLine="708"/>
        <w:jc w:val="both"/>
        <w:rPr>
          <w:color w:val="auto"/>
        </w:rPr>
      </w:pPr>
      <w:r w:rsidRPr="00671C5B">
        <w:rPr>
          <w:color w:val="auto"/>
        </w:rPr>
        <w:t>Задаток служит обеспечением исполнения обязательства победителя либо лица, с которым договор аренды земельного участка заключается в соответствии с пунктами 13, 14 или 20 статьи 39.12 Земельного кодекса Российской Федерации, по заключению договора аренды земельного участка.</w:t>
      </w:r>
      <w:r w:rsidRPr="00B31469">
        <w:rPr>
          <w:color w:val="auto"/>
        </w:rPr>
        <w:t xml:space="preserve">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Основанием для блокирования денежных средств на лицевом счете претендента является заявка на участие в аукционе, направленная им Оператору электронной площадки.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Заблокированные на лицевом счете заявителя денежные средства являются задатком.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</w:p>
    <w:p w:rsidR="00473E63" w:rsidRPr="00B31469" w:rsidRDefault="00473E63" w:rsidP="00671C5B">
      <w:pPr>
        <w:pStyle w:val="Default"/>
        <w:ind w:firstLine="708"/>
        <w:jc w:val="both"/>
      </w:pPr>
      <w:r w:rsidRPr="00B31469">
        <w:rPr>
          <w:color w:val="auto"/>
        </w:rPr>
        <w:t>Зачисление, блокирование, прекращение блокирования и возврат денежных средств, перечисляемых претендентами в качестве задатка осуществляется в соответствии с регламентами оператора электронной площадки: Регламентом ТС и Регламентом УТП, размещенными по адресам:</w:t>
      </w:r>
      <w:r w:rsidR="00671C5B">
        <w:rPr>
          <w:color w:val="auto"/>
        </w:rPr>
        <w:t xml:space="preserve"> </w:t>
      </w:r>
      <w:hyperlink r:id="rId20" w:history="1">
        <w:r w:rsidR="00671C5B" w:rsidRPr="00494E05">
          <w:rPr>
            <w:rStyle w:val="a3"/>
          </w:rPr>
          <w:t>https://utp.sberbank-ast.ru/AP/Notice/652/Instructions</w:t>
        </w:r>
      </w:hyperlink>
      <w:r w:rsidR="00671C5B">
        <w:rPr>
          <w:color w:val="auto"/>
        </w:rPr>
        <w:t xml:space="preserve">, </w:t>
      </w:r>
      <w:r w:rsidRPr="00B31469">
        <w:t>http://utp.sberbank-ast.ru/AP/Notice/1027/Instructions.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</w:p>
    <w:p w:rsidR="00473E63" w:rsidRPr="00B31469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Прекращение блокирования задатка производится Оператором электронной площадки в следующем порядке: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а) участникам аукциона (заявителям) при принятии организатором аукциона решения об отказе в проведении аукциона - в течение одного часа с момента отмены аукциона;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б) заявителю в случае отзыва им заявки на участие в аукционе до дня окончания срока приема заявок - в течение одного часа со дня поступления уведомления об отзыве заявки;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в) заявителю, не допущенному к участию в аукционе - в течение одного дня, следующего за днем размещения протокола рассмотрения заявок на участие в аукционе;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г) заявителю в случае отзыва им заявки на участие в аукционе позднее дня окончания срока приема заявок (до формирования протокола рассмотрения заявок на участие в аукционе) - в течение одного дня, следующего за днем размещения протокола рассмотрения заявок на участие в аукционе.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>д) участникам аукциона - в течение одного часа со времени подписания организатором аукциона протокола о результатах электронного аукциона (за исключением</w:t>
      </w:r>
      <w:r w:rsidR="0000078A">
        <w:rPr>
          <w:color w:val="auto"/>
        </w:rPr>
        <w:t>:</w:t>
      </w:r>
      <w:r w:rsidRPr="00B31469">
        <w:rPr>
          <w:color w:val="auto"/>
        </w:rPr>
        <w:t xml:space="preserve"> победителя аукциона</w:t>
      </w:r>
      <w:r w:rsidR="0000078A">
        <w:rPr>
          <w:color w:val="auto"/>
        </w:rPr>
        <w:t>,</w:t>
      </w:r>
      <w:r w:rsidRPr="00B31469">
        <w:rPr>
          <w:color w:val="auto"/>
        </w:rPr>
        <w:t xml:space="preserve"> единственного участника аукциона</w:t>
      </w:r>
      <w:r w:rsidR="0000078A">
        <w:rPr>
          <w:color w:val="auto"/>
        </w:rPr>
        <w:t xml:space="preserve"> или участника, сделавшего предпоследнее предложение</w:t>
      </w:r>
      <w:r w:rsidRPr="00B31469">
        <w:rPr>
          <w:color w:val="auto"/>
        </w:rPr>
        <w:t xml:space="preserve">). </w:t>
      </w:r>
    </w:p>
    <w:p w:rsidR="00011B30" w:rsidRPr="00DC701D" w:rsidRDefault="00473E63" w:rsidP="00DC701D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>Задаток, внесенный лицом, признанным победителем аукциона, а также задаток, внесенный иным лицом, с которым договор аренды земельного участка заключается в</w:t>
      </w:r>
      <w:r w:rsidR="00E8186B">
        <w:rPr>
          <w:color w:val="auto"/>
        </w:rPr>
        <w:t xml:space="preserve"> соответствии с пунктами 13, 14,</w:t>
      </w:r>
      <w:r w:rsidRPr="00B31469">
        <w:rPr>
          <w:color w:val="auto"/>
        </w:rPr>
        <w:t xml:space="preserve"> 20 </w:t>
      </w:r>
      <w:r w:rsidR="00E8186B">
        <w:rPr>
          <w:color w:val="auto"/>
        </w:rPr>
        <w:t xml:space="preserve">или 25 </w:t>
      </w:r>
      <w:r w:rsidRPr="00B31469">
        <w:rPr>
          <w:color w:val="auto"/>
        </w:rPr>
        <w:t xml:space="preserve">статьи 39.12 Земельного кодекса Российской Федерации, </w:t>
      </w:r>
      <w:r w:rsidRPr="00E8186B">
        <w:rPr>
          <w:color w:val="auto"/>
        </w:rPr>
        <w:t>засчитывается в</w:t>
      </w:r>
      <w:r w:rsidR="00E8186B" w:rsidRPr="00E8186B">
        <w:rPr>
          <w:color w:val="auto"/>
        </w:rPr>
        <w:t xml:space="preserve"> оплату приобретаемого земельного участка или в</w:t>
      </w:r>
      <w:r w:rsidRPr="00E8186B">
        <w:rPr>
          <w:color w:val="auto"/>
        </w:rPr>
        <w:t xml:space="preserve"> счет арендной платы за земельный участок. Задатки, внесенные этими лицами, не заключившими в установленном порядке </w:t>
      </w:r>
      <w:r w:rsidR="00E8186B" w:rsidRPr="00E8186B">
        <w:rPr>
          <w:rFonts w:eastAsiaTheme="minorHAnsi"/>
          <w:lang w:eastAsia="en-US"/>
        </w:rPr>
        <w:t>договора купли-продажи или</w:t>
      </w:r>
      <w:r w:rsidR="00E8186B" w:rsidRPr="00E8186B">
        <w:rPr>
          <w:color w:val="auto"/>
        </w:rPr>
        <w:t xml:space="preserve"> </w:t>
      </w:r>
      <w:r w:rsidRPr="00E8186B">
        <w:rPr>
          <w:color w:val="auto"/>
        </w:rPr>
        <w:t>договор</w:t>
      </w:r>
      <w:r w:rsidR="00E8186B" w:rsidRPr="00E8186B">
        <w:rPr>
          <w:color w:val="auto"/>
        </w:rPr>
        <w:t>а</w:t>
      </w:r>
      <w:r w:rsidRPr="00E8186B">
        <w:rPr>
          <w:color w:val="auto"/>
        </w:rPr>
        <w:t xml:space="preserve"> аренды земельного участка вследствие уклонения от заключения указанного</w:t>
      </w:r>
      <w:r w:rsidRPr="00B31469">
        <w:rPr>
          <w:color w:val="auto"/>
        </w:rPr>
        <w:t xml:space="preserve"> договора, не возвращаются. </w:t>
      </w:r>
      <w:r w:rsidR="00011B30">
        <w:rPr>
          <w:rFonts w:ascii="Courier New" w:eastAsiaTheme="minorHAnsi" w:hAnsi="Courier New" w:cs="Courier New"/>
          <w:color w:val="auto"/>
          <w:sz w:val="20"/>
          <w:szCs w:val="20"/>
          <w:lang w:eastAsia="en-US"/>
        </w:rPr>
        <w:t xml:space="preserve">                                             </w:t>
      </w:r>
    </w:p>
    <w:p w:rsidR="00011B30" w:rsidRPr="00B31469" w:rsidRDefault="00011B30" w:rsidP="00473E63">
      <w:pPr>
        <w:pStyle w:val="Default"/>
        <w:ind w:firstLine="720"/>
        <w:jc w:val="both"/>
        <w:rPr>
          <w:color w:val="auto"/>
        </w:rPr>
      </w:pPr>
    </w:p>
    <w:p w:rsidR="00473E63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 Оператор электронной площадки осуществляет возврат свободных (незаблокированных) или по которым снято блокирование денежных средств с лицевого счета претендента (участника) на основание его поручения (заявления), оформленного в личном кабинете на электронной площадке, не позднее трех рабочих дней со дня получения оператором электронной площадки соответствующего поручения (заявления) от претендента (участника). Перечисление денежных средств производится по реквизитам, указанным в поручении (заявлении), а при их отсутствии - по реквизитам, указанным претендентом (участником) при регистрации на электронной площадке.  </w:t>
      </w:r>
    </w:p>
    <w:p w:rsidR="00011B30" w:rsidRDefault="00011B30" w:rsidP="00473E63">
      <w:pPr>
        <w:pStyle w:val="Default"/>
        <w:ind w:firstLine="720"/>
        <w:jc w:val="both"/>
        <w:rPr>
          <w:color w:val="auto"/>
        </w:rPr>
      </w:pPr>
    </w:p>
    <w:p w:rsidR="00011B30" w:rsidRPr="00C33196" w:rsidRDefault="00011B30" w:rsidP="00011B3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33196">
        <w:rPr>
          <w:sz w:val="24"/>
          <w:szCs w:val="24"/>
        </w:rPr>
        <w:t xml:space="preserve">В течение трех рабочих дней со дня подписания протокола о результатах </w:t>
      </w:r>
      <w:proofErr w:type="gramStart"/>
      <w:r w:rsidRPr="00C33196">
        <w:rPr>
          <w:sz w:val="24"/>
          <w:szCs w:val="24"/>
        </w:rPr>
        <w:t>аукциона  организатор</w:t>
      </w:r>
      <w:proofErr w:type="gramEnd"/>
      <w:r w:rsidRPr="00C33196">
        <w:rPr>
          <w:sz w:val="24"/>
          <w:szCs w:val="24"/>
        </w:rPr>
        <w:t xml:space="preserve"> аукциона обязан возвратить задатки лицам,  участвовавшим  в аукционе, но   не   победившим   в  нем,  за исключением участника  аукциона, который сделал предпоследнее                                        предложение о цене предмета аукциона. Задаток, внесенный таким                                        участником, возвращается ему в течение трех дней со дня подписания договора купли-</w:t>
      </w:r>
      <w:proofErr w:type="gramStart"/>
      <w:r w:rsidRPr="00C33196">
        <w:rPr>
          <w:sz w:val="24"/>
          <w:szCs w:val="24"/>
        </w:rPr>
        <w:t>продажи  или</w:t>
      </w:r>
      <w:proofErr w:type="gramEnd"/>
      <w:r w:rsidRPr="00C33196">
        <w:rPr>
          <w:sz w:val="24"/>
          <w:szCs w:val="24"/>
        </w:rPr>
        <w:t xml:space="preserve"> договора  аренды  земельного участка победителем аукциона.</w:t>
      </w:r>
    </w:p>
    <w:p w:rsidR="00473E63" w:rsidRPr="00E23FF8" w:rsidRDefault="00473E63" w:rsidP="00473E63">
      <w:pPr>
        <w:pStyle w:val="Default"/>
        <w:rPr>
          <w:color w:val="auto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b/>
          <w:i w:val="0"/>
        </w:rPr>
      </w:pPr>
      <w:r>
        <w:rPr>
          <w:b/>
          <w:i w:val="0"/>
          <w:lang w:val="ru-RU"/>
        </w:rPr>
        <w:t>9</w:t>
      </w:r>
      <w:r w:rsidR="00473E63" w:rsidRPr="00E23FF8">
        <w:rPr>
          <w:b/>
          <w:i w:val="0"/>
        </w:rPr>
        <w:t xml:space="preserve">. Место, дата, время и порядок рассмотрения заявок: </w:t>
      </w: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>Дата определения участников торгов –</w:t>
      </w:r>
      <w:r w:rsidR="0053334E">
        <w:rPr>
          <w:sz w:val="24"/>
          <w:szCs w:val="24"/>
          <w:highlight w:val="yellow"/>
        </w:rPr>
        <w:t xml:space="preserve"> 0</w:t>
      </w:r>
      <w:r w:rsidR="00F550BD">
        <w:rPr>
          <w:sz w:val="24"/>
          <w:szCs w:val="24"/>
          <w:highlight w:val="yellow"/>
        </w:rPr>
        <w:t>6</w:t>
      </w:r>
      <w:r w:rsidRPr="00E2111C">
        <w:rPr>
          <w:sz w:val="24"/>
          <w:szCs w:val="24"/>
          <w:highlight w:val="yellow"/>
        </w:rPr>
        <w:t>.</w:t>
      </w:r>
      <w:r w:rsidR="00BB71C4">
        <w:rPr>
          <w:sz w:val="24"/>
          <w:szCs w:val="24"/>
          <w:highlight w:val="yellow"/>
        </w:rPr>
        <w:t>10</w:t>
      </w:r>
      <w:r w:rsidRPr="00E2111C">
        <w:rPr>
          <w:sz w:val="24"/>
          <w:szCs w:val="24"/>
          <w:highlight w:val="yellow"/>
        </w:rPr>
        <w:t>.202</w:t>
      </w:r>
      <w:r w:rsidR="00FC3114" w:rsidRPr="00E2111C">
        <w:rPr>
          <w:sz w:val="24"/>
          <w:szCs w:val="24"/>
          <w:highlight w:val="yellow"/>
        </w:rPr>
        <w:t>6</w:t>
      </w:r>
      <w:r w:rsidR="00EF7597" w:rsidRPr="00E2111C">
        <w:rPr>
          <w:sz w:val="24"/>
          <w:szCs w:val="24"/>
          <w:highlight w:val="yellow"/>
        </w:rPr>
        <w:t xml:space="preserve"> </w:t>
      </w:r>
      <w:r w:rsidRPr="00E2111C">
        <w:rPr>
          <w:sz w:val="24"/>
          <w:szCs w:val="24"/>
          <w:highlight w:val="yellow"/>
        </w:rPr>
        <w:t>г</w:t>
      </w:r>
      <w:r w:rsidRPr="00E23FF8">
        <w:rPr>
          <w:sz w:val="24"/>
          <w:szCs w:val="24"/>
          <w:highlight w:val="yellow"/>
        </w:rPr>
        <w:t xml:space="preserve">. 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  <w:r w:rsidRPr="00E23FF8">
        <w:rPr>
          <w:i w:val="0"/>
          <w:lang w:val="ru-RU"/>
        </w:rPr>
        <w:t>А</w:t>
      </w:r>
      <w:proofErr w:type="spellStart"/>
      <w:r w:rsidRPr="00E23FF8">
        <w:rPr>
          <w:i w:val="0"/>
        </w:rPr>
        <w:t>дрес</w:t>
      </w:r>
      <w:proofErr w:type="spellEnd"/>
      <w:r w:rsidRPr="00E23FF8">
        <w:rPr>
          <w:i w:val="0"/>
        </w:rPr>
        <w:t>:</w:t>
      </w:r>
      <w:r w:rsidRPr="00E23FF8">
        <w:t xml:space="preserve"> </w:t>
      </w:r>
      <w:r w:rsidRPr="00E23FF8">
        <w:rPr>
          <w:i w:val="0"/>
        </w:rPr>
        <w:t xml:space="preserve">Свердловская область, г. Каменск-Уральский, улица </w:t>
      </w:r>
      <w:r w:rsidRPr="00E23FF8">
        <w:rPr>
          <w:i w:val="0"/>
          <w:lang w:val="ru-RU"/>
        </w:rPr>
        <w:t>Лени</w:t>
      </w:r>
      <w:r w:rsidRPr="00E23FF8">
        <w:rPr>
          <w:i w:val="0"/>
        </w:rPr>
        <w:t>на,</w:t>
      </w:r>
      <w:r w:rsidRPr="00E23FF8">
        <w:rPr>
          <w:i w:val="0"/>
          <w:lang w:val="ru-RU"/>
        </w:rPr>
        <w:t xml:space="preserve"> 34</w:t>
      </w:r>
      <w:r w:rsidRPr="00E23FF8">
        <w:rPr>
          <w:i w:val="0"/>
        </w:rPr>
        <w:t>, каб.</w:t>
      </w:r>
      <w:r w:rsidRPr="00E23FF8">
        <w:rPr>
          <w:i w:val="0"/>
          <w:lang w:val="ru-RU"/>
        </w:rPr>
        <w:t>318</w:t>
      </w:r>
      <w:r w:rsidRPr="00E23FF8">
        <w:rPr>
          <w:i w:val="0"/>
        </w:rPr>
        <w:t>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highlight w:val="yellow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i w:val="0"/>
        </w:rPr>
      </w:pPr>
      <w:bookmarkStart w:id="1" w:name="Par0"/>
      <w:bookmarkEnd w:id="1"/>
      <w:r w:rsidRPr="00E23FF8">
        <w:rPr>
          <w:i w:val="0"/>
        </w:rPr>
        <w:t>Рассмотрение заявок</w:t>
      </w:r>
      <w:r w:rsidRPr="00E23FF8">
        <w:rPr>
          <w:i w:val="0"/>
          <w:color w:val="FF0000"/>
        </w:rPr>
        <w:t xml:space="preserve"> </w:t>
      </w:r>
      <w:r w:rsidRPr="00E23FF8">
        <w:rPr>
          <w:i w:val="0"/>
        </w:rPr>
        <w:t>проводится без участия заявителей.</w:t>
      </w:r>
    </w:p>
    <w:p w:rsidR="00473E63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6B0D64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6638A0" w:rsidRPr="006638A0" w:rsidRDefault="00B3323C" w:rsidP="00577F17">
      <w:pPr>
        <w:pStyle w:val="ConsPlusNormal"/>
        <w:spacing w:before="220"/>
        <w:ind w:firstLine="708"/>
        <w:jc w:val="both"/>
        <w:rPr>
          <w:rFonts w:eastAsiaTheme="minorEastAsia"/>
        </w:rPr>
      </w:pP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В случае, если по окончании срока подачи заявок на участие в аукционе не подано ни одной заявки на участие в аукционе, подана только одна заявка на участие в аукционе либо по результатам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 При признании аукциона несостоявшимся в протокол</w:t>
      </w:r>
      <w:r>
        <w:rPr>
          <w:rFonts w:ascii="Times New Roman" w:hAnsi="Times New Roman" w:cs="Times New Roman"/>
          <w:sz w:val="24"/>
          <w:szCs w:val="20"/>
          <w:lang w:eastAsia="x-none"/>
        </w:rPr>
        <w:t xml:space="preserve"> рассмотрения заявок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 xml:space="preserve"> включается информация об основании признания аукциона несостоявшимся и 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предусмотренные Земельным Кодексом 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сведения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: </w:t>
      </w:r>
      <w:r w:rsidR="006638A0" w:rsidRPr="006638A0">
        <w:rPr>
          <w:rFonts w:ascii="Times New Roman" w:hAnsi="Times New Roman" w:cs="Times New Roman"/>
          <w:sz w:val="24"/>
          <w:szCs w:val="20"/>
          <w:lang w:val="x-none" w:eastAsia="x-none"/>
        </w:rPr>
        <w:t>наименование и место нахождения (для юридического лица), фамилия, имя и (при наличии) отчество победителя аукциона и иного участника аукциона, который сделал предпоследнее предложение о це</w:t>
      </w:r>
      <w:r w:rsidR="006638A0">
        <w:rPr>
          <w:rFonts w:ascii="Times New Roman" w:hAnsi="Times New Roman" w:cs="Times New Roman"/>
          <w:sz w:val="24"/>
          <w:szCs w:val="20"/>
          <w:lang w:val="x-none" w:eastAsia="x-none"/>
        </w:rPr>
        <w:t>не предмета аукциона.</w:t>
      </w:r>
    </w:p>
    <w:p w:rsidR="00B3323C" w:rsidRDefault="00B3323C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741713" w:rsidRPr="00741713" w:rsidRDefault="00741713" w:rsidP="0074171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41713">
        <w:rPr>
          <w:sz w:val="24"/>
          <w:szCs w:val="24"/>
        </w:rPr>
        <w:t xml:space="preserve">В случае,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 рассмотрения заявок, обязан направить </w:t>
      </w:r>
      <w:proofErr w:type="gramStart"/>
      <w:r w:rsidRPr="00741713">
        <w:rPr>
          <w:sz w:val="24"/>
          <w:szCs w:val="24"/>
        </w:rPr>
        <w:t>заявителю</w:t>
      </w:r>
      <w:proofErr w:type="gramEnd"/>
      <w:r w:rsidRPr="00741713">
        <w:rPr>
          <w:sz w:val="24"/>
          <w:szCs w:val="24"/>
        </w:rPr>
        <w:t xml:space="preserve"> подписанн</w:t>
      </w:r>
      <w:r>
        <w:rPr>
          <w:sz w:val="24"/>
          <w:szCs w:val="24"/>
        </w:rPr>
        <w:t>ый</w:t>
      </w:r>
      <w:r w:rsidRPr="00741713">
        <w:rPr>
          <w:sz w:val="24"/>
          <w:szCs w:val="24"/>
        </w:rPr>
        <w:t xml:space="preserve"> проект договора купли-продажи или проекта договора аренды земельного участка. При этом договор купли-продажи земельного участка заключается по начальной цене предмета аукциона, а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663A53" w:rsidRPr="00663A53" w:rsidRDefault="00663A53" w:rsidP="0074171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663A53">
        <w:rPr>
          <w:sz w:val="24"/>
          <w:szCs w:val="24"/>
        </w:rPr>
        <w:t>Если единственная заявка на участие в аукционе соответствует указанным в извещении о проведении аукциона условиям и лицо, подавшее указанную заявку, соответствуют требованиям к участникам аукциона, указанным в извещении о проведении аукциона, уполномоченный орган заключает с таким лицом договор в порядке и на условиях, которые предусмотрены настоящим пунктом.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</w:p>
    <w:p w:rsidR="00473E63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Заявитель</w:t>
      </w:r>
      <w:r w:rsidRPr="00E23FF8">
        <w:rPr>
          <w:b/>
          <w:sz w:val="24"/>
          <w:szCs w:val="24"/>
        </w:rPr>
        <w:t xml:space="preserve"> не допускается </w:t>
      </w:r>
      <w:r w:rsidRPr="00E23FF8">
        <w:rPr>
          <w:sz w:val="24"/>
          <w:szCs w:val="24"/>
        </w:rPr>
        <w:t>к участию в аукционе в следующих случаях:</w:t>
      </w:r>
    </w:p>
    <w:p w:rsidR="000D3AEB" w:rsidRPr="00E23FF8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0D3AEB" w:rsidRPr="00E23FF8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2) </w:t>
      </w:r>
      <w:proofErr w:type="spellStart"/>
      <w:r w:rsidRPr="00E23FF8">
        <w:rPr>
          <w:sz w:val="24"/>
          <w:szCs w:val="24"/>
        </w:rPr>
        <w:t>непоступление</w:t>
      </w:r>
      <w:proofErr w:type="spellEnd"/>
      <w:r w:rsidRPr="00E23FF8">
        <w:rPr>
          <w:sz w:val="24"/>
          <w:szCs w:val="24"/>
        </w:rPr>
        <w:t xml:space="preserve"> задатка на дату рассмотрения заявок на участие в аукционе;</w:t>
      </w:r>
    </w:p>
    <w:p w:rsidR="000D3AEB" w:rsidRPr="00E23FF8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0D3AEB">
      <w:pPr>
        <w:pStyle w:val="1"/>
        <w:spacing w:line="0" w:lineRule="atLeast"/>
        <w:ind w:right="357"/>
        <w:rPr>
          <w:i w:val="0"/>
          <w:szCs w:val="24"/>
        </w:rPr>
      </w:pPr>
      <w:r w:rsidRPr="000D3AEB">
        <w:rPr>
          <w:i w:val="0"/>
          <w:szCs w:val="24"/>
        </w:rPr>
        <w:lastRenderedPageBreak/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0D3AEB" w:rsidRPr="000D3AEB" w:rsidRDefault="000D3AEB" w:rsidP="000D3AEB"/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</w:p>
    <w:p w:rsidR="00DC652D" w:rsidRPr="00C33196" w:rsidRDefault="00DC652D" w:rsidP="00DC652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C33196">
        <w:rPr>
          <w:rFonts w:eastAsiaTheme="minorHAnsi"/>
          <w:sz w:val="24"/>
          <w:szCs w:val="24"/>
          <w:lang w:eastAsia="en-US"/>
        </w:rPr>
        <w:t>Протокол рассмотрения заявок на участие в аукционе подписывается организатором аукциона не позднее чем в течение одного дня со дня их рассмотрения. 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заявок.</w:t>
      </w:r>
    </w:p>
    <w:p w:rsidR="00FC3CEF" w:rsidRPr="00C33196" w:rsidRDefault="00FC3CEF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C33196">
        <w:rPr>
          <w:sz w:val="24"/>
          <w:szCs w:val="24"/>
        </w:rPr>
        <w:t>Заявителям, признанным участниками электронного аукциона, и заявителям, не допущенным к участию в электронном аукционе, оператор электронной площадки направляет в электронной форме уведомления о принятых в отношении них решениях не позднее дня, следующего после дня подписания протокола рассмотрения заявок на участие в электронном аукционе.</w:t>
      </w:r>
    </w:p>
    <w:p w:rsidR="00473E63" w:rsidRPr="00E23FF8" w:rsidRDefault="00473E63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i w:val="0"/>
          <w:szCs w:val="24"/>
        </w:rPr>
      </w:pPr>
      <w:r>
        <w:rPr>
          <w:b/>
          <w:i w:val="0"/>
          <w:szCs w:val="24"/>
          <w:lang w:val="ru-RU"/>
        </w:rPr>
        <w:t>10</w:t>
      </w:r>
      <w:r w:rsidR="00473E63" w:rsidRPr="00E23FF8">
        <w:rPr>
          <w:b/>
          <w:i w:val="0"/>
          <w:szCs w:val="24"/>
        </w:rPr>
        <w:t xml:space="preserve">. </w:t>
      </w:r>
      <w:r w:rsidR="00473E63" w:rsidRPr="00E23FF8">
        <w:rPr>
          <w:b/>
          <w:i w:val="0"/>
          <w:szCs w:val="24"/>
          <w:lang w:val="ru-RU"/>
        </w:rPr>
        <w:t>Место, дата, время и порядок</w:t>
      </w:r>
      <w:r w:rsidR="00473E63" w:rsidRPr="00E23FF8">
        <w:rPr>
          <w:b/>
          <w:i w:val="0"/>
          <w:szCs w:val="24"/>
        </w:rPr>
        <w:t xml:space="preserve"> проведения аукциона</w:t>
      </w:r>
      <w:r w:rsidR="00473E63" w:rsidRPr="00E23FF8">
        <w:rPr>
          <w:i w:val="0"/>
          <w:szCs w:val="24"/>
        </w:rPr>
        <w:t>: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szCs w:val="24"/>
        </w:rPr>
      </w:pPr>
      <w:r w:rsidRPr="00E23FF8">
        <w:rPr>
          <w:i w:val="0"/>
          <w:szCs w:val="24"/>
        </w:rPr>
        <w:t xml:space="preserve"> </w:t>
      </w: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rPr>
          <w:bCs/>
        </w:rPr>
        <w:t xml:space="preserve">Форма проведения аукциона: </w:t>
      </w:r>
      <w:r w:rsidRPr="00E23FF8">
        <w:t xml:space="preserve">аукцион в электронной форме, открытый по составу участников и по форме подачи предложений о размере арендной платы. </w:t>
      </w:r>
    </w:p>
    <w:p w:rsidR="00473E63" w:rsidRPr="00E23FF8" w:rsidRDefault="00473E63" w:rsidP="00473E63">
      <w:pPr>
        <w:pStyle w:val="Default"/>
        <w:rPr>
          <w:bCs/>
        </w:rPr>
      </w:pP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t xml:space="preserve">Проведение аукциона в электронной форме осуществляется в торговой секции «Приватизация, аренда и продажа прав» (далее - ТС) универсальной торговой платформы АО «Сбербанк-АСТ» (далее - УТП) в соответствии с порядком, определенным Земельным кодексом Российской Федерации. </w:t>
      </w:r>
    </w:p>
    <w:p w:rsidR="00473E63" w:rsidRPr="00E23FF8" w:rsidRDefault="00473E63" w:rsidP="00473E63">
      <w:pPr>
        <w:pStyle w:val="Default"/>
        <w:ind w:firstLine="708"/>
        <w:jc w:val="both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E23FF8">
        <w:rPr>
          <w:b/>
          <w:sz w:val="24"/>
          <w:szCs w:val="24"/>
        </w:rPr>
        <w:t>время сервера электронной торговой площадки – московское</w:t>
      </w:r>
      <w:r w:rsidRPr="00E23FF8">
        <w:rPr>
          <w:sz w:val="24"/>
          <w:szCs w:val="24"/>
        </w:rPr>
        <w:t xml:space="preserve">. </w:t>
      </w:r>
    </w:p>
    <w:p w:rsidR="00473E63" w:rsidRPr="00E23FF8" w:rsidRDefault="00473E63" w:rsidP="00473E63">
      <w:pPr>
        <w:pStyle w:val="Default"/>
        <w:rPr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Электронный аукцион начнется (дата и время начала приема предложений от участников аукциона) –</w:t>
      </w:r>
      <w:r w:rsidR="00C45940">
        <w:rPr>
          <w:sz w:val="24"/>
          <w:szCs w:val="24"/>
        </w:rPr>
        <w:t xml:space="preserve"> </w:t>
      </w:r>
      <w:r w:rsidR="0053334E">
        <w:rPr>
          <w:sz w:val="24"/>
          <w:szCs w:val="24"/>
          <w:highlight w:val="yellow"/>
        </w:rPr>
        <w:t>08</w:t>
      </w:r>
      <w:r w:rsidRPr="00E2111C">
        <w:rPr>
          <w:sz w:val="24"/>
          <w:szCs w:val="24"/>
          <w:highlight w:val="yellow"/>
        </w:rPr>
        <w:t>.</w:t>
      </w:r>
      <w:r w:rsidR="00C24AE9">
        <w:rPr>
          <w:sz w:val="24"/>
          <w:szCs w:val="24"/>
          <w:highlight w:val="yellow"/>
        </w:rPr>
        <w:t>10</w:t>
      </w:r>
      <w:r w:rsidRPr="00E2111C">
        <w:rPr>
          <w:sz w:val="24"/>
          <w:szCs w:val="24"/>
          <w:highlight w:val="yellow"/>
        </w:rPr>
        <w:t>.202</w:t>
      </w:r>
      <w:r w:rsidR="00FC3114" w:rsidRPr="00E2111C">
        <w:rPr>
          <w:sz w:val="24"/>
          <w:szCs w:val="24"/>
          <w:highlight w:val="yellow"/>
        </w:rPr>
        <w:t xml:space="preserve">6 </w:t>
      </w:r>
      <w:r w:rsidRPr="00E2111C">
        <w:rPr>
          <w:sz w:val="24"/>
          <w:szCs w:val="24"/>
          <w:highlight w:val="yellow"/>
        </w:rPr>
        <w:t>г. в 0</w:t>
      </w:r>
      <w:r w:rsidR="009B2418" w:rsidRPr="00E2111C">
        <w:rPr>
          <w:sz w:val="24"/>
          <w:szCs w:val="24"/>
          <w:highlight w:val="yellow"/>
        </w:rPr>
        <w:t>7</w:t>
      </w:r>
      <w:r w:rsidRPr="00E2111C">
        <w:rPr>
          <w:sz w:val="24"/>
          <w:szCs w:val="24"/>
          <w:highlight w:val="yellow"/>
        </w:rPr>
        <w:t>.00 час</w:t>
      </w:r>
      <w:proofErr w:type="gramStart"/>
      <w:r w:rsidRPr="005D6F01">
        <w:rPr>
          <w:sz w:val="24"/>
          <w:szCs w:val="24"/>
          <w:highlight w:val="yellow"/>
        </w:rPr>
        <w:t>.</w:t>
      </w:r>
      <w:proofErr w:type="gramEnd"/>
      <w:r w:rsidRPr="00E23FF8">
        <w:rPr>
          <w:sz w:val="24"/>
          <w:szCs w:val="24"/>
        </w:rPr>
        <w:t xml:space="preserve"> и длится до последнего предложения участников аукциона.</w:t>
      </w:r>
    </w:p>
    <w:p w:rsidR="00473E63" w:rsidRPr="00E23FF8" w:rsidRDefault="00473E63" w:rsidP="00473E63">
      <w:pPr>
        <w:rPr>
          <w:sz w:val="24"/>
          <w:szCs w:val="24"/>
        </w:rPr>
      </w:pP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Срок (дата и время) подведения итогов продажи: итоги аукциона будут подведены по окончании аукциона.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473E63" w:rsidRPr="00E23FF8" w:rsidRDefault="00473E63" w:rsidP="00473E63">
      <w:pPr>
        <w:pStyle w:val="ConsPlusNormal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E23F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аукциона (в случае наличия двух или более допущенных участников). 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>Для подачи предложения о цене допущенному участнику необходимо перейти в Единый торговый зал (раздел меню «Процедуры» - «Единый торговый зал»).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Подача предложений о цене для </w:t>
      </w:r>
      <w:proofErr w:type="spellStart"/>
      <w:r w:rsidRPr="00E23FF8">
        <w:rPr>
          <w:rFonts w:eastAsia="Calibri"/>
          <w:sz w:val="24"/>
          <w:szCs w:val="24"/>
          <w:lang w:eastAsia="en-US"/>
        </w:rPr>
        <w:t>многолотовых</w:t>
      </w:r>
      <w:proofErr w:type="spellEnd"/>
      <w:r w:rsidRPr="00E23FF8">
        <w:rPr>
          <w:rFonts w:eastAsia="Calibri"/>
          <w:sz w:val="24"/>
          <w:szCs w:val="24"/>
          <w:lang w:eastAsia="en-US"/>
        </w:rPr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Проведение аукциона в установленном порядке обеспечивается Оператором электронной площадки в соответствии с Регламентом ТС.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Торговая сессия проводится путем последовательного повышения участниками аукциона начальной цены предмета аукциона на величину, равную величине «шага аукциона».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«Шаг аукциона» устанавливается в фиксированной сумме и не изменяется в течение всего времени подачи предложений о цене.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>Время ожидания предложения участника электронного аукциона о цене предмета аукциона составляет десять минут. При поступлении предложения участника электронного аукциона о повышении цены предмета аукциона время, оставшееся до истечения указанного срока, обновляется до десяти минут. Если в течение указанного времени ни одного предложения о более высокой цене предмета аукциона не поступило, электронный аукцион завершается.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В ходе проведения аукциона участники аукциона подают предложения о цене предмета аукциона в соответствии со следующими требованиями: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предложение о цене предмета аукциона увеличивает текущее максимальное предложение о цене предмета аукциона на величину «шага аукциона»;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 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E23FF8">
        <w:rPr>
          <w:bCs/>
          <w:sz w:val="24"/>
          <w:szCs w:val="24"/>
        </w:rPr>
        <w:t>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предложения о начальной цене предмета аукциона в течение 10 минут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Победителем аукциона признается участник аукциона, предложивший наибольшую цену предмета аукциона.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>Результаты аукциона оформляются протоколом о результатах электронного аукциона.</w:t>
      </w:r>
    </w:p>
    <w:p w:rsidR="00473E63" w:rsidRPr="00E23FF8" w:rsidRDefault="00473E63" w:rsidP="00473E63">
      <w:pPr>
        <w:pStyle w:val="ConsPlusNormal"/>
        <w:spacing w:before="22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аукциона. В протоколе проведения электронного аукциона указываются адрес электронной площадки, дата, время начала и окончания электронного аукциона, начальная цена предмета аукциона в день проведения электронного аукциона, все максимальные предложения каждого участника о цене предмета аукциона.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lastRenderedPageBreak/>
        <w:t xml:space="preserve">Протокол о результатах электронного аукциона является документом, удостоверяющим право победителя на заключение договора аренды земельного участка. </w:t>
      </w:r>
    </w:p>
    <w:p w:rsidR="00473E63" w:rsidRPr="00E23FF8" w:rsidRDefault="00473E63" w:rsidP="00473E63">
      <w:pPr>
        <w:jc w:val="both"/>
        <w:rPr>
          <w:sz w:val="24"/>
        </w:rPr>
      </w:pPr>
    </w:p>
    <w:p w:rsidR="00473E63" w:rsidRPr="00E23FF8" w:rsidRDefault="003D4714" w:rsidP="00473E63">
      <w:pPr>
        <w:autoSpaceDE w:val="0"/>
        <w:autoSpaceDN w:val="0"/>
        <w:adjustRightInd w:val="0"/>
        <w:jc w:val="both"/>
        <w:rPr>
          <w:b/>
          <w:sz w:val="24"/>
        </w:rPr>
      </w:pPr>
      <w:r>
        <w:rPr>
          <w:b/>
          <w:sz w:val="24"/>
        </w:rPr>
        <w:t>11</w:t>
      </w:r>
      <w:r w:rsidR="00473E63" w:rsidRPr="00E23FF8">
        <w:rPr>
          <w:b/>
          <w:sz w:val="24"/>
        </w:rPr>
        <w:t>. Срок и порядок заключения договора арен</w:t>
      </w:r>
      <w:r w:rsidR="00DA6276">
        <w:rPr>
          <w:b/>
          <w:sz w:val="24"/>
        </w:rPr>
        <w:t>д</w:t>
      </w:r>
      <w:r w:rsidR="00473E63" w:rsidRPr="00E23FF8">
        <w:rPr>
          <w:b/>
          <w:sz w:val="24"/>
        </w:rPr>
        <w:t xml:space="preserve">ы </w:t>
      </w:r>
      <w:r w:rsidR="00DA6276">
        <w:rPr>
          <w:b/>
          <w:sz w:val="24"/>
        </w:rPr>
        <w:t xml:space="preserve">(купли-продажи) </w:t>
      </w:r>
      <w:r w:rsidR="00473E63" w:rsidRPr="00E23FF8">
        <w:rPr>
          <w:b/>
          <w:sz w:val="24"/>
        </w:rPr>
        <w:t xml:space="preserve">земельного участка: 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b/>
          <w:sz w:val="24"/>
        </w:rPr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>По результатам проведения аукциона договор аренды</w:t>
      </w:r>
      <w:r w:rsidR="00DA6276">
        <w:t xml:space="preserve"> (купли-продажи)</w:t>
      </w:r>
      <w:r w:rsidRPr="00E23FF8">
        <w:t xml:space="preserve"> земельного участка заключается в электронной форме и подписывается усиленной квалификационной электронной подписью сторон договора.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Не допускается заключение договора, не соответствующего условиям, предусмотренным извещением о проведении аукциона, а также сведениям, содержащимся в протоколе рассмотрения заявок на участие в аукционе, в случае, если аукцион признан несостоявшимся, или в протоколе о результатах электронного аукциона. 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не допускается заключение договора аренды</w:t>
      </w:r>
      <w:r w:rsidR="00DA6276">
        <w:rPr>
          <w:rFonts w:ascii="Times New Roman" w:hAnsi="Times New Roman" w:cs="Times New Roman"/>
          <w:color w:val="000000"/>
          <w:sz w:val="24"/>
          <w:szCs w:val="24"/>
        </w:rPr>
        <w:t xml:space="preserve"> (купли-продажи)</w:t>
      </w:r>
      <w:r w:rsidRPr="00E23FF8">
        <w:rPr>
          <w:rFonts w:ascii="Times New Roman" w:hAnsi="Times New Roman" w:cs="Times New Roman"/>
          <w:color w:val="000000"/>
          <w:sz w:val="24"/>
          <w:szCs w:val="24"/>
        </w:rPr>
        <w:t xml:space="preserve"> земельного участка, находящегося в государственной или муниципальной собственности, 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пяти дней со дня истечения срока, предусмотренного </w:t>
      </w:r>
      <w:hyperlink r:id="rId21" w:anchor="P1339" w:history="1">
        <w:r w:rsidRPr="001E2D3A">
          <w:rPr>
            <w:rFonts w:ascii="Times New Roman" w:hAnsi="Times New Roman" w:cs="Times New Roman"/>
            <w:sz w:val="24"/>
          </w:rPr>
          <w:t>абзацем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3 данного пункта, направить победителю электронного аукциона или иным лицам, с которыми в соответствии с </w:t>
      </w:r>
      <w:hyperlink r:id="rId22" w:anchor="P1251" w:history="1">
        <w:r w:rsidRPr="001E2D3A">
          <w:rPr>
            <w:rFonts w:ascii="Times New Roman" w:hAnsi="Times New Roman" w:cs="Times New Roman"/>
            <w:sz w:val="24"/>
          </w:rPr>
          <w:t>пунктами 13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3" w:anchor="P1254" w:history="1">
        <w:r w:rsidRPr="001E2D3A">
          <w:rPr>
            <w:rFonts w:ascii="Times New Roman" w:hAnsi="Times New Roman" w:cs="Times New Roman"/>
            <w:sz w:val="24"/>
          </w:rPr>
          <w:t>14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4" w:anchor="P1276" w:history="1">
        <w:r w:rsidRPr="001E2D3A">
          <w:rPr>
            <w:rFonts w:ascii="Times New Roman" w:hAnsi="Times New Roman" w:cs="Times New Roman"/>
            <w:sz w:val="24"/>
          </w:rPr>
          <w:t>20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hyperlink r:id="rId25" w:anchor="P1287" w:history="1">
        <w:r w:rsidRPr="001E2D3A">
          <w:rPr>
            <w:rFonts w:ascii="Times New Roman" w:hAnsi="Times New Roman" w:cs="Times New Roman"/>
            <w:sz w:val="24"/>
          </w:rPr>
          <w:t>25 статьи 39.12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Земельного кодекса РФ заключается договор аренды</w:t>
      </w:r>
      <w:r w:rsidR="00DA6276">
        <w:rPr>
          <w:rFonts w:ascii="Times New Roman" w:hAnsi="Times New Roman" w:cs="Times New Roman"/>
          <w:color w:val="000000"/>
          <w:sz w:val="24"/>
          <w:szCs w:val="24"/>
        </w:rPr>
        <w:t xml:space="preserve"> (купли-продажи)</w:t>
      </w:r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земельного участка, находящегося в государственной или муниципальной собственности, подписанный проект договора  аренды</w:t>
      </w:r>
      <w:r w:rsidR="00DA6276">
        <w:rPr>
          <w:rFonts w:ascii="Times New Roman" w:hAnsi="Times New Roman" w:cs="Times New Roman"/>
          <w:color w:val="000000"/>
          <w:sz w:val="24"/>
          <w:szCs w:val="24"/>
        </w:rPr>
        <w:t xml:space="preserve"> (купли-продажи)</w:t>
      </w:r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земельного участка, находящегося в государственной или муниципальной собственности.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договор аренды</w:t>
      </w:r>
      <w:r w:rsidR="00DA6276">
        <w:rPr>
          <w:rFonts w:ascii="Times New Roman" w:hAnsi="Times New Roman" w:cs="Times New Roman"/>
          <w:color w:val="000000"/>
          <w:sz w:val="24"/>
          <w:szCs w:val="24"/>
        </w:rPr>
        <w:t xml:space="preserve"> (купли-продажи)</w:t>
      </w:r>
      <w:r w:rsidRPr="00E23FF8">
        <w:rPr>
          <w:rFonts w:ascii="Times New Roman" w:hAnsi="Times New Roman" w:cs="Times New Roman"/>
          <w:color w:val="000000"/>
          <w:sz w:val="24"/>
          <w:szCs w:val="24"/>
        </w:rPr>
        <w:t xml:space="preserve"> земельного участка, находящегося в государственной или муниципальной собственности, заключается в электронной форме и подписывается усиленной квалифицированной электронной подписью сторон такого договора.</w:t>
      </w:r>
    </w:p>
    <w:p w:rsidR="00473E63" w:rsidRPr="00D73282" w:rsidRDefault="00473E63" w:rsidP="00B54D0C">
      <w:pPr>
        <w:pStyle w:val="Default"/>
        <w:ind w:firstLine="540"/>
        <w:jc w:val="both"/>
      </w:pPr>
      <w:r w:rsidRPr="00E23FF8">
        <w:t>Срок для заключения договора аренды</w:t>
      </w:r>
      <w:r w:rsidR="00DA6276">
        <w:t xml:space="preserve"> (купли-продажи)</w:t>
      </w:r>
      <w:r w:rsidRPr="00E23FF8">
        <w:t xml:space="preserve"> - в </w:t>
      </w:r>
      <w:r w:rsidRPr="00D73282">
        <w:t xml:space="preserve">течение </w:t>
      </w:r>
      <w:r w:rsidR="00CD6162" w:rsidRPr="00D73282">
        <w:t>деся</w:t>
      </w:r>
      <w:r w:rsidRPr="00D73282">
        <w:t xml:space="preserve">ти дней со дня направления организатором аукциона проекта договора аренды </w:t>
      </w:r>
      <w:r w:rsidR="00DA6276">
        <w:t xml:space="preserve">(купли-продажи) </w:t>
      </w:r>
      <w:r w:rsidRPr="00D73282">
        <w:t xml:space="preserve">указанным выше лицам. </w:t>
      </w:r>
    </w:p>
    <w:p w:rsidR="00CD6162" w:rsidRPr="00D73282" w:rsidRDefault="00CD6162" w:rsidP="00CD616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D73282">
        <w:rPr>
          <w:rFonts w:eastAsiaTheme="minorHAnsi"/>
          <w:sz w:val="24"/>
          <w:szCs w:val="24"/>
          <w:lang w:eastAsia="en-US"/>
        </w:rPr>
        <w:t>Если договор купли-продажи или договор аренды земельного участка в течение десяти рабочих дней со дня направления победителю аукциона проектов указанных договоров не были им подписаны и представлены в уполномоченный орган, уполномоченный орган направляет указанные договоры участнику аукциона, который сделал предпоследнее предложение о цене предмета аукциона, для их заключения по цене, предложенной таким участником аукциона.</w:t>
      </w:r>
    </w:p>
    <w:p w:rsidR="00534FF6" w:rsidRDefault="00534FF6" w:rsidP="00D73282">
      <w:pPr>
        <w:pStyle w:val="Default"/>
        <w:ind w:firstLine="540"/>
        <w:jc w:val="both"/>
      </w:pPr>
      <w:r w:rsidRPr="00D73282">
        <w:t>В случае, если в течение десяти рабочих дней со дня направления участнику аукцион</w:t>
      </w:r>
      <w:r w:rsidRPr="00534FF6">
        <w:t>а, который сделал предпоследнее предложение о цене предмета аукциона, проекта договора купли-продажи или проекта договора аренды земельного участка этот участник не представил в уполномоченный орган подписанные им договоры, уполномоченный орган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E54863" w:rsidRDefault="00E54863" w:rsidP="00D73282">
      <w:pPr>
        <w:pStyle w:val="Default"/>
        <w:ind w:firstLine="540"/>
        <w:jc w:val="both"/>
      </w:pPr>
    </w:p>
    <w:p w:rsidR="0041477D" w:rsidRDefault="0041477D" w:rsidP="00E8598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921262">
        <w:rPr>
          <w:rFonts w:eastAsiaTheme="minorHAnsi"/>
          <w:sz w:val="24"/>
          <w:szCs w:val="24"/>
          <w:lang w:eastAsia="en-US"/>
        </w:rPr>
        <w:t xml:space="preserve">Сведения о победителях аукционов, уклонившихся от заключения договора купли-продажи или договора аренды земельного участка, являющегося предметом аукциона, и об иных лицах, с которыми указанные договоры заключаются в соответствии с </w:t>
      </w:r>
      <w:hyperlink r:id="rId26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пунктом 13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7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14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8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20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или </w:t>
      </w:r>
      <w:hyperlink r:id="rId29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25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статьи </w:t>
      </w:r>
      <w:r w:rsidRPr="00921262">
        <w:rPr>
          <w:sz w:val="24"/>
          <w:szCs w:val="24"/>
        </w:rPr>
        <w:t xml:space="preserve">Земельного кодекса Российской федерации </w:t>
      </w:r>
      <w:r w:rsidRPr="00921262">
        <w:rPr>
          <w:rFonts w:eastAsiaTheme="minorHAnsi"/>
          <w:sz w:val="24"/>
          <w:szCs w:val="24"/>
          <w:lang w:eastAsia="en-US"/>
        </w:rPr>
        <w:t>и которые уклонились от их заключения, включаются в реестр недобросовестных участников аукциона.</w:t>
      </w:r>
    </w:p>
    <w:p w:rsidR="00E8186B" w:rsidRDefault="00E8186B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Default="003D4714" w:rsidP="00473E63">
      <w:pPr>
        <w:pStyle w:val="2"/>
        <w:tabs>
          <w:tab w:val="left" w:pos="708"/>
        </w:tabs>
        <w:rPr>
          <w:b/>
          <w:i w:val="0"/>
          <w:lang w:val="ru-RU"/>
        </w:rPr>
      </w:pPr>
      <w:r>
        <w:rPr>
          <w:b/>
          <w:i w:val="0"/>
          <w:lang w:val="ru-RU"/>
        </w:rPr>
        <w:t>12</w:t>
      </w:r>
      <w:r w:rsidR="00473E63" w:rsidRPr="00E23FF8">
        <w:rPr>
          <w:b/>
          <w:i w:val="0"/>
        </w:rPr>
        <w:t>. Дата, время и порядок осмотра земельного участка на местности</w:t>
      </w:r>
      <w:r w:rsidR="00473E63" w:rsidRPr="00E23FF8">
        <w:rPr>
          <w:b/>
          <w:i w:val="0"/>
          <w:lang w:val="ru-RU"/>
        </w:rPr>
        <w:t>.</w:t>
      </w:r>
    </w:p>
    <w:p w:rsidR="00861732" w:rsidRPr="00E23FF8" w:rsidRDefault="00861732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b/>
          <w:i w:val="0"/>
        </w:rPr>
      </w:pPr>
      <w:r w:rsidRPr="00E23FF8">
        <w:rPr>
          <w:i w:val="0"/>
          <w:lang w:val="ru-RU"/>
        </w:rPr>
        <w:lastRenderedPageBreak/>
        <w:t>О</w:t>
      </w:r>
      <w:r w:rsidRPr="00E23FF8">
        <w:rPr>
          <w:i w:val="0"/>
        </w:rPr>
        <w:t>смотр земельных участков на местности производится претендентами самостоятельно</w:t>
      </w:r>
      <w:r w:rsidRPr="00E23FF8">
        <w:rPr>
          <w:i w:val="0"/>
          <w:lang w:val="ru-RU"/>
        </w:rPr>
        <w:t xml:space="preserve"> в период приема заявок</w:t>
      </w:r>
      <w:r w:rsidRPr="00E23FF8">
        <w:rPr>
          <w:i w:val="0"/>
        </w:rPr>
        <w:t>, с имеющейся документацией по участкам претенденты вправе ознакомиться у организатора аукциона (в период приема заявок)</w:t>
      </w:r>
      <w:r w:rsidRPr="00E23FF8">
        <w:rPr>
          <w:i w:val="0"/>
          <w:lang w:val="ru-RU"/>
        </w:rPr>
        <w:t xml:space="preserve"> </w:t>
      </w:r>
      <w:r w:rsidRPr="00E23FF8">
        <w:rPr>
          <w:i w:val="0"/>
        </w:rPr>
        <w:t>по адресу: Свердловская область, г. Каменск-Уральский, ул</w:t>
      </w:r>
      <w:r w:rsidRPr="00E23FF8">
        <w:rPr>
          <w:i w:val="0"/>
          <w:lang w:val="ru-RU"/>
        </w:rPr>
        <w:t>.</w:t>
      </w:r>
      <w:r w:rsidRPr="00E23FF8">
        <w:rPr>
          <w:i w:val="0"/>
        </w:rPr>
        <w:t xml:space="preserve"> Ленина, 34, </w:t>
      </w:r>
      <w:proofErr w:type="spellStart"/>
      <w:r w:rsidRPr="00E23FF8">
        <w:rPr>
          <w:i w:val="0"/>
        </w:rPr>
        <w:t>каб</w:t>
      </w:r>
      <w:proofErr w:type="spellEnd"/>
      <w:r w:rsidRPr="00E23FF8">
        <w:rPr>
          <w:i w:val="0"/>
        </w:rPr>
        <w:t>. 318.</w:t>
      </w:r>
    </w:p>
    <w:p w:rsidR="00473E63" w:rsidRPr="00E23FF8" w:rsidRDefault="00473E63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jc w:val="both"/>
        <w:rPr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3</w:t>
      </w:r>
      <w:r w:rsidRPr="00E23FF8">
        <w:rPr>
          <w:b/>
          <w:sz w:val="24"/>
          <w:szCs w:val="24"/>
        </w:rPr>
        <w:t>. Информационное сообщение о проведении аукциона размещено</w:t>
      </w:r>
      <w:r w:rsidRPr="00E23FF8">
        <w:rPr>
          <w:sz w:val="24"/>
          <w:szCs w:val="24"/>
        </w:rPr>
        <w:t xml:space="preserve"> на федеральном сайте: </w:t>
      </w:r>
      <w:hyperlink r:id="rId30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://to</w:t>
        </w:r>
        <w:r w:rsidRPr="00E23FF8">
          <w:rPr>
            <w:rStyle w:val="a3"/>
            <w:sz w:val="24"/>
            <w:szCs w:val="24"/>
            <w:lang w:val="en-US"/>
          </w:rPr>
          <w:t>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gov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</w:hyperlink>
      <w:r w:rsidRPr="00E23FF8">
        <w:rPr>
          <w:sz w:val="24"/>
          <w:szCs w:val="24"/>
        </w:rPr>
        <w:t xml:space="preserve">, на сайте организатора аукциона: </w:t>
      </w:r>
      <w:hyperlink r:id="rId31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</w:t>
        </w:r>
        <w:r w:rsidRPr="00E23FF8">
          <w:rPr>
            <w:rStyle w:val="a3"/>
            <w:sz w:val="24"/>
            <w:szCs w:val="24"/>
            <w:lang w:val="en-US"/>
          </w:rPr>
          <w:t>imush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kamensk</w:t>
        </w:r>
        <w:r w:rsidRPr="00E23FF8">
          <w:rPr>
            <w:rStyle w:val="a3"/>
            <w:sz w:val="24"/>
            <w:szCs w:val="24"/>
          </w:rPr>
          <w:t>-</w:t>
        </w:r>
        <w:r w:rsidRPr="00E23FF8">
          <w:rPr>
            <w:rStyle w:val="a3"/>
            <w:sz w:val="24"/>
            <w:szCs w:val="24"/>
            <w:lang w:val="en-US"/>
          </w:rPr>
          <w:t>uralskiy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  <w:r w:rsidRPr="00E23FF8">
          <w:rPr>
            <w:rStyle w:val="a3"/>
            <w:sz w:val="24"/>
            <w:szCs w:val="24"/>
          </w:rPr>
          <w:t>/</w:t>
        </w:r>
        <w:r w:rsidRPr="00E23FF8">
          <w:rPr>
            <w:rStyle w:val="a3"/>
            <w:sz w:val="24"/>
            <w:szCs w:val="24"/>
            <w:lang w:val="en-US"/>
          </w:rPr>
          <w:t>torgi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html</w:t>
        </w:r>
      </w:hyperlink>
      <w:r w:rsidRPr="00E23FF8">
        <w:rPr>
          <w:sz w:val="24"/>
          <w:szCs w:val="24"/>
        </w:rPr>
        <w:t>, на электронной площадке http://utp.sberbank-ast.ru.</w:t>
      </w:r>
      <w:r w:rsidRPr="00E23FF8">
        <w:rPr>
          <w:i/>
          <w:sz w:val="24"/>
          <w:szCs w:val="24"/>
        </w:rPr>
        <w:t xml:space="preserve"> </w:t>
      </w:r>
      <w:r w:rsidRPr="00E23FF8">
        <w:rPr>
          <w:sz w:val="24"/>
          <w:szCs w:val="24"/>
        </w:rPr>
        <w:t xml:space="preserve"> </w:t>
      </w:r>
    </w:p>
    <w:p w:rsidR="00473E63" w:rsidRPr="00E23FF8" w:rsidRDefault="00473E63" w:rsidP="00473E63">
      <w:pPr>
        <w:jc w:val="both"/>
        <w:rPr>
          <w:sz w:val="24"/>
          <w:szCs w:val="24"/>
          <w:highlight w:val="yellow"/>
        </w:rPr>
      </w:pPr>
    </w:p>
    <w:p w:rsidR="00473E63" w:rsidRPr="00570913" w:rsidRDefault="00473E63" w:rsidP="00570913">
      <w:pPr>
        <w:jc w:val="both"/>
        <w:rPr>
          <w:b/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4</w:t>
      </w:r>
      <w:r w:rsidRPr="00E23FF8">
        <w:rPr>
          <w:b/>
          <w:sz w:val="24"/>
          <w:szCs w:val="24"/>
        </w:rPr>
        <w:t xml:space="preserve">. </w:t>
      </w:r>
      <w:r w:rsidRPr="00570913">
        <w:rPr>
          <w:b/>
          <w:sz w:val="24"/>
          <w:szCs w:val="24"/>
        </w:rPr>
        <w:t>Заключительные положения.</w:t>
      </w:r>
    </w:p>
    <w:p w:rsidR="00F67E6B" w:rsidRPr="00570913" w:rsidRDefault="00F67E6B" w:rsidP="00473E63">
      <w:pPr>
        <w:pStyle w:val="Default"/>
        <w:jc w:val="both"/>
        <w:rPr>
          <w:b/>
          <w:color w:val="auto"/>
        </w:rPr>
      </w:pPr>
    </w:p>
    <w:p w:rsidR="00473E63" w:rsidRPr="00E23FF8" w:rsidRDefault="00473E63" w:rsidP="00473E63">
      <w:pPr>
        <w:pStyle w:val="Default"/>
        <w:ind w:firstLine="720"/>
        <w:jc w:val="both"/>
        <w:rPr>
          <w:color w:val="auto"/>
        </w:rPr>
      </w:pPr>
      <w:r w:rsidRPr="00E23FF8">
        <w:rPr>
          <w:color w:val="auto"/>
        </w:rPr>
        <w:t xml:space="preserve">Информация о вносимых изменениях либо об отказе от проведения аукциона размещается на информационных ресурсах, на которых, было размещено извещение о проведении аукциона, в соответствии с законодательством Российской Федерации. </w:t>
      </w:r>
    </w:p>
    <w:p w:rsidR="00473E63" w:rsidRDefault="00473E63" w:rsidP="00473E63">
      <w:pPr>
        <w:ind w:firstLine="72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Все вопросы, касающиеся проведения аукциона, не нашедшие отражения в настоящем извещении, регулируются законодательством Российской Федерации.</w:t>
      </w:r>
    </w:p>
    <w:p w:rsidR="00570913" w:rsidRPr="00E23FF8" w:rsidRDefault="00570913" w:rsidP="00473E63">
      <w:pPr>
        <w:ind w:firstLine="720"/>
        <w:jc w:val="both"/>
        <w:rPr>
          <w:b/>
          <w:sz w:val="24"/>
          <w:szCs w:val="24"/>
        </w:rPr>
      </w:pPr>
    </w:p>
    <w:p w:rsidR="00473E63" w:rsidRDefault="00473E63" w:rsidP="00473E63">
      <w:pPr>
        <w:jc w:val="both"/>
        <w:rPr>
          <w:b/>
          <w:sz w:val="24"/>
        </w:rPr>
      </w:pPr>
      <w:r w:rsidRPr="0018358E">
        <w:rPr>
          <w:b/>
          <w:sz w:val="24"/>
        </w:rPr>
        <w:t>1</w:t>
      </w:r>
      <w:r w:rsidR="00570913">
        <w:rPr>
          <w:b/>
          <w:sz w:val="24"/>
        </w:rPr>
        <w:t>5</w:t>
      </w:r>
      <w:r w:rsidRPr="0018358E">
        <w:rPr>
          <w:b/>
          <w:sz w:val="24"/>
        </w:rPr>
        <w:t xml:space="preserve">. Приложение: </w:t>
      </w:r>
    </w:p>
    <w:p w:rsidR="00570913" w:rsidRPr="0018358E" w:rsidRDefault="00570913" w:rsidP="00473E63">
      <w:pPr>
        <w:jc w:val="both"/>
        <w:rPr>
          <w:b/>
          <w:sz w:val="24"/>
        </w:rPr>
      </w:pPr>
    </w:p>
    <w:p w:rsidR="00473E63" w:rsidRPr="0018358E" w:rsidRDefault="00473E63" w:rsidP="00473E63">
      <w:pPr>
        <w:numPr>
          <w:ilvl w:val="0"/>
          <w:numId w:val="2"/>
        </w:numPr>
        <w:tabs>
          <w:tab w:val="num" w:pos="284"/>
        </w:tabs>
        <w:ind w:hanging="720"/>
        <w:jc w:val="both"/>
        <w:rPr>
          <w:sz w:val="24"/>
        </w:rPr>
      </w:pPr>
      <w:r w:rsidRPr="0018358E">
        <w:rPr>
          <w:sz w:val="24"/>
        </w:rPr>
        <w:t>Форма заявки;</w:t>
      </w:r>
    </w:p>
    <w:p w:rsidR="00AD4466" w:rsidRPr="00EB61D4" w:rsidRDefault="00473E63" w:rsidP="00DF21DB">
      <w:pPr>
        <w:pStyle w:val="2"/>
        <w:numPr>
          <w:ilvl w:val="0"/>
          <w:numId w:val="2"/>
        </w:numPr>
        <w:tabs>
          <w:tab w:val="num" w:pos="284"/>
        </w:tabs>
        <w:ind w:hanging="720"/>
        <w:rPr>
          <w:i w:val="0"/>
        </w:rPr>
      </w:pPr>
      <w:r w:rsidRPr="00EB61D4">
        <w:rPr>
          <w:i w:val="0"/>
        </w:rPr>
        <w:t>Проект договора</w:t>
      </w:r>
      <w:r w:rsidR="00DA6276">
        <w:rPr>
          <w:i w:val="0"/>
          <w:lang w:val="ru-RU"/>
        </w:rPr>
        <w:t xml:space="preserve"> купли-продажи</w:t>
      </w:r>
      <w:r w:rsidRPr="00EB61D4">
        <w:rPr>
          <w:i w:val="0"/>
        </w:rPr>
        <w:t xml:space="preserve"> земельн</w:t>
      </w:r>
      <w:r w:rsidRPr="00EB61D4">
        <w:rPr>
          <w:i w:val="0"/>
          <w:lang w:val="ru-RU"/>
        </w:rPr>
        <w:t>ого</w:t>
      </w:r>
      <w:r w:rsidRPr="00EB61D4">
        <w:rPr>
          <w:i w:val="0"/>
        </w:rPr>
        <w:t xml:space="preserve"> участк</w:t>
      </w:r>
      <w:r w:rsidR="00FD0CBA" w:rsidRPr="00EB61D4">
        <w:rPr>
          <w:i w:val="0"/>
          <w:lang w:val="ru-RU"/>
        </w:rPr>
        <w:t>а</w:t>
      </w:r>
      <w:r w:rsidR="00F0370A" w:rsidRPr="00EB61D4">
        <w:rPr>
          <w:i w:val="0"/>
          <w:lang w:val="ru-RU"/>
        </w:rPr>
        <w:t xml:space="preserve"> (по лоту №1);</w:t>
      </w:r>
    </w:p>
    <w:p w:rsidR="00F0370A" w:rsidRPr="00570913" w:rsidRDefault="00F0370A" w:rsidP="00570913">
      <w:pPr>
        <w:rPr>
          <w:sz w:val="24"/>
          <w:lang w:eastAsia="x-none"/>
        </w:rPr>
      </w:pPr>
      <w:r w:rsidRPr="00EB61D4">
        <w:rPr>
          <w:sz w:val="24"/>
          <w:lang w:eastAsia="x-none"/>
        </w:rPr>
        <w:t>3.</w:t>
      </w:r>
      <w:r w:rsidR="00E8598F" w:rsidRPr="00EB61D4">
        <w:rPr>
          <w:sz w:val="24"/>
          <w:lang w:eastAsia="x-none"/>
        </w:rPr>
        <w:t xml:space="preserve"> </w:t>
      </w:r>
      <w:r w:rsidRPr="00EB61D4">
        <w:rPr>
          <w:sz w:val="24"/>
          <w:lang w:val="x-none" w:eastAsia="x-none"/>
        </w:rPr>
        <w:t>Проект договора аренды земельного участка (по лот</w:t>
      </w:r>
      <w:r w:rsidR="00E8598F" w:rsidRPr="00EB61D4">
        <w:rPr>
          <w:sz w:val="24"/>
          <w:lang w:eastAsia="x-none"/>
        </w:rPr>
        <w:t>у</w:t>
      </w:r>
      <w:r w:rsidRPr="00EB61D4">
        <w:rPr>
          <w:sz w:val="24"/>
          <w:lang w:val="x-none" w:eastAsia="x-none"/>
        </w:rPr>
        <w:t xml:space="preserve"> №</w:t>
      </w:r>
      <w:r w:rsidR="00E8598F" w:rsidRPr="00EB61D4">
        <w:rPr>
          <w:sz w:val="24"/>
          <w:lang w:eastAsia="x-none"/>
        </w:rPr>
        <w:t xml:space="preserve"> </w:t>
      </w:r>
      <w:r w:rsidR="003F451F">
        <w:rPr>
          <w:sz w:val="24"/>
          <w:lang w:eastAsia="x-none"/>
        </w:rPr>
        <w:t>2</w:t>
      </w:r>
      <w:r w:rsidRPr="00EB61D4">
        <w:rPr>
          <w:sz w:val="24"/>
          <w:lang w:val="x-none" w:eastAsia="x-none"/>
        </w:rPr>
        <w:t>)</w:t>
      </w:r>
      <w:r w:rsidR="00570913">
        <w:rPr>
          <w:sz w:val="24"/>
          <w:lang w:eastAsia="x-none"/>
        </w:rPr>
        <w:t>.</w:t>
      </w:r>
    </w:p>
    <w:p w:rsidR="00473E63" w:rsidRDefault="00473E63" w:rsidP="00473E63">
      <w:pPr>
        <w:pStyle w:val="ConsNonformat"/>
        <w:widowControl/>
        <w:rPr>
          <w:rFonts w:ascii="Times New Roman" w:hAnsi="Times New Roman"/>
          <w:sz w:val="24"/>
        </w:rPr>
      </w:pPr>
      <w:r w:rsidRPr="0018358E">
        <w:rPr>
          <w:rFonts w:ascii="Times New Roman" w:hAnsi="Times New Roman"/>
          <w:sz w:val="24"/>
        </w:rPr>
        <w:t>Согласовано:</w:t>
      </w: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</w:t>
      </w:r>
    </w:p>
    <w:p w:rsidR="005330C2" w:rsidRDefault="006807C4">
      <w:r>
        <w:t>____________________________</w:t>
      </w:r>
    </w:p>
    <w:p w:rsidR="006807C4" w:rsidRDefault="006807C4"/>
    <w:sectPr w:rsidR="006807C4" w:rsidSect="007C79AE">
      <w:footerReference w:type="default" r:id="rId32"/>
      <w:pgSz w:w="11906" w:h="16838"/>
      <w:pgMar w:top="1134" w:right="1080" w:bottom="127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A0B" w:rsidRDefault="009E0A0B" w:rsidP="00EF5C7B">
      <w:r>
        <w:separator/>
      </w:r>
    </w:p>
  </w:endnote>
  <w:endnote w:type="continuationSeparator" w:id="0">
    <w:p w:rsidR="009E0A0B" w:rsidRDefault="009E0A0B" w:rsidP="00EF5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8199573"/>
      <w:docPartObj>
        <w:docPartGallery w:val="Page Numbers (Bottom of Page)"/>
        <w:docPartUnique/>
      </w:docPartObj>
    </w:sdtPr>
    <w:sdtEndPr/>
    <w:sdtContent>
      <w:p w:rsidR="00DD4C3E" w:rsidRDefault="00DD4C3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50F7">
          <w:rPr>
            <w:noProof/>
          </w:rPr>
          <w:t>17</w:t>
        </w:r>
        <w:r>
          <w:fldChar w:fldCharType="end"/>
        </w:r>
      </w:p>
    </w:sdtContent>
  </w:sdt>
  <w:p w:rsidR="00DD4C3E" w:rsidRDefault="00DD4C3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A0B" w:rsidRDefault="009E0A0B" w:rsidP="00EF5C7B">
      <w:r>
        <w:separator/>
      </w:r>
    </w:p>
  </w:footnote>
  <w:footnote w:type="continuationSeparator" w:id="0">
    <w:p w:rsidR="009E0A0B" w:rsidRDefault="009E0A0B" w:rsidP="00EF5C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1" w15:restartNumberingAfterBreak="0">
    <w:nsid w:val="1E281E92"/>
    <w:multiLevelType w:val="hybridMultilevel"/>
    <w:tmpl w:val="F7C01006"/>
    <w:lvl w:ilvl="0" w:tplc="43244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883ACD"/>
    <w:multiLevelType w:val="hybridMultilevel"/>
    <w:tmpl w:val="C86082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39C"/>
    <w:rsid w:val="000001CB"/>
    <w:rsid w:val="0000078A"/>
    <w:rsid w:val="00004763"/>
    <w:rsid w:val="00006252"/>
    <w:rsid w:val="000075F1"/>
    <w:rsid w:val="00007622"/>
    <w:rsid w:val="00011B30"/>
    <w:rsid w:val="0001275C"/>
    <w:rsid w:val="000130B4"/>
    <w:rsid w:val="00013A45"/>
    <w:rsid w:val="00033F43"/>
    <w:rsid w:val="00033F50"/>
    <w:rsid w:val="0003630E"/>
    <w:rsid w:val="00037AA9"/>
    <w:rsid w:val="000427A2"/>
    <w:rsid w:val="000444E2"/>
    <w:rsid w:val="00062245"/>
    <w:rsid w:val="000630A8"/>
    <w:rsid w:val="00063924"/>
    <w:rsid w:val="00066FBB"/>
    <w:rsid w:val="00067F75"/>
    <w:rsid w:val="0007254D"/>
    <w:rsid w:val="00076437"/>
    <w:rsid w:val="000773F6"/>
    <w:rsid w:val="000821F2"/>
    <w:rsid w:val="00082BD0"/>
    <w:rsid w:val="000902D9"/>
    <w:rsid w:val="000935BA"/>
    <w:rsid w:val="000A47F7"/>
    <w:rsid w:val="000A6389"/>
    <w:rsid w:val="000A73A5"/>
    <w:rsid w:val="000A766B"/>
    <w:rsid w:val="000B44EA"/>
    <w:rsid w:val="000B66EE"/>
    <w:rsid w:val="000B7B39"/>
    <w:rsid w:val="000C30C3"/>
    <w:rsid w:val="000C5929"/>
    <w:rsid w:val="000C7AC1"/>
    <w:rsid w:val="000C7D3C"/>
    <w:rsid w:val="000D3AEB"/>
    <w:rsid w:val="000D3C99"/>
    <w:rsid w:val="000D47D6"/>
    <w:rsid w:val="000D528E"/>
    <w:rsid w:val="000D6E2D"/>
    <w:rsid w:val="000D74ED"/>
    <w:rsid w:val="000D7DE7"/>
    <w:rsid w:val="000E4371"/>
    <w:rsid w:val="000E4FA4"/>
    <w:rsid w:val="000E684F"/>
    <w:rsid w:val="000F2CAF"/>
    <w:rsid w:val="000F69EC"/>
    <w:rsid w:val="000F6D2E"/>
    <w:rsid w:val="000F7334"/>
    <w:rsid w:val="000F78DC"/>
    <w:rsid w:val="00104AAC"/>
    <w:rsid w:val="001069EE"/>
    <w:rsid w:val="001102BF"/>
    <w:rsid w:val="00110C4D"/>
    <w:rsid w:val="0011168C"/>
    <w:rsid w:val="001118EA"/>
    <w:rsid w:val="00112FB4"/>
    <w:rsid w:val="001167F5"/>
    <w:rsid w:val="0011799C"/>
    <w:rsid w:val="001216AB"/>
    <w:rsid w:val="0012229A"/>
    <w:rsid w:val="00124009"/>
    <w:rsid w:val="00124913"/>
    <w:rsid w:val="0012553A"/>
    <w:rsid w:val="0012556F"/>
    <w:rsid w:val="001354CA"/>
    <w:rsid w:val="00135FEE"/>
    <w:rsid w:val="001431D7"/>
    <w:rsid w:val="001445B6"/>
    <w:rsid w:val="001467F5"/>
    <w:rsid w:val="00152858"/>
    <w:rsid w:val="00155621"/>
    <w:rsid w:val="00157B76"/>
    <w:rsid w:val="00160E59"/>
    <w:rsid w:val="001647A3"/>
    <w:rsid w:val="001761AE"/>
    <w:rsid w:val="001762BE"/>
    <w:rsid w:val="00182A86"/>
    <w:rsid w:val="00183464"/>
    <w:rsid w:val="0018358E"/>
    <w:rsid w:val="001848F4"/>
    <w:rsid w:val="00193FE7"/>
    <w:rsid w:val="0019434C"/>
    <w:rsid w:val="0019434E"/>
    <w:rsid w:val="0019487A"/>
    <w:rsid w:val="00197949"/>
    <w:rsid w:val="001A1223"/>
    <w:rsid w:val="001A1C7A"/>
    <w:rsid w:val="001A3278"/>
    <w:rsid w:val="001A4D34"/>
    <w:rsid w:val="001A51E1"/>
    <w:rsid w:val="001A60D1"/>
    <w:rsid w:val="001A750D"/>
    <w:rsid w:val="001A7772"/>
    <w:rsid w:val="001B002A"/>
    <w:rsid w:val="001B29BD"/>
    <w:rsid w:val="001B3208"/>
    <w:rsid w:val="001B76A8"/>
    <w:rsid w:val="001C220B"/>
    <w:rsid w:val="001C270F"/>
    <w:rsid w:val="001C33CF"/>
    <w:rsid w:val="001C5824"/>
    <w:rsid w:val="001C5DA4"/>
    <w:rsid w:val="001D289F"/>
    <w:rsid w:val="001D3BB3"/>
    <w:rsid w:val="001E0897"/>
    <w:rsid w:val="001E182F"/>
    <w:rsid w:val="001E1BB6"/>
    <w:rsid w:val="001E251D"/>
    <w:rsid w:val="001E2D3A"/>
    <w:rsid w:val="001F0DA1"/>
    <w:rsid w:val="001F1418"/>
    <w:rsid w:val="001F539B"/>
    <w:rsid w:val="00200851"/>
    <w:rsid w:val="00203973"/>
    <w:rsid w:val="00205075"/>
    <w:rsid w:val="0021305A"/>
    <w:rsid w:val="00216661"/>
    <w:rsid w:val="00217C33"/>
    <w:rsid w:val="00224C10"/>
    <w:rsid w:val="002254D9"/>
    <w:rsid w:val="00225DE7"/>
    <w:rsid w:val="00230BB3"/>
    <w:rsid w:val="00231024"/>
    <w:rsid w:val="002338BA"/>
    <w:rsid w:val="00235F80"/>
    <w:rsid w:val="00244C6E"/>
    <w:rsid w:val="00244E4E"/>
    <w:rsid w:val="00250618"/>
    <w:rsid w:val="00250A78"/>
    <w:rsid w:val="00251E10"/>
    <w:rsid w:val="00263A2A"/>
    <w:rsid w:val="00263AEB"/>
    <w:rsid w:val="00264FB9"/>
    <w:rsid w:val="00266828"/>
    <w:rsid w:val="00274C25"/>
    <w:rsid w:val="00276A2C"/>
    <w:rsid w:val="00281B3D"/>
    <w:rsid w:val="00281BC7"/>
    <w:rsid w:val="00284102"/>
    <w:rsid w:val="00285AA4"/>
    <w:rsid w:val="00286AFD"/>
    <w:rsid w:val="00291BB4"/>
    <w:rsid w:val="002929FA"/>
    <w:rsid w:val="00295956"/>
    <w:rsid w:val="002A4CAA"/>
    <w:rsid w:val="002A5D9D"/>
    <w:rsid w:val="002A7EA8"/>
    <w:rsid w:val="002B07DD"/>
    <w:rsid w:val="002B0D39"/>
    <w:rsid w:val="002B5342"/>
    <w:rsid w:val="002B5683"/>
    <w:rsid w:val="002C1160"/>
    <w:rsid w:val="002C19E8"/>
    <w:rsid w:val="002C4CF9"/>
    <w:rsid w:val="002C77B7"/>
    <w:rsid w:val="002C7EA9"/>
    <w:rsid w:val="002D40C0"/>
    <w:rsid w:val="002D57C5"/>
    <w:rsid w:val="002D67AA"/>
    <w:rsid w:val="002E12F8"/>
    <w:rsid w:val="002E1583"/>
    <w:rsid w:val="002E15B1"/>
    <w:rsid w:val="002E4580"/>
    <w:rsid w:val="002E7432"/>
    <w:rsid w:val="002E7A0B"/>
    <w:rsid w:val="002E7A48"/>
    <w:rsid w:val="002F094F"/>
    <w:rsid w:val="002F1A46"/>
    <w:rsid w:val="002F2907"/>
    <w:rsid w:val="002F558A"/>
    <w:rsid w:val="002F6798"/>
    <w:rsid w:val="003005A4"/>
    <w:rsid w:val="0030090A"/>
    <w:rsid w:val="003010BC"/>
    <w:rsid w:val="00301559"/>
    <w:rsid w:val="00301CBA"/>
    <w:rsid w:val="00302A8A"/>
    <w:rsid w:val="003067A3"/>
    <w:rsid w:val="003079B7"/>
    <w:rsid w:val="0031068F"/>
    <w:rsid w:val="00311C59"/>
    <w:rsid w:val="00311FFF"/>
    <w:rsid w:val="0031216C"/>
    <w:rsid w:val="003139F9"/>
    <w:rsid w:val="0031466A"/>
    <w:rsid w:val="003203CF"/>
    <w:rsid w:val="00326EBC"/>
    <w:rsid w:val="00327B01"/>
    <w:rsid w:val="0033215E"/>
    <w:rsid w:val="0033235B"/>
    <w:rsid w:val="003333C0"/>
    <w:rsid w:val="00337259"/>
    <w:rsid w:val="00340E8E"/>
    <w:rsid w:val="00340FFD"/>
    <w:rsid w:val="0034243F"/>
    <w:rsid w:val="003425F5"/>
    <w:rsid w:val="003450F7"/>
    <w:rsid w:val="0035049C"/>
    <w:rsid w:val="00352AA0"/>
    <w:rsid w:val="00353710"/>
    <w:rsid w:val="003575F0"/>
    <w:rsid w:val="00357C8A"/>
    <w:rsid w:val="0036156D"/>
    <w:rsid w:val="003618EF"/>
    <w:rsid w:val="00362D33"/>
    <w:rsid w:val="00363284"/>
    <w:rsid w:val="00363EB2"/>
    <w:rsid w:val="00365600"/>
    <w:rsid w:val="00372786"/>
    <w:rsid w:val="00374DD7"/>
    <w:rsid w:val="00375626"/>
    <w:rsid w:val="003772C1"/>
    <w:rsid w:val="00380123"/>
    <w:rsid w:val="00380DD0"/>
    <w:rsid w:val="003827DB"/>
    <w:rsid w:val="00382BE1"/>
    <w:rsid w:val="003859C9"/>
    <w:rsid w:val="00390A11"/>
    <w:rsid w:val="0039265C"/>
    <w:rsid w:val="003A2620"/>
    <w:rsid w:val="003A43BB"/>
    <w:rsid w:val="003A61A2"/>
    <w:rsid w:val="003B1EE3"/>
    <w:rsid w:val="003B3C42"/>
    <w:rsid w:val="003B771F"/>
    <w:rsid w:val="003C1E82"/>
    <w:rsid w:val="003D4714"/>
    <w:rsid w:val="003E0760"/>
    <w:rsid w:val="003E0E17"/>
    <w:rsid w:val="003E3852"/>
    <w:rsid w:val="003E431B"/>
    <w:rsid w:val="003E7FB6"/>
    <w:rsid w:val="003F1F63"/>
    <w:rsid w:val="003F2ABE"/>
    <w:rsid w:val="003F451F"/>
    <w:rsid w:val="003F6A34"/>
    <w:rsid w:val="0040629D"/>
    <w:rsid w:val="004104B8"/>
    <w:rsid w:val="004122CD"/>
    <w:rsid w:val="00412B5E"/>
    <w:rsid w:val="0041477D"/>
    <w:rsid w:val="00416E62"/>
    <w:rsid w:val="00417B93"/>
    <w:rsid w:val="00417CBE"/>
    <w:rsid w:val="004218C3"/>
    <w:rsid w:val="00426663"/>
    <w:rsid w:val="004330B2"/>
    <w:rsid w:val="004331CD"/>
    <w:rsid w:val="00437065"/>
    <w:rsid w:val="004370D9"/>
    <w:rsid w:val="0044079F"/>
    <w:rsid w:val="004407BE"/>
    <w:rsid w:val="00450D65"/>
    <w:rsid w:val="004528E6"/>
    <w:rsid w:val="00452E94"/>
    <w:rsid w:val="00455244"/>
    <w:rsid w:val="004577B1"/>
    <w:rsid w:val="0046271D"/>
    <w:rsid w:val="00462B98"/>
    <w:rsid w:val="0046322F"/>
    <w:rsid w:val="00467D1A"/>
    <w:rsid w:val="004729C4"/>
    <w:rsid w:val="00472C86"/>
    <w:rsid w:val="00473C25"/>
    <w:rsid w:val="00473E63"/>
    <w:rsid w:val="00473EF0"/>
    <w:rsid w:val="0047468B"/>
    <w:rsid w:val="00474862"/>
    <w:rsid w:val="00475F64"/>
    <w:rsid w:val="004773D4"/>
    <w:rsid w:val="004829D6"/>
    <w:rsid w:val="00485F88"/>
    <w:rsid w:val="00487D40"/>
    <w:rsid w:val="00495528"/>
    <w:rsid w:val="004A1B21"/>
    <w:rsid w:val="004A7D50"/>
    <w:rsid w:val="004B0ED6"/>
    <w:rsid w:val="004B142E"/>
    <w:rsid w:val="004B244E"/>
    <w:rsid w:val="004B302C"/>
    <w:rsid w:val="004B32BF"/>
    <w:rsid w:val="004B363C"/>
    <w:rsid w:val="004C215D"/>
    <w:rsid w:val="004C4D84"/>
    <w:rsid w:val="004C6675"/>
    <w:rsid w:val="004C7963"/>
    <w:rsid w:val="004C7E30"/>
    <w:rsid w:val="004D74D2"/>
    <w:rsid w:val="004E27FF"/>
    <w:rsid w:val="004E327D"/>
    <w:rsid w:val="004E5375"/>
    <w:rsid w:val="004E572C"/>
    <w:rsid w:val="004F34C8"/>
    <w:rsid w:val="004F3C3D"/>
    <w:rsid w:val="004F3E5E"/>
    <w:rsid w:val="004F5E14"/>
    <w:rsid w:val="004F7DA7"/>
    <w:rsid w:val="00503213"/>
    <w:rsid w:val="00507821"/>
    <w:rsid w:val="0052255A"/>
    <w:rsid w:val="00522753"/>
    <w:rsid w:val="00523842"/>
    <w:rsid w:val="00523C37"/>
    <w:rsid w:val="00532CF2"/>
    <w:rsid w:val="005330C2"/>
    <w:rsid w:val="0053334E"/>
    <w:rsid w:val="00534B50"/>
    <w:rsid w:val="00534FF6"/>
    <w:rsid w:val="005354F0"/>
    <w:rsid w:val="005369C9"/>
    <w:rsid w:val="00536B61"/>
    <w:rsid w:val="0054056E"/>
    <w:rsid w:val="005411EE"/>
    <w:rsid w:val="00545A50"/>
    <w:rsid w:val="00546B58"/>
    <w:rsid w:val="0055102B"/>
    <w:rsid w:val="00554AD1"/>
    <w:rsid w:val="00556FEA"/>
    <w:rsid w:val="005574C1"/>
    <w:rsid w:val="00560A6F"/>
    <w:rsid w:val="00564460"/>
    <w:rsid w:val="00567F04"/>
    <w:rsid w:val="00570913"/>
    <w:rsid w:val="00571DD4"/>
    <w:rsid w:val="00577442"/>
    <w:rsid w:val="00577623"/>
    <w:rsid w:val="00577F17"/>
    <w:rsid w:val="005800A4"/>
    <w:rsid w:val="00584DCD"/>
    <w:rsid w:val="00584F7B"/>
    <w:rsid w:val="00592ED7"/>
    <w:rsid w:val="00595F5B"/>
    <w:rsid w:val="00597E8B"/>
    <w:rsid w:val="005A03C0"/>
    <w:rsid w:val="005A3C31"/>
    <w:rsid w:val="005A6D9A"/>
    <w:rsid w:val="005B1DEB"/>
    <w:rsid w:val="005B4991"/>
    <w:rsid w:val="005B5F8D"/>
    <w:rsid w:val="005B77C3"/>
    <w:rsid w:val="005C09A0"/>
    <w:rsid w:val="005C227F"/>
    <w:rsid w:val="005C2537"/>
    <w:rsid w:val="005C3A0E"/>
    <w:rsid w:val="005D2296"/>
    <w:rsid w:val="005D50F7"/>
    <w:rsid w:val="005D6E17"/>
    <w:rsid w:val="005D6F01"/>
    <w:rsid w:val="005E0FC2"/>
    <w:rsid w:val="005E169A"/>
    <w:rsid w:val="005E1FAD"/>
    <w:rsid w:val="005E76D8"/>
    <w:rsid w:val="005F628C"/>
    <w:rsid w:val="005F6A6E"/>
    <w:rsid w:val="006021C4"/>
    <w:rsid w:val="006111CD"/>
    <w:rsid w:val="006140F5"/>
    <w:rsid w:val="00614C17"/>
    <w:rsid w:val="00616210"/>
    <w:rsid w:val="00616380"/>
    <w:rsid w:val="00626440"/>
    <w:rsid w:val="00626AA4"/>
    <w:rsid w:val="006321A6"/>
    <w:rsid w:val="00636C0D"/>
    <w:rsid w:val="00642B14"/>
    <w:rsid w:val="00644042"/>
    <w:rsid w:val="00644E49"/>
    <w:rsid w:val="00650121"/>
    <w:rsid w:val="006525AF"/>
    <w:rsid w:val="0066227A"/>
    <w:rsid w:val="006638A0"/>
    <w:rsid w:val="00663A53"/>
    <w:rsid w:val="00665875"/>
    <w:rsid w:val="00666783"/>
    <w:rsid w:val="00667D77"/>
    <w:rsid w:val="00671C5B"/>
    <w:rsid w:val="00674944"/>
    <w:rsid w:val="006762C2"/>
    <w:rsid w:val="00677F69"/>
    <w:rsid w:val="006807C4"/>
    <w:rsid w:val="00681675"/>
    <w:rsid w:val="006853B8"/>
    <w:rsid w:val="0068546C"/>
    <w:rsid w:val="00686036"/>
    <w:rsid w:val="0069242B"/>
    <w:rsid w:val="00696326"/>
    <w:rsid w:val="00696E34"/>
    <w:rsid w:val="006975CF"/>
    <w:rsid w:val="006A2DC7"/>
    <w:rsid w:val="006A41C2"/>
    <w:rsid w:val="006A45E1"/>
    <w:rsid w:val="006A59E4"/>
    <w:rsid w:val="006A6418"/>
    <w:rsid w:val="006A65F8"/>
    <w:rsid w:val="006A6E29"/>
    <w:rsid w:val="006A7EA8"/>
    <w:rsid w:val="006B0C35"/>
    <w:rsid w:val="006B0D64"/>
    <w:rsid w:val="006B2F8E"/>
    <w:rsid w:val="006B5FF2"/>
    <w:rsid w:val="006B6E73"/>
    <w:rsid w:val="006C1C60"/>
    <w:rsid w:val="006C1E12"/>
    <w:rsid w:val="006C428D"/>
    <w:rsid w:val="006C5989"/>
    <w:rsid w:val="006E0193"/>
    <w:rsid w:val="006E02E2"/>
    <w:rsid w:val="006E1B93"/>
    <w:rsid w:val="006E2C4D"/>
    <w:rsid w:val="006E33D0"/>
    <w:rsid w:val="006E6071"/>
    <w:rsid w:val="006E63B8"/>
    <w:rsid w:val="006F0686"/>
    <w:rsid w:val="006F409D"/>
    <w:rsid w:val="00703807"/>
    <w:rsid w:val="00704066"/>
    <w:rsid w:val="007108A8"/>
    <w:rsid w:val="00710E81"/>
    <w:rsid w:val="0071213E"/>
    <w:rsid w:val="00723560"/>
    <w:rsid w:val="0072722A"/>
    <w:rsid w:val="00730587"/>
    <w:rsid w:val="00732B48"/>
    <w:rsid w:val="00732B8C"/>
    <w:rsid w:val="00733E01"/>
    <w:rsid w:val="00734FD7"/>
    <w:rsid w:val="00735ECA"/>
    <w:rsid w:val="00740685"/>
    <w:rsid w:val="00740E04"/>
    <w:rsid w:val="00741713"/>
    <w:rsid w:val="00744B24"/>
    <w:rsid w:val="00745695"/>
    <w:rsid w:val="00752F30"/>
    <w:rsid w:val="007617B1"/>
    <w:rsid w:val="00761B94"/>
    <w:rsid w:val="0077175A"/>
    <w:rsid w:val="00772269"/>
    <w:rsid w:val="0077486F"/>
    <w:rsid w:val="00777C65"/>
    <w:rsid w:val="00787C97"/>
    <w:rsid w:val="00790E4D"/>
    <w:rsid w:val="007910A6"/>
    <w:rsid w:val="00791CBF"/>
    <w:rsid w:val="0079295E"/>
    <w:rsid w:val="00793743"/>
    <w:rsid w:val="007A08D8"/>
    <w:rsid w:val="007A0A24"/>
    <w:rsid w:val="007A3E1D"/>
    <w:rsid w:val="007A4148"/>
    <w:rsid w:val="007A7314"/>
    <w:rsid w:val="007B0A71"/>
    <w:rsid w:val="007B1798"/>
    <w:rsid w:val="007B2764"/>
    <w:rsid w:val="007B290C"/>
    <w:rsid w:val="007B401A"/>
    <w:rsid w:val="007B4895"/>
    <w:rsid w:val="007B658F"/>
    <w:rsid w:val="007C3B77"/>
    <w:rsid w:val="007C571C"/>
    <w:rsid w:val="007C6147"/>
    <w:rsid w:val="007C79AE"/>
    <w:rsid w:val="007D1319"/>
    <w:rsid w:val="007D3389"/>
    <w:rsid w:val="007D4103"/>
    <w:rsid w:val="007D5A6D"/>
    <w:rsid w:val="007D7936"/>
    <w:rsid w:val="007E094F"/>
    <w:rsid w:val="007E2B48"/>
    <w:rsid w:val="007E5296"/>
    <w:rsid w:val="007E7475"/>
    <w:rsid w:val="007F11DF"/>
    <w:rsid w:val="007F23A2"/>
    <w:rsid w:val="007F2516"/>
    <w:rsid w:val="007F36BD"/>
    <w:rsid w:val="007F3B3B"/>
    <w:rsid w:val="007F55BE"/>
    <w:rsid w:val="007F5DE1"/>
    <w:rsid w:val="007F6901"/>
    <w:rsid w:val="007F7EEB"/>
    <w:rsid w:val="00802F2A"/>
    <w:rsid w:val="008058AB"/>
    <w:rsid w:val="0080684E"/>
    <w:rsid w:val="0081073A"/>
    <w:rsid w:val="008108E0"/>
    <w:rsid w:val="00812898"/>
    <w:rsid w:val="00812C0A"/>
    <w:rsid w:val="0081423E"/>
    <w:rsid w:val="00814E06"/>
    <w:rsid w:val="0081697E"/>
    <w:rsid w:val="00816D2E"/>
    <w:rsid w:val="00817856"/>
    <w:rsid w:val="0082308A"/>
    <w:rsid w:val="00825F5B"/>
    <w:rsid w:val="008260A2"/>
    <w:rsid w:val="008325D7"/>
    <w:rsid w:val="008335E4"/>
    <w:rsid w:val="00834551"/>
    <w:rsid w:val="00840CA1"/>
    <w:rsid w:val="008412C2"/>
    <w:rsid w:val="00852A23"/>
    <w:rsid w:val="008532EE"/>
    <w:rsid w:val="00854070"/>
    <w:rsid w:val="00856A21"/>
    <w:rsid w:val="00861201"/>
    <w:rsid w:val="008614C2"/>
    <w:rsid w:val="00861732"/>
    <w:rsid w:val="0086202D"/>
    <w:rsid w:val="00864233"/>
    <w:rsid w:val="008676DB"/>
    <w:rsid w:val="008678B3"/>
    <w:rsid w:val="00873DFC"/>
    <w:rsid w:val="008740A7"/>
    <w:rsid w:val="00877E61"/>
    <w:rsid w:val="00877EBE"/>
    <w:rsid w:val="0088230D"/>
    <w:rsid w:val="0088785C"/>
    <w:rsid w:val="00892907"/>
    <w:rsid w:val="0089460E"/>
    <w:rsid w:val="008964B2"/>
    <w:rsid w:val="008A0619"/>
    <w:rsid w:val="008A1522"/>
    <w:rsid w:val="008A1FDF"/>
    <w:rsid w:val="008A37D8"/>
    <w:rsid w:val="008A42A5"/>
    <w:rsid w:val="008B0CD6"/>
    <w:rsid w:val="008B2152"/>
    <w:rsid w:val="008C3D5E"/>
    <w:rsid w:val="008C75C3"/>
    <w:rsid w:val="008C78CF"/>
    <w:rsid w:val="008D22E7"/>
    <w:rsid w:val="008D4F5E"/>
    <w:rsid w:val="008D67DF"/>
    <w:rsid w:val="008E2D0E"/>
    <w:rsid w:val="008E3792"/>
    <w:rsid w:val="008E4019"/>
    <w:rsid w:val="008E559C"/>
    <w:rsid w:val="008E5FBD"/>
    <w:rsid w:val="008F0071"/>
    <w:rsid w:val="008F2D2A"/>
    <w:rsid w:val="008F3961"/>
    <w:rsid w:val="008F463E"/>
    <w:rsid w:val="00901C38"/>
    <w:rsid w:val="00903152"/>
    <w:rsid w:val="00903E45"/>
    <w:rsid w:val="009069D0"/>
    <w:rsid w:val="00910CCD"/>
    <w:rsid w:val="00910E88"/>
    <w:rsid w:val="00913921"/>
    <w:rsid w:val="00915E69"/>
    <w:rsid w:val="009209CF"/>
    <w:rsid w:val="00921262"/>
    <w:rsid w:val="009273C3"/>
    <w:rsid w:val="009278FA"/>
    <w:rsid w:val="00931123"/>
    <w:rsid w:val="009320CA"/>
    <w:rsid w:val="009320F7"/>
    <w:rsid w:val="009332D7"/>
    <w:rsid w:val="0093769E"/>
    <w:rsid w:val="0094083F"/>
    <w:rsid w:val="00941A14"/>
    <w:rsid w:val="009441B6"/>
    <w:rsid w:val="00945F09"/>
    <w:rsid w:val="00946164"/>
    <w:rsid w:val="00946221"/>
    <w:rsid w:val="009526AE"/>
    <w:rsid w:val="00954450"/>
    <w:rsid w:val="009552EE"/>
    <w:rsid w:val="0095694E"/>
    <w:rsid w:val="009610B9"/>
    <w:rsid w:val="00964B78"/>
    <w:rsid w:val="00965289"/>
    <w:rsid w:val="0097125A"/>
    <w:rsid w:val="009723C1"/>
    <w:rsid w:val="00972A4F"/>
    <w:rsid w:val="00974430"/>
    <w:rsid w:val="00982F37"/>
    <w:rsid w:val="00995295"/>
    <w:rsid w:val="00996838"/>
    <w:rsid w:val="00996B3A"/>
    <w:rsid w:val="00996BAD"/>
    <w:rsid w:val="0099772B"/>
    <w:rsid w:val="009A26E1"/>
    <w:rsid w:val="009A5671"/>
    <w:rsid w:val="009B0E10"/>
    <w:rsid w:val="009B23A8"/>
    <w:rsid w:val="009B2418"/>
    <w:rsid w:val="009B2967"/>
    <w:rsid w:val="009B58C5"/>
    <w:rsid w:val="009B7BD7"/>
    <w:rsid w:val="009C0A16"/>
    <w:rsid w:val="009C244C"/>
    <w:rsid w:val="009C2777"/>
    <w:rsid w:val="009D2E86"/>
    <w:rsid w:val="009D4843"/>
    <w:rsid w:val="009E0A0B"/>
    <w:rsid w:val="009E16A1"/>
    <w:rsid w:val="009E3818"/>
    <w:rsid w:val="009E4F3A"/>
    <w:rsid w:val="009E70D5"/>
    <w:rsid w:val="009E795B"/>
    <w:rsid w:val="009F3BBE"/>
    <w:rsid w:val="009F54EA"/>
    <w:rsid w:val="009F5A30"/>
    <w:rsid w:val="009F74B2"/>
    <w:rsid w:val="009F7FD4"/>
    <w:rsid w:val="00A0102E"/>
    <w:rsid w:val="00A016C8"/>
    <w:rsid w:val="00A01F20"/>
    <w:rsid w:val="00A036F9"/>
    <w:rsid w:val="00A03786"/>
    <w:rsid w:val="00A055DD"/>
    <w:rsid w:val="00A05E9F"/>
    <w:rsid w:val="00A0716E"/>
    <w:rsid w:val="00A10C26"/>
    <w:rsid w:val="00A14846"/>
    <w:rsid w:val="00A14A7E"/>
    <w:rsid w:val="00A25969"/>
    <w:rsid w:val="00A275DA"/>
    <w:rsid w:val="00A419E9"/>
    <w:rsid w:val="00A41C2B"/>
    <w:rsid w:val="00A517A6"/>
    <w:rsid w:val="00A5239C"/>
    <w:rsid w:val="00A5654F"/>
    <w:rsid w:val="00A624EC"/>
    <w:rsid w:val="00A6295F"/>
    <w:rsid w:val="00A63AC3"/>
    <w:rsid w:val="00A65796"/>
    <w:rsid w:val="00A66E70"/>
    <w:rsid w:val="00A6705F"/>
    <w:rsid w:val="00A6778A"/>
    <w:rsid w:val="00A73932"/>
    <w:rsid w:val="00A746DF"/>
    <w:rsid w:val="00A74B16"/>
    <w:rsid w:val="00A77D71"/>
    <w:rsid w:val="00A80393"/>
    <w:rsid w:val="00A8529E"/>
    <w:rsid w:val="00A86B6A"/>
    <w:rsid w:val="00A91C7A"/>
    <w:rsid w:val="00A934FC"/>
    <w:rsid w:val="00A93BAF"/>
    <w:rsid w:val="00A945D6"/>
    <w:rsid w:val="00A95342"/>
    <w:rsid w:val="00AA046C"/>
    <w:rsid w:val="00AA197A"/>
    <w:rsid w:val="00AA45B1"/>
    <w:rsid w:val="00AA5009"/>
    <w:rsid w:val="00AA67B3"/>
    <w:rsid w:val="00AB33C5"/>
    <w:rsid w:val="00AB3851"/>
    <w:rsid w:val="00AB3B43"/>
    <w:rsid w:val="00AB698C"/>
    <w:rsid w:val="00AB726F"/>
    <w:rsid w:val="00AB7821"/>
    <w:rsid w:val="00AB7FB3"/>
    <w:rsid w:val="00AC0005"/>
    <w:rsid w:val="00AC327A"/>
    <w:rsid w:val="00AC60B2"/>
    <w:rsid w:val="00AD4466"/>
    <w:rsid w:val="00AD4A4F"/>
    <w:rsid w:val="00AE32FB"/>
    <w:rsid w:val="00AE5DBB"/>
    <w:rsid w:val="00AF00A8"/>
    <w:rsid w:val="00AF0AFF"/>
    <w:rsid w:val="00AF5F77"/>
    <w:rsid w:val="00B0053E"/>
    <w:rsid w:val="00B02B8F"/>
    <w:rsid w:val="00B10D32"/>
    <w:rsid w:val="00B14F4B"/>
    <w:rsid w:val="00B151DE"/>
    <w:rsid w:val="00B212F6"/>
    <w:rsid w:val="00B221A5"/>
    <w:rsid w:val="00B223AA"/>
    <w:rsid w:val="00B237E7"/>
    <w:rsid w:val="00B25EB8"/>
    <w:rsid w:val="00B31469"/>
    <w:rsid w:val="00B3323C"/>
    <w:rsid w:val="00B33E07"/>
    <w:rsid w:val="00B369C1"/>
    <w:rsid w:val="00B408FC"/>
    <w:rsid w:val="00B41951"/>
    <w:rsid w:val="00B42D56"/>
    <w:rsid w:val="00B43F92"/>
    <w:rsid w:val="00B450C1"/>
    <w:rsid w:val="00B477CA"/>
    <w:rsid w:val="00B500A0"/>
    <w:rsid w:val="00B52067"/>
    <w:rsid w:val="00B54D0C"/>
    <w:rsid w:val="00B601DC"/>
    <w:rsid w:val="00B61C77"/>
    <w:rsid w:val="00B645D2"/>
    <w:rsid w:val="00B651AF"/>
    <w:rsid w:val="00B70246"/>
    <w:rsid w:val="00B7328B"/>
    <w:rsid w:val="00B738ED"/>
    <w:rsid w:val="00B75BCA"/>
    <w:rsid w:val="00B7692B"/>
    <w:rsid w:val="00B829E9"/>
    <w:rsid w:val="00B830DB"/>
    <w:rsid w:val="00B84724"/>
    <w:rsid w:val="00B84F5F"/>
    <w:rsid w:val="00B86856"/>
    <w:rsid w:val="00B9265D"/>
    <w:rsid w:val="00B941EC"/>
    <w:rsid w:val="00BA0DC9"/>
    <w:rsid w:val="00BA322A"/>
    <w:rsid w:val="00BA3E9C"/>
    <w:rsid w:val="00BA479A"/>
    <w:rsid w:val="00BB026E"/>
    <w:rsid w:val="00BB1315"/>
    <w:rsid w:val="00BB2574"/>
    <w:rsid w:val="00BB4241"/>
    <w:rsid w:val="00BB4C3D"/>
    <w:rsid w:val="00BB71C4"/>
    <w:rsid w:val="00BB74F3"/>
    <w:rsid w:val="00BC22C0"/>
    <w:rsid w:val="00BC3C18"/>
    <w:rsid w:val="00BC4400"/>
    <w:rsid w:val="00BC695E"/>
    <w:rsid w:val="00BD1878"/>
    <w:rsid w:val="00BD208D"/>
    <w:rsid w:val="00BD3C11"/>
    <w:rsid w:val="00BD4335"/>
    <w:rsid w:val="00BD54EC"/>
    <w:rsid w:val="00BD5B21"/>
    <w:rsid w:val="00BF4447"/>
    <w:rsid w:val="00BF5390"/>
    <w:rsid w:val="00BF588F"/>
    <w:rsid w:val="00C05043"/>
    <w:rsid w:val="00C05581"/>
    <w:rsid w:val="00C07504"/>
    <w:rsid w:val="00C12738"/>
    <w:rsid w:val="00C12DEE"/>
    <w:rsid w:val="00C13262"/>
    <w:rsid w:val="00C137EC"/>
    <w:rsid w:val="00C165C3"/>
    <w:rsid w:val="00C22076"/>
    <w:rsid w:val="00C243BB"/>
    <w:rsid w:val="00C24AE9"/>
    <w:rsid w:val="00C253EC"/>
    <w:rsid w:val="00C32F2C"/>
    <w:rsid w:val="00C33196"/>
    <w:rsid w:val="00C35EE0"/>
    <w:rsid w:val="00C41823"/>
    <w:rsid w:val="00C450A6"/>
    <w:rsid w:val="00C45940"/>
    <w:rsid w:val="00C46081"/>
    <w:rsid w:val="00C46124"/>
    <w:rsid w:val="00C46442"/>
    <w:rsid w:val="00C63538"/>
    <w:rsid w:val="00C64C57"/>
    <w:rsid w:val="00C664F9"/>
    <w:rsid w:val="00C6774C"/>
    <w:rsid w:val="00C772EB"/>
    <w:rsid w:val="00C7786E"/>
    <w:rsid w:val="00C80F89"/>
    <w:rsid w:val="00C81F9B"/>
    <w:rsid w:val="00C82CB1"/>
    <w:rsid w:val="00C90905"/>
    <w:rsid w:val="00C92337"/>
    <w:rsid w:val="00C93A53"/>
    <w:rsid w:val="00CA1BEC"/>
    <w:rsid w:val="00CA407F"/>
    <w:rsid w:val="00CA686D"/>
    <w:rsid w:val="00CB2773"/>
    <w:rsid w:val="00CB7437"/>
    <w:rsid w:val="00CC0682"/>
    <w:rsid w:val="00CC44B4"/>
    <w:rsid w:val="00CC4FA7"/>
    <w:rsid w:val="00CC55EE"/>
    <w:rsid w:val="00CC6BA2"/>
    <w:rsid w:val="00CD6162"/>
    <w:rsid w:val="00CD61F6"/>
    <w:rsid w:val="00CE0135"/>
    <w:rsid w:val="00CE051F"/>
    <w:rsid w:val="00CE1935"/>
    <w:rsid w:val="00CF1BF8"/>
    <w:rsid w:val="00D02620"/>
    <w:rsid w:val="00D06791"/>
    <w:rsid w:val="00D07086"/>
    <w:rsid w:val="00D115E2"/>
    <w:rsid w:val="00D11AB8"/>
    <w:rsid w:val="00D268F2"/>
    <w:rsid w:val="00D275DA"/>
    <w:rsid w:val="00D27F3F"/>
    <w:rsid w:val="00D31ACE"/>
    <w:rsid w:val="00D374E5"/>
    <w:rsid w:val="00D42257"/>
    <w:rsid w:val="00D4436A"/>
    <w:rsid w:val="00D45B43"/>
    <w:rsid w:val="00D46DF4"/>
    <w:rsid w:val="00D528D7"/>
    <w:rsid w:val="00D529C5"/>
    <w:rsid w:val="00D54982"/>
    <w:rsid w:val="00D57E3B"/>
    <w:rsid w:val="00D630C9"/>
    <w:rsid w:val="00D646FF"/>
    <w:rsid w:val="00D70532"/>
    <w:rsid w:val="00D73282"/>
    <w:rsid w:val="00D758EE"/>
    <w:rsid w:val="00D8308A"/>
    <w:rsid w:val="00D86648"/>
    <w:rsid w:val="00D870B2"/>
    <w:rsid w:val="00D910D3"/>
    <w:rsid w:val="00D9177B"/>
    <w:rsid w:val="00D95ABE"/>
    <w:rsid w:val="00D9690C"/>
    <w:rsid w:val="00DA5A24"/>
    <w:rsid w:val="00DA6276"/>
    <w:rsid w:val="00DA75ED"/>
    <w:rsid w:val="00DB32C3"/>
    <w:rsid w:val="00DB4365"/>
    <w:rsid w:val="00DC652D"/>
    <w:rsid w:val="00DC6AB8"/>
    <w:rsid w:val="00DC6B11"/>
    <w:rsid w:val="00DC701D"/>
    <w:rsid w:val="00DD2C9E"/>
    <w:rsid w:val="00DD4C3E"/>
    <w:rsid w:val="00DE07FE"/>
    <w:rsid w:val="00DE4624"/>
    <w:rsid w:val="00DE6498"/>
    <w:rsid w:val="00DE7BCC"/>
    <w:rsid w:val="00DF17D2"/>
    <w:rsid w:val="00DF21DB"/>
    <w:rsid w:val="00DF5E77"/>
    <w:rsid w:val="00DF5FB4"/>
    <w:rsid w:val="00E02311"/>
    <w:rsid w:val="00E060C4"/>
    <w:rsid w:val="00E06666"/>
    <w:rsid w:val="00E067F5"/>
    <w:rsid w:val="00E1037B"/>
    <w:rsid w:val="00E10DC5"/>
    <w:rsid w:val="00E1648F"/>
    <w:rsid w:val="00E2111C"/>
    <w:rsid w:val="00E21870"/>
    <w:rsid w:val="00E228A7"/>
    <w:rsid w:val="00E22E25"/>
    <w:rsid w:val="00E23FF8"/>
    <w:rsid w:val="00E24717"/>
    <w:rsid w:val="00E33142"/>
    <w:rsid w:val="00E373FA"/>
    <w:rsid w:val="00E40939"/>
    <w:rsid w:val="00E410BA"/>
    <w:rsid w:val="00E46C0D"/>
    <w:rsid w:val="00E46F9B"/>
    <w:rsid w:val="00E54863"/>
    <w:rsid w:val="00E61937"/>
    <w:rsid w:val="00E65571"/>
    <w:rsid w:val="00E72D76"/>
    <w:rsid w:val="00E73523"/>
    <w:rsid w:val="00E77785"/>
    <w:rsid w:val="00E8061F"/>
    <w:rsid w:val="00E815E3"/>
    <w:rsid w:val="00E8186B"/>
    <w:rsid w:val="00E8193F"/>
    <w:rsid w:val="00E8417A"/>
    <w:rsid w:val="00E85203"/>
    <w:rsid w:val="00E8598F"/>
    <w:rsid w:val="00E935A7"/>
    <w:rsid w:val="00E93E7F"/>
    <w:rsid w:val="00E94BEC"/>
    <w:rsid w:val="00E95AF2"/>
    <w:rsid w:val="00E95DFD"/>
    <w:rsid w:val="00EA2571"/>
    <w:rsid w:val="00EA313F"/>
    <w:rsid w:val="00EB1DFF"/>
    <w:rsid w:val="00EB2484"/>
    <w:rsid w:val="00EB39E5"/>
    <w:rsid w:val="00EB61D4"/>
    <w:rsid w:val="00EB6EE0"/>
    <w:rsid w:val="00EC4530"/>
    <w:rsid w:val="00EC45D2"/>
    <w:rsid w:val="00EC50C5"/>
    <w:rsid w:val="00ED1CFD"/>
    <w:rsid w:val="00ED6730"/>
    <w:rsid w:val="00ED693C"/>
    <w:rsid w:val="00ED7A82"/>
    <w:rsid w:val="00EE075D"/>
    <w:rsid w:val="00EE137A"/>
    <w:rsid w:val="00EE16D9"/>
    <w:rsid w:val="00EE4851"/>
    <w:rsid w:val="00EF45D6"/>
    <w:rsid w:val="00EF50E5"/>
    <w:rsid w:val="00EF5C7B"/>
    <w:rsid w:val="00EF67D5"/>
    <w:rsid w:val="00EF7597"/>
    <w:rsid w:val="00F00B09"/>
    <w:rsid w:val="00F02357"/>
    <w:rsid w:val="00F02DA3"/>
    <w:rsid w:val="00F0370A"/>
    <w:rsid w:val="00F13F7D"/>
    <w:rsid w:val="00F149A7"/>
    <w:rsid w:val="00F156B2"/>
    <w:rsid w:val="00F15881"/>
    <w:rsid w:val="00F15B07"/>
    <w:rsid w:val="00F16247"/>
    <w:rsid w:val="00F16910"/>
    <w:rsid w:val="00F17175"/>
    <w:rsid w:val="00F22EEA"/>
    <w:rsid w:val="00F23E8C"/>
    <w:rsid w:val="00F262EF"/>
    <w:rsid w:val="00F32A46"/>
    <w:rsid w:val="00F3362E"/>
    <w:rsid w:val="00F362B0"/>
    <w:rsid w:val="00F364DD"/>
    <w:rsid w:val="00F41850"/>
    <w:rsid w:val="00F43915"/>
    <w:rsid w:val="00F45B2D"/>
    <w:rsid w:val="00F50144"/>
    <w:rsid w:val="00F5330D"/>
    <w:rsid w:val="00F550BD"/>
    <w:rsid w:val="00F5510E"/>
    <w:rsid w:val="00F56944"/>
    <w:rsid w:val="00F60D7C"/>
    <w:rsid w:val="00F61898"/>
    <w:rsid w:val="00F618AA"/>
    <w:rsid w:val="00F64118"/>
    <w:rsid w:val="00F64844"/>
    <w:rsid w:val="00F67989"/>
    <w:rsid w:val="00F67E6B"/>
    <w:rsid w:val="00F743C4"/>
    <w:rsid w:val="00F743E7"/>
    <w:rsid w:val="00F753BF"/>
    <w:rsid w:val="00F75FD7"/>
    <w:rsid w:val="00F77EEC"/>
    <w:rsid w:val="00F81FED"/>
    <w:rsid w:val="00F867B5"/>
    <w:rsid w:val="00F90C82"/>
    <w:rsid w:val="00F91E02"/>
    <w:rsid w:val="00F935E6"/>
    <w:rsid w:val="00F93BE4"/>
    <w:rsid w:val="00F941D2"/>
    <w:rsid w:val="00F94CF8"/>
    <w:rsid w:val="00FA1EDC"/>
    <w:rsid w:val="00FA3346"/>
    <w:rsid w:val="00FB0217"/>
    <w:rsid w:val="00FB02F0"/>
    <w:rsid w:val="00FB3A6C"/>
    <w:rsid w:val="00FB3B1E"/>
    <w:rsid w:val="00FB79E2"/>
    <w:rsid w:val="00FC3114"/>
    <w:rsid w:val="00FC3BEC"/>
    <w:rsid w:val="00FC3CEF"/>
    <w:rsid w:val="00FC487B"/>
    <w:rsid w:val="00FC7689"/>
    <w:rsid w:val="00FD0494"/>
    <w:rsid w:val="00FD0CBA"/>
    <w:rsid w:val="00FD0E17"/>
    <w:rsid w:val="00FD140D"/>
    <w:rsid w:val="00FD4D7B"/>
    <w:rsid w:val="00FD5879"/>
    <w:rsid w:val="00FE0DC3"/>
    <w:rsid w:val="00FE4F3B"/>
    <w:rsid w:val="00FE6417"/>
    <w:rsid w:val="00FE71B0"/>
    <w:rsid w:val="00FE74AF"/>
    <w:rsid w:val="00FE74FC"/>
    <w:rsid w:val="00FF049F"/>
    <w:rsid w:val="00FF4D8A"/>
    <w:rsid w:val="00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7C478B"/>
  <w15:chartTrackingRefBased/>
  <w15:docId w15:val="{EEDF27A5-A2B9-4CA0-84B9-98FABA30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73E63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3E63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styleId="a3">
    <w:name w:val="Hyperlink"/>
    <w:unhideWhenUsed/>
    <w:rsid w:val="00473E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73E63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473E63"/>
    <w:pPr>
      <w:spacing w:before="100" w:beforeAutospacing="1" w:after="100" w:afterAutospacing="1"/>
    </w:pPr>
    <w:rPr>
      <w:sz w:val="24"/>
      <w:szCs w:val="24"/>
    </w:rPr>
  </w:style>
  <w:style w:type="paragraph" w:styleId="a5">
    <w:name w:val="footnote text"/>
    <w:basedOn w:val="a"/>
    <w:link w:val="a6"/>
    <w:semiHidden/>
    <w:unhideWhenUsed/>
    <w:rsid w:val="00473E63"/>
  </w:style>
  <w:style w:type="character" w:customStyle="1" w:styleId="a6">
    <w:name w:val="Текст сноски Знак"/>
    <w:basedOn w:val="a0"/>
    <w:link w:val="a5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473E63"/>
    <w:rPr>
      <w:sz w:val="28"/>
      <w:lang w:val="x-none" w:eastAsia="x-none"/>
    </w:rPr>
  </w:style>
  <w:style w:type="character" w:customStyle="1" w:styleId="ac">
    <w:name w:val="Основной текст Знак"/>
    <w:basedOn w:val="a0"/>
    <w:link w:val="ab"/>
    <w:semiHidden/>
    <w:rsid w:val="00473E6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d">
    <w:name w:val="Body Text Indent"/>
    <w:basedOn w:val="a"/>
    <w:link w:val="ae"/>
    <w:semiHidden/>
    <w:unhideWhenUsed/>
    <w:rsid w:val="00473E6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Subtitle"/>
    <w:basedOn w:val="a"/>
    <w:link w:val="af0"/>
    <w:qFormat/>
    <w:rsid w:val="00473E63"/>
    <w:pPr>
      <w:jc w:val="center"/>
    </w:pPr>
    <w:rPr>
      <w:b/>
      <w:sz w:val="28"/>
      <w:lang w:val="x-none" w:eastAsia="x-none"/>
    </w:rPr>
  </w:style>
  <w:style w:type="character" w:customStyle="1" w:styleId="af0">
    <w:name w:val="Подзаголовок Знак"/>
    <w:basedOn w:val="a0"/>
    <w:link w:val="af"/>
    <w:rsid w:val="00473E6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2">
    <w:name w:val="Body Text 2"/>
    <w:basedOn w:val="a"/>
    <w:link w:val="20"/>
    <w:unhideWhenUsed/>
    <w:rsid w:val="00473E63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473E63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paragraph" w:styleId="3">
    <w:name w:val="Body Text 3"/>
    <w:basedOn w:val="a"/>
    <w:link w:val="30"/>
    <w:semiHidden/>
    <w:unhideWhenUsed/>
    <w:rsid w:val="00473E63"/>
    <w:pPr>
      <w:jc w:val="both"/>
      <w:outlineLvl w:val="0"/>
    </w:pPr>
    <w:rPr>
      <w:sz w:val="24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473E6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1">
    <w:name w:val="Body Text Indent 2"/>
    <w:basedOn w:val="a"/>
    <w:link w:val="22"/>
    <w:semiHidden/>
    <w:unhideWhenUsed/>
    <w:rsid w:val="00473E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Document Map"/>
    <w:basedOn w:val="a"/>
    <w:link w:val="af2"/>
    <w:semiHidden/>
    <w:unhideWhenUsed/>
    <w:rsid w:val="00473E63"/>
    <w:pPr>
      <w:shd w:val="clear" w:color="auto" w:fill="000080"/>
    </w:pPr>
    <w:rPr>
      <w:rFonts w:ascii="Tahoma" w:hAnsi="Tahoma"/>
    </w:rPr>
  </w:style>
  <w:style w:type="character" w:customStyle="1" w:styleId="af2">
    <w:name w:val="Схема документа Знак"/>
    <w:basedOn w:val="a0"/>
    <w:link w:val="af1"/>
    <w:semiHidden/>
    <w:rsid w:val="00473E63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f3">
    <w:name w:val="Plain Text"/>
    <w:basedOn w:val="a"/>
    <w:link w:val="af4"/>
    <w:semiHidden/>
    <w:unhideWhenUsed/>
    <w:rsid w:val="00473E63"/>
    <w:pPr>
      <w:autoSpaceDE w:val="0"/>
      <w:autoSpaceDN w:val="0"/>
    </w:pPr>
    <w:rPr>
      <w:rFonts w:ascii="Courier New" w:hAnsi="Courier New" w:cs="Courier New"/>
    </w:rPr>
  </w:style>
  <w:style w:type="character" w:customStyle="1" w:styleId="af4">
    <w:name w:val="Текст Знак"/>
    <w:basedOn w:val="a0"/>
    <w:link w:val="af3"/>
    <w:semiHidden/>
    <w:rsid w:val="00473E6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73E63"/>
    <w:rPr>
      <w:rFonts w:ascii="Arial" w:hAnsi="Arial"/>
      <w:sz w:val="16"/>
      <w:szCs w:val="16"/>
      <w:lang w:val="x-none" w:eastAsia="x-none"/>
    </w:rPr>
  </w:style>
  <w:style w:type="character" w:customStyle="1" w:styleId="af6">
    <w:name w:val="Текст выноски Знак"/>
    <w:basedOn w:val="a0"/>
    <w:link w:val="af5"/>
    <w:uiPriority w:val="99"/>
    <w:semiHidden/>
    <w:rsid w:val="00473E63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af7">
    <w:name w:val="List Paragraph"/>
    <w:basedOn w:val="a"/>
    <w:uiPriority w:val="34"/>
    <w:qFormat/>
    <w:rsid w:val="00473E63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Текст1"/>
    <w:basedOn w:val="a"/>
    <w:rsid w:val="00473E63"/>
    <w:rPr>
      <w:rFonts w:ascii="Courier New" w:hAnsi="Courier New"/>
      <w:lang w:eastAsia="ar-SA"/>
    </w:rPr>
  </w:style>
  <w:style w:type="paragraph" w:customStyle="1" w:styleId="110">
    <w:name w:val="Знак1 Знак Знак Знак Знак Знак Знак Знак Знак Знак Знак Знак1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Nonformat">
    <w:name w:val="ConsNonformat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Знак1 Знак Знак Знак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5">
    <w:name w:val="Знак1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PlusNonformat">
    <w:name w:val="ConsPlusNonformat"/>
    <w:uiPriority w:val="99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Îáû÷íûé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473E6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Default">
    <w:name w:val="Default"/>
    <w:rsid w:val="00473E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473E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f9">
    <w:name w:val="Цветовое выделение"/>
    <w:uiPriority w:val="99"/>
    <w:rsid w:val="00473E63"/>
    <w:rPr>
      <w:b/>
      <w:bCs w:val="0"/>
      <w:color w:val="26282F"/>
    </w:rPr>
  </w:style>
  <w:style w:type="character" w:customStyle="1" w:styleId="afa">
    <w:name w:val="Гипертекстовая ссылка"/>
    <w:uiPriority w:val="99"/>
    <w:rsid w:val="00473E63"/>
    <w:rPr>
      <w:rFonts w:ascii="Times New Roman" w:hAnsi="Times New Roman" w:cs="Times New Roman" w:hint="default"/>
      <w:b w:val="0"/>
      <w:bCs w:val="0"/>
      <w:color w:val="106BBE"/>
    </w:rPr>
  </w:style>
  <w:style w:type="table" w:styleId="afb">
    <w:name w:val="Table Grid"/>
    <w:basedOn w:val="a1"/>
    <w:uiPriority w:val="59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-headertitletext">
    <w:name w:val="notice-header_title_text"/>
    <w:basedOn w:val="a0"/>
    <w:rsid w:val="001A5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3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company@sberbank-ast.ru" TargetMode="External"/><Relationship Id="rId18" Type="http://schemas.openxmlformats.org/officeDocument/2006/relationships/hyperlink" Target="https://login.consultant.ru/link/?req=doc&amp;base=RLAW071&amp;n=433576&amp;dst=100030" TargetMode="External"/><Relationship Id="rId26" Type="http://schemas.openxmlformats.org/officeDocument/2006/relationships/hyperlink" Target="https://login.consultant.ru/link/?req=doc&amp;base=LAW&amp;n=483141&amp;dst=689" TargetMode="External"/><Relationship Id="rId3" Type="http://schemas.openxmlformats.org/officeDocument/2006/relationships/styles" Target="styles.xml"/><Relationship Id="rId21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torgi.gov.ru/new/public/infomaterials/reg" TargetMode="External"/><Relationship Id="rId17" Type="http://schemas.openxmlformats.org/officeDocument/2006/relationships/hyperlink" Target="https://login.consultant.ru/link/?req=doc&amp;base=RLAW071&amp;n=433576&amp;dst=100027" TargetMode="External"/><Relationship Id="rId25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71&amp;n=276937&amp;dst=100055" TargetMode="External"/><Relationship Id="rId20" Type="http://schemas.openxmlformats.org/officeDocument/2006/relationships/hyperlink" Target="https://utp.sberbank-ast.ru/AP/Notice/652/Instructions" TargetMode="External"/><Relationship Id="rId29" Type="http://schemas.openxmlformats.org/officeDocument/2006/relationships/hyperlink" Target="https://login.consultant.ru/link/?req=doc&amp;base=LAW&amp;n=483141&amp;dst=278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" TargetMode="External"/><Relationship Id="rId24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torgi.gov.ru/new/public" TargetMode="External"/><Relationship Id="rId23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8" Type="http://schemas.openxmlformats.org/officeDocument/2006/relationships/hyperlink" Target="https://login.consultant.ru/link/?req=doc&amp;base=LAW&amp;n=483141&amp;dst=2777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hyperlink" Target="mailto:property@sberbank-ast.ru" TargetMode="External"/><Relationship Id="rId31" Type="http://schemas.openxmlformats.org/officeDocument/2006/relationships/hyperlink" Target="http://imush.kamensk-uralskiy.ru/torgi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orgi.gov.ru/new/public/infomaterials/reg" TargetMode="External"/><Relationship Id="rId14" Type="http://schemas.openxmlformats.org/officeDocument/2006/relationships/hyperlink" Target="https://utp.sberbank-ast.ru/AP/Notice/652/Instructions" TargetMode="External"/><Relationship Id="rId22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7" Type="http://schemas.openxmlformats.org/officeDocument/2006/relationships/hyperlink" Target="https://login.consultant.ru/link/?req=doc&amp;base=LAW&amp;n=483141&amp;dst=2772" TargetMode="External"/><Relationship Id="rId30" Type="http://schemas.openxmlformats.org/officeDocument/2006/relationships/hyperlink" Target="http://torgi.gov.ru" TargetMode="External"/><Relationship Id="rId8" Type="http://schemas.openxmlformats.org/officeDocument/2006/relationships/hyperlink" Target="http://utp.sberbankast.ru/AP/Notice/652/Instruction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7DEFF-7AAC-43B7-9F2C-C758BAC99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3413</TotalTime>
  <Pages>1</Pages>
  <Words>7165</Words>
  <Characters>40842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1134</cp:revision>
  <cp:lastPrinted>2026-09-23T04:32:00Z</cp:lastPrinted>
  <dcterms:created xsi:type="dcterms:W3CDTF">2024-09-09T10:02:00Z</dcterms:created>
  <dcterms:modified xsi:type="dcterms:W3CDTF">2026-09-23T04:37:00Z</dcterms:modified>
</cp:coreProperties>
</file>