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4E3F" w:rsidRDefault="00BD4E3F" w:rsidP="0036494D">
      <w:pPr>
        <w:ind w:firstLine="5387"/>
        <w:rPr>
          <w:b/>
          <w:szCs w:val="24"/>
        </w:rPr>
      </w:pPr>
    </w:p>
    <w:p w:rsidR="0036494D" w:rsidRPr="00C96CB4" w:rsidRDefault="0036494D" w:rsidP="0036494D">
      <w:pPr>
        <w:ind w:firstLine="5387"/>
        <w:rPr>
          <w:b/>
          <w:sz w:val="24"/>
        </w:rPr>
      </w:pPr>
      <w:r w:rsidRPr="00C96CB4">
        <w:rPr>
          <w:b/>
          <w:szCs w:val="24"/>
        </w:rPr>
        <w:t>УТВЕРЖДАЮ</w:t>
      </w:r>
      <w:r w:rsidRPr="00C96CB4">
        <w:rPr>
          <w:b/>
          <w:sz w:val="24"/>
        </w:rPr>
        <w:t xml:space="preserve">: </w:t>
      </w:r>
    </w:p>
    <w:p w:rsidR="0036494D" w:rsidRPr="00C96CB4" w:rsidRDefault="0036494D" w:rsidP="0036494D">
      <w:pPr>
        <w:ind w:firstLine="5387"/>
        <w:rPr>
          <w:b/>
          <w:sz w:val="24"/>
        </w:rPr>
      </w:pPr>
      <w:r w:rsidRPr="00C96CB4">
        <w:rPr>
          <w:b/>
          <w:sz w:val="24"/>
        </w:rPr>
        <w:t xml:space="preserve"> </w:t>
      </w:r>
    </w:p>
    <w:p w:rsidR="0036494D" w:rsidRPr="00C96CB4" w:rsidRDefault="0036494D" w:rsidP="0036494D">
      <w:pPr>
        <w:ind w:firstLine="5387"/>
        <w:rPr>
          <w:b/>
          <w:sz w:val="24"/>
        </w:rPr>
      </w:pPr>
      <w:r w:rsidRPr="00C96CB4">
        <w:rPr>
          <w:b/>
          <w:sz w:val="24"/>
        </w:rPr>
        <w:t xml:space="preserve">Председатель ОМС «Комитет </w:t>
      </w:r>
    </w:p>
    <w:p w:rsidR="0036494D" w:rsidRPr="00C96CB4" w:rsidRDefault="0036494D" w:rsidP="0036494D">
      <w:pPr>
        <w:ind w:firstLine="5387"/>
        <w:rPr>
          <w:b/>
          <w:sz w:val="24"/>
        </w:rPr>
      </w:pPr>
      <w:r w:rsidRPr="00C96CB4">
        <w:rPr>
          <w:b/>
          <w:sz w:val="24"/>
        </w:rPr>
        <w:t>по управлению имуществом»</w:t>
      </w:r>
    </w:p>
    <w:p w:rsidR="0036494D" w:rsidRPr="00C96CB4" w:rsidRDefault="0036494D" w:rsidP="0036494D">
      <w:pPr>
        <w:ind w:firstLine="5387"/>
        <w:rPr>
          <w:b/>
          <w:sz w:val="24"/>
        </w:rPr>
      </w:pPr>
    </w:p>
    <w:p w:rsidR="0036494D" w:rsidRPr="00C96CB4" w:rsidRDefault="0036494D" w:rsidP="0036494D">
      <w:pPr>
        <w:ind w:firstLine="5387"/>
        <w:rPr>
          <w:b/>
          <w:i/>
          <w:sz w:val="24"/>
        </w:rPr>
      </w:pPr>
      <w:r w:rsidRPr="00C96CB4">
        <w:rPr>
          <w:b/>
          <w:sz w:val="24"/>
        </w:rPr>
        <w:t xml:space="preserve"> __________________/ А.С. Зубарев /</w:t>
      </w:r>
    </w:p>
    <w:p w:rsidR="0036494D" w:rsidRPr="00C96CB4" w:rsidRDefault="0036494D" w:rsidP="0036494D">
      <w:pPr>
        <w:pStyle w:val="3"/>
        <w:jc w:val="right"/>
        <w:rPr>
          <w:b/>
          <w:szCs w:val="24"/>
          <w:lang w:val="ru-RU"/>
        </w:rPr>
      </w:pPr>
    </w:p>
    <w:p w:rsidR="0036494D" w:rsidRPr="00C96CB4" w:rsidRDefault="0036494D" w:rsidP="0036494D">
      <w:pPr>
        <w:pStyle w:val="3"/>
        <w:jc w:val="center"/>
        <w:rPr>
          <w:b/>
          <w:sz w:val="16"/>
          <w:szCs w:val="16"/>
          <w:lang w:val="ru-RU"/>
        </w:rPr>
      </w:pPr>
    </w:p>
    <w:p w:rsidR="0036494D" w:rsidRPr="000B7CBC" w:rsidRDefault="0036494D" w:rsidP="0036494D">
      <w:pPr>
        <w:pStyle w:val="3"/>
        <w:jc w:val="center"/>
        <w:rPr>
          <w:b/>
          <w:sz w:val="28"/>
        </w:rPr>
      </w:pPr>
      <w:r w:rsidRPr="000B7CBC">
        <w:rPr>
          <w:b/>
          <w:sz w:val="28"/>
          <w:lang w:val="ru-RU"/>
        </w:rPr>
        <w:t>ИЗВЕЩЕНИЕ</w:t>
      </w:r>
      <w:r w:rsidRPr="000B7CBC">
        <w:rPr>
          <w:b/>
          <w:sz w:val="28"/>
        </w:rPr>
        <w:t xml:space="preserve"> О ПРОВЕДЕНИИ АУКЦИОНА</w:t>
      </w:r>
    </w:p>
    <w:p w:rsidR="0036494D" w:rsidRPr="000B7CBC" w:rsidRDefault="0036494D" w:rsidP="0036494D">
      <w:pPr>
        <w:pStyle w:val="3"/>
        <w:rPr>
          <w:sz w:val="16"/>
          <w:szCs w:val="16"/>
        </w:rPr>
      </w:pPr>
    </w:p>
    <w:p w:rsidR="0036494D" w:rsidRPr="000B7CBC" w:rsidRDefault="0036494D" w:rsidP="009C247D">
      <w:pPr>
        <w:pStyle w:val="2"/>
        <w:tabs>
          <w:tab w:val="left" w:pos="709"/>
        </w:tabs>
        <w:rPr>
          <w:i w:val="0"/>
          <w:szCs w:val="24"/>
        </w:rPr>
      </w:pPr>
      <w:r w:rsidRPr="000B7CBC">
        <w:rPr>
          <w:bCs/>
          <w:i w:val="0"/>
          <w:iCs/>
          <w:szCs w:val="24"/>
        </w:rPr>
        <w:t>О</w:t>
      </w:r>
      <w:r w:rsidRPr="000B7CBC">
        <w:rPr>
          <w:bCs/>
          <w:i w:val="0"/>
          <w:iCs/>
          <w:szCs w:val="24"/>
          <w:lang w:val="ru-RU"/>
        </w:rPr>
        <w:t>рган местного самоуправления</w:t>
      </w:r>
      <w:r w:rsidRPr="000B7CBC">
        <w:rPr>
          <w:bCs/>
          <w:i w:val="0"/>
          <w:iCs/>
          <w:szCs w:val="24"/>
        </w:rPr>
        <w:t xml:space="preserve"> «Комитет по управлению имуществом</w:t>
      </w:r>
      <w:r w:rsidRPr="000B7CBC">
        <w:rPr>
          <w:bCs/>
          <w:iCs/>
          <w:szCs w:val="24"/>
        </w:rPr>
        <w:t xml:space="preserve"> </w:t>
      </w:r>
      <w:r w:rsidRPr="000B7CBC">
        <w:rPr>
          <w:bCs/>
          <w:i w:val="0"/>
          <w:iCs/>
          <w:szCs w:val="24"/>
        </w:rPr>
        <w:t>Каменск – Уральского</w:t>
      </w:r>
      <w:r w:rsidRPr="000B7CBC">
        <w:rPr>
          <w:bCs/>
          <w:i w:val="0"/>
          <w:iCs/>
          <w:szCs w:val="24"/>
          <w:lang w:val="ru-RU"/>
        </w:rPr>
        <w:t xml:space="preserve"> городского округа</w:t>
      </w:r>
      <w:r w:rsidRPr="000B7CBC">
        <w:rPr>
          <w:bCs/>
          <w:i w:val="0"/>
          <w:iCs/>
          <w:szCs w:val="24"/>
        </w:rPr>
        <w:t>»</w:t>
      </w:r>
      <w:r w:rsidRPr="000B7CBC">
        <w:rPr>
          <w:b/>
          <w:bCs/>
          <w:i w:val="0"/>
          <w:iCs/>
          <w:szCs w:val="24"/>
        </w:rPr>
        <w:t xml:space="preserve"> </w:t>
      </w:r>
      <w:r w:rsidRPr="000B7CBC">
        <w:rPr>
          <w:bCs/>
          <w:i w:val="0"/>
          <w:iCs/>
          <w:szCs w:val="24"/>
        </w:rPr>
        <w:t>проводит</w:t>
      </w:r>
      <w:r w:rsidRPr="000B7CBC">
        <w:rPr>
          <w:bCs/>
          <w:i w:val="0"/>
          <w:iCs/>
          <w:szCs w:val="24"/>
          <w:lang w:val="ru-RU"/>
        </w:rPr>
        <w:t xml:space="preserve"> электронный</w:t>
      </w:r>
      <w:r w:rsidRPr="000B7CBC">
        <w:rPr>
          <w:bCs/>
          <w:iCs/>
          <w:szCs w:val="24"/>
        </w:rPr>
        <w:t xml:space="preserve"> </w:t>
      </w:r>
      <w:r w:rsidRPr="000B7CBC">
        <w:rPr>
          <w:i w:val="0"/>
        </w:rPr>
        <w:t xml:space="preserve">аукцион </w:t>
      </w:r>
      <w:r w:rsidRPr="000B7CBC">
        <w:rPr>
          <w:i w:val="0"/>
          <w:szCs w:val="24"/>
        </w:rPr>
        <w:t>на право заключения договор</w:t>
      </w:r>
      <w:r w:rsidRPr="000B7CBC">
        <w:rPr>
          <w:i w:val="0"/>
          <w:szCs w:val="24"/>
          <w:lang w:val="ru-RU"/>
        </w:rPr>
        <w:t>ов</w:t>
      </w:r>
      <w:r w:rsidRPr="000B7CBC">
        <w:rPr>
          <w:i w:val="0"/>
          <w:szCs w:val="24"/>
        </w:rPr>
        <w:t xml:space="preserve"> аренды земельн</w:t>
      </w:r>
      <w:r w:rsidRPr="000B7CBC">
        <w:rPr>
          <w:i w:val="0"/>
          <w:szCs w:val="24"/>
          <w:lang w:val="ru-RU"/>
        </w:rPr>
        <w:t>ых</w:t>
      </w:r>
      <w:r w:rsidRPr="000B7CBC">
        <w:rPr>
          <w:i w:val="0"/>
          <w:szCs w:val="24"/>
        </w:rPr>
        <w:t xml:space="preserve"> участк</w:t>
      </w:r>
      <w:r w:rsidRPr="000B7CBC">
        <w:rPr>
          <w:i w:val="0"/>
          <w:szCs w:val="24"/>
          <w:lang w:val="ru-RU"/>
        </w:rPr>
        <w:t xml:space="preserve">ов в порядке, установленном статьями 39.11, 39.12, 39.13 </w:t>
      </w:r>
      <w:r w:rsidRPr="000B7CBC">
        <w:rPr>
          <w:i w:val="0"/>
          <w:lang w:val="ru-RU"/>
        </w:rPr>
        <w:t xml:space="preserve">Земельного кодекса Российской Федерации, </w:t>
      </w:r>
      <w:r w:rsidRPr="005E37C7">
        <w:rPr>
          <w:i w:val="0"/>
          <w:lang w:val="ru-RU"/>
        </w:rPr>
        <w:t>приказ</w:t>
      </w:r>
      <w:r w:rsidR="00665735" w:rsidRPr="005E37C7">
        <w:rPr>
          <w:i w:val="0"/>
          <w:lang w:val="ru-RU"/>
        </w:rPr>
        <w:t>ами</w:t>
      </w:r>
      <w:r w:rsidRPr="005E37C7">
        <w:rPr>
          <w:i w:val="0"/>
          <w:lang w:val="ru-RU"/>
        </w:rPr>
        <w:t xml:space="preserve"> органа местного самоуправления «Комитет по управлению имуществом Каменск-Уральского городского округа» </w:t>
      </w:r>
      <w:r w:rsidR="00EB3F11" w:rsidRPr="00EB3F11">
        <w:rPr>
          <w:i w:val="0"/>
          <w:lang w:val="ru-RU"/>
        </w:rPr>
        <w:t xml:space="preserve">от </w:t>
      </w:r>
      <w:r w:rsidR="00240D10">
        <w:rPr>
          <w:i w:val="0"/>
          <w:lang w:val="ru-RU"/>
        </w:rPr>
        <w:t xml:space="preserve">05.02.2024 № 121 «О проведении торгов на право заключения договора аренды земельного участка», </w:t>
      </w:r>
      <w:r w:rsidR="006E44E9">
        <w:rPr>
          <w:i w:val="0"/>
          <w:lang w:val="ru-RU"/>
        </w:rPr>
        <w:t xml:space="preserve">от 09.07.2024 № 829 «О проведении торгов на право заключения договоров аренды земельных участков», </w:t>
      </w:r>
      <w:r w:rsidRPr="006C48B6">
        <w:rPr>
          <w:i w:val="0"/>
          <w:lang w:val="ru-RU"/>
        </w:rPr>
        <w:t>регламентом</w:t>
      </w:r>
      <w:r w:rsidRPr="000B7CBC">
        <w:rPr>
          <w:i w:val="0"/>
          <w:lang w:val="ru-RU"/>
        </w:rPr>
        <w:t xml:space="preserve"> электронной площадки «Сбербанк-АСТ»</w:t>
      </w:r>
      <w:r w:rsidRPr="000B7CBC">
        <w:rPr>
          <w:szCs w:val="24"/>
        </w:rPr>
        <w:t xml:space="preserve"> </w:t>
      </w:r>
      <w:r w:rsidRPr="000B7CBC">
        <w:rPr>
          <w:i w:val="0"/>
          <w:szCs w:val="24"/>
        </w:rPr>
        <w:t>(</w:t>
      </w:r>
      <w:hyperlink r:id="rId8" w:history="1">
        <w:r w:rsidRPr="000B7CBC">
          <w:rPr>
            <w:rStyle w:val="a3"/>
            <w:i w:val="0"/>
            <w:szCs w:val="24"/>
          </w:rPr>
          <w:t>http://utp.sberbankast.ru/AP/Notice/</w:t>
        </w:r>
        <w:r w:rsidRPr="000B7CBC">
          <w:rPr>
            <w:rStyle w:val="a3"/>
            <w:i w:val="0"/>
            <w:szCs w:val="24"/>
            <w:lang w:val="ru-RU"/>
          </w:rPr>
          <w:t>652</w:t>
        </w:r>
        <w:r w:rsidRPr="000B7CBC">
          <w:rPr>
            <w:rStyle w:val="a3"/>
            <w:i w:val="0"/>
            <w:szCs w:val="24"/>
          </w:rPr>
          <w:t>/Instructions</w:t>
        </w:r>
      </w:hyperlink>
      <w:r w:rsidRPr="000B7CBC">
        <w:rPr>
          <w:i w:val="0"/>
          <w:szCs w:val="24"/>
        </w:rPr>
        <w:t>)</w:t>
      </w:r>
      <w:r w:rsidR="000F3C55">
        <w:rPr>
          <w:i w:val="0"/>
          <w:szCs w:val="24"/>
          <w:lang w:val="ru-RU"/>
        </w:rPr>
        <w:t xml:space="preserve">, </w:t>
      </w:r>
      <w:r w:rsidR="00F31398">
        <w:rPr>
          <w:i w:val="0"/>
          <w:lang w:val="ru-RU"/>
        </w:rPr>
        <w:t>руководством пользователя</w:t>
      </w:r>
      <w:r w:rsidR="000F3C55" w:rsidRPr="000F3C55">
        <w:rPr>
          <w:i w:val="0"/>
          <w:lang w:val="ru-RU"/>
        </w:rPr>
        <w:t xml:space="preserve"> официального сайта Российской Федерации сайте ГИС Торги </w:t>
      </w:r>
      <w:r w:rsidR="00F31398">
        <w:rPr>
          <w:i w:val="0"/>
          <w:lang w:val="ru-RU"/>
        </w:rPr>
        <w:t>(</w:t>
      </w:r>
      <w:r w:rsidR="00F31398" w:rsidRPr="00F31398">
        <w:rPr>
          <w:i w:val="0"/>
          <w:lang w:val="ru-RU"/>
        </w:rPr>
        <w:t>https://torgi.gov.ru/new/public/infomaterials/reg</w:t>
      </w:r>
      <w:r w:rsidR="00F31398">
        <w:rPr>
          <w:i w:val="0"/>
          <w:lang w:val="ru-RU"/>
        </w:rPr>
        <w:t>)</w:t>
      </w:r>
      <w:r w:rsidRPr="000F3C55">
        <w:rPr>
          <w:i w:val="0"/>
          <w:lang w:val="ru-RU"/>
        </w:rPr>
        <w:t>.</w:t>
      </w:r>
    </w:p>
    <w:p w:rsidR="0036494D" w:rsidRPr="0033655D" w:rsidRDefault="0036494D" w:rsidP="0036494D">
      <w:pPr>
        <w:pStyle w:val="2"/>
        <w:tabs>
          <w:tab w:val="left" w:pos="0"/>
        </w:tabs>
        <w:ind w:left="360"/>
        <w:rPr>
          <w:i w:val="0"/>
          <w:highlight w:val="yellow"/>
          <w:lang w:val="ru-RU"/>
        </w:rPr>
      </w:pPr>
    </w:p>
    <w:p w:rsidR="0036494D" w:rsidRPr="000B7CBC" w:rsidRDefault="0036494D" w:rsidP="0036494D">
      <w:pPr>
        <w:pStyle w:val="af8"/>
        <w:tabs>
          <w:tab w:val="left" w:pos="0"/>
        </w:tabs>
        <w:suppressAutoHyphens/>
        <w:jc w:val="both"/>
        <w:rPr>
          <w:b/>
          <w:sz w:val="24"/>
        </w:rPr>
      </w:pPr>
      <w:r w:rsidRPr="000B7CBC">
        <w:rPr>
          <w:b/>
          <w:sz w:val="24"/>
        </w:rPr>
        <w:t xml:space="preserve">1. Информация об организаторе аукциона: </w:t>
      </w:r>
    </w:p>
    <w:p w:rsidR="0036494D" w:rsidRPr="000B7CBC" w:rsidRDefault="0036494D" w:rsidP="0036494D">
      <w:pPr>
        <w:pStyle w:val="af8"/>
        <w:tabs>
          <w:tab w:val="left" w:pos="0"/>
        </w:tabs>
        <w:suppressAutoHyphens/>
        <w:jc w:val="both"/>
        <w:rPr>
          <w:sz w:val="24"/>
        </w:rPr>
      </w:pPr>
      <w:r w:rsidRPr="000B7CBC">
        <w:rPr>
          <w:sz w:val="24"/>
        </w:rPr>
        <w:t>орган местного самоуправления «Комитет по управлению имуществом Каменск-Уральского городского округа».  </w:t>
      </w:r>
    </w:p>
    <w:p w:rsidR="0036494D" w:rsidRPr="000B7CBC" w:rsidRDefault="0036494D" w:rsidP="0036494D">
      <w:pPr>
        <w:pStyle w:val="af8"/>
        <w:tabs>
          <w:tab w:val="left" w:pos="284"/>
        </w:tabs>
        <w:suppressAutoHyphens/>
        <w:ind w:left="284" w:hanging="284"/>
        <w:jc w:val="both"/>
        <w:rPr>
          <w:sz w:val="24"/>
        </w:rPr>
      </w:pPr>
      <w:r w:rsidRPr="000B7CBC">
        <w:rPr>
          <w:sz w:val="24"/>
        </w:rPr>
        <w:t xml:space="preserve">Почтовый адрес: 623402, Свердловская область, г. Каменск-Уральский, ул. Ленина, 34. </w:t>
      </w:r>
    </w:p>
    <w:p w:rsidR="0036494D" w:rsidRPr="000B7CBC" w:rsidRDefault="0036494D" w:rsidP="0036494D">
      <w:pPr>
        <w:jc w:val="both"/>
        <w:rPr>
          <w:sz w:val="24"/>
        </w:rPr>
      </w:pPr>
      <w:r w:rsidRPr="000B7CBC">
        <w:rPr>
          <w:sz w:val="24"/>
        </w:rPr>
        <w:t>Телефон: 8 (3439) 39-67-73; факс: 39-67-70;</w:t>
      </w:r>
    </w:p>
    <w:p w:rsidR="0036494D" w:rsidRPr="000B7CBC" w:rsidRDefault="0036494D" w:rsidP="0036494D">
      <w:pPr>
        <w:pStyle w:val="ab"/>
        <w:jc w:val="both"/>
        <w:rPr>
          <w:sz w:val="24"/>
          <w:szCs w:val="24"/>
          <w:lang w:val="ru-RU" w:eastAsia="ru-RU"/>
        </w:rPr>
      </w:pPr>
      <w:r w:rsidRPr="000B7CBC">
        <w:rPr>
          <w:sz w:val="24"/>
        </w:rPr>
        <w:t>электронная почта</w:t>
      </w:r>
      <w:r w:rsidRPr="000B7CBC">
        <w:rPr>
          <w:sz w:val="24"/>
          <w:lang w:val="ru-RU" w:eastAsia="ru-RU"/>
        </w:rPr>
        <w:t xml:space="preserve">: </w:t>
      </w:r>
      <w:hyperlink r:id="rId9" w:history="1">
        <w:r w:rsidRPr="000B7CBC">
          <w:rPr>
            <w:sz w:val="24"/>
            <w:szCs w:val="24"/>
            <w:lang w:val="ru-RU" w:eastAsia="ru-RU"/>
          </w:rPr>
          <w:t>kumi-zakaz@admnet.kamensktel.ru</w:t>
        </w:r>
      </w:hyperlink>
      <w:r w:rsidRPr="000B7CBC">
        <w:rPr>
          <w:sz w:val="24"/>
          <w:szCs w:val="24"/>
          <w:lang w:val="ru-RU" w:eastAsia="ru-RU"/>
        </w:rPr>
        <w:t>.</w:t>
      </w:r>
    </w:p>
    <w:p w:rsidR="0036494D" w:rsidRPr="0033655D" w:rsidRDefault="0036494D" w:rsidP="0036494D">
      <w:pPr>
        <w:rPr>
          <w:b/>
          <w:sz w:val="24"/>
          <w:szCs w:val="24"/>
          <w:highlight w:val="yellow"/>
        </w:rPr>
      </w:pPr>
    </w:p>
    <w:p w:rsidR="0036494D" w:rsidRPr="000B7CBC" w:rsidRDefault="0036494D" w:rsidP="0036494D">
      <w:pPr>
        <w:rPr>
          <w:sz w:val="24"/>
          <w:szCs w:val="24"/>
        </w:rPr>
      </w:pPr>
      <w:r w:rsidRPr="000B7CBC">
        <w:rPr>
          <w:b/>
          <w:sz w:val="24"/>
          <w:szCs w:val="24"/>
        </w:rPr>
        <w:t>2. Порядок регистрации заявителей на электронной площадке ГИС Торги:</w:t>
      </w:r>
      <w:r w:rsidRPr="000B7CBC">
        <w:rPr>
          <w:sz w:val="24"/>
          <w:szCs w:val="24"/>
        </w:rPr>
        <w:t xml:space="preserve"> </w:t>
      </w:r>
    </w:p>
    <w:p w:rsidR="0036494D" w:rsidRPr="000B7CBC" w:rsidRDefault="0036494D" w:rsidP="004B1DA5">
      <w:pPr>
        <w:jc w:val="both"/>
        <w:rPr>
          <w:sz w:val="24"/>
          <w:szCs w:val="24"/>
        </w:rPr>
      </w:pPr>
      <w:r w:rsidRPr="000B7CBC">
        <w:rPr>
          <w:sz w:val="24"/>
          <w:szCs w:val="24"/>
        </w:rPr>
        <w:t xml:space="preserve">Регистрация участников </w:t>
      </w:r>
      <w:r w:rsidR="004B1DA5">
        <w:rPr>
          <w:sz w:val="24"/>
          <w:szCs w:val="24"/>
        </w:rPr>
        <w:t xml:space="preserve">для участия в аукционе </w:t>
      </w:r>
      <w:r w:rsidRPr="000B7CBC">
        <w:rPr>
          <w:sz w:val="24"/>
          <w:szCs w:val="24"/>
        </w:rPr>
        <w:t xml:space="preserve">происходит на официальной сайте Российской Федерации сайте ГИС Торги </w:t>
      </w:r>
      <w:hyperlink r:id="rId10" w:history="1">
        <w:r w:rsidRPr="00A0053F">
          <w:rPr>
            <w:rStyle w:val="a3"/>
            <w:sz w:val="24"/>
            <w:szCs w:val="24"/>
          </w:rPr>
          <w:t>https://torgi.gov.ru/new/public</w:t>
        </w:r>
      </w:hyperlink>
      <w:r w:rsidRPr="000B7CBC">
        <w:rPr>
          <w:sz w:val="24"/>
          <w:szCs w:val="24"/>
        </w:rPr>
        <w:t xml:space="preserve">. </w:t>
      </w:r>
    </w:p>
    <w:p w:rsidR="0036494D" w:rsidRPr="000B7CBC" w:rsidRDefault="0036494D" w:rsidP="0036494D">
      <w:pPr>
        <w:jc w:val="both"/>
        <w:rPr>
          <w:sz w:val="24"/>
          <w:szCs w:val="24"/>
        </w:rPr>
      </w:pPr>
      <w:r w:rsidRPr="000B7CBC">
        <w:rPr>
          <w:sz w:val="24"/>
          <w:szCs w:val="24"/>
        </w:rPr>
        <w:t xml:space="preserve">Инструкции размещены </w:t>
      </w:r>
      <w:hyperlink r:id="rId11" w:history="1">
        <w:r w:rsidRPr="00A0053F">
          <w:rPr>
            <w:rStyle w:val="a3"/>
            <w:sz w:val="24"/>
            <w:szCs w:val="24"/>
          </w:rPr>
          <w:t>https://torgi.gov.ru/new/public/infomaterials/reg</w:t>
        </w:r>
      </w:hyperlink>
      <w:r w:rsidRPr="000B7CBC">
        <w:rPr>
          <w:sz w:val="24"/>
          <w:szCs w:val="24"/>
        </w:rPr>
        <w:t xml:space="preserve">. вопросы по регистрации на ГИС Торги по тел. 88006006864. (после регистрации в ГИС Торги участие в торгах будет доступно на АО «Сбербанк-АСТ». Оператор электронных площадок регистрируют участника торгов на электронной площадке не позднее рабочего дня, следующего за днем его регистрации в ГИС Торги). </w:t>
      </w:r>
    </w:p>
    <w:p w:rsidR="0036494D" w:rsidRPr="0033655D" w:rsidRDefault="0036494D" w:rsidP="0036494D">
      <w:pPr>
        <w:jc w:val="both"/>
        <w:rPr>
          <w:sz w:val="24"/>
          <w:szCs w:val="24"/>
          <w:highlight w:val="yellow"/>
        </w:rPr>
      </w:pPr>
    </w:p>
    <w:p w:rsidR="0036494D" w:rsidRPr="000B7CBC" w:rsidRDefault="0036494D" w:rsidP="0036494D">
      <w:pPr>
        <w:jc w:val="both"/>
        <w:rPr>
          <w:b/>
          <w:sz w:val="24"/>
          <w:szCs w:val="24"/>
        </w:rPr>
      </w:pPr>
      <w:r w:rsidRPr="000B7CBC">
        <w:rPr>
          <w:b/>
          <w:sz w:val="24"/>
          <w:szCs w:val="24"/>
        </w:rPr>
        <w:t>3. Информация об операторе электронной площадки (где происходит подача заявки, проведение аукциона):</w:t>
      </w:r>
    </w:p>
    <w:p w:rsidR="0036494D" w:rsidRPr="000B7CBC" w:rsidRDefault="0036494D" w:rsidP="0036494D">
      <w:pPr>
        <w:jc w:val="both"/>
        <w:rPr>
          <w:sz w:val="24"/>
          <w:szCs w:val="24"/>
        </w:rPr>
      </w:pPr>
      <w:r w:rsidRPr="000B7CBC">
        <w:rPr>
          <w:sz w:val="24"/>
          <w:szCs w:val="24"/>
        </w:rPr>
        <w:t xml:space="preserve">Универсальная торговая платформа АО «Сбербанк-АСТ» в торговой секции (далее - ТС) «Приватизация, аренда и продажа прав», http://utp.sberbank-ast.ru. (далее – электронная площадка). </w:t>
      </w:r>
    </w:p>
    <w:p w:rsidR="0036494D" w:rsidRPr="000B7CBC" w:rsidRDefault="0036494D" w:rsidP="0036494D">
      <w:pPr>
        <w:rPr>
          <w:sz w:val="24"/>
          <w:szCs w:val="24"/>
        </w:rPr>
      </w:pPr>
      <w:r w:rsidRPr="000B7CBC">
        <w:rPr>
          <w:sz w:val="24"/>
          <w:szCs w:val="24"/>
        </w:rPr>
        <w:t>Владелец электронной площадки: АО «Сбербанк-АСТ» (далее - Оператор).</w:t>
      </w:r>
      <w:r w:rsidRPr="000B7CBC">
        <w:rPr>
          <w:sz w:val="24"/>
          <w:szCs w:val="24"/>
        </w:rPr>
        <w:br/>
        <w:t>Адрес местонахождения: 119180, г. Москва, ул. Большая Якиманка, д. 23.</w:t>
      </w:r>
    </w:p>
    <w:p w:rsidR="0036494D" w:rsidRPr="000B7CBC" w:rsidRDefault="0036494D" w:rsidP="0036494D">
      <w:pPr>
        <w:rPr>
          <w:sz w:val="24"/>
          <w:szCs w:val="24"/>
        </w:rPr>
      </w:pPr>
      <w:r w:rsidRPr="000B7CBC">
        <w:rPr>
          <w:sz w:val="24"/>
          <w:szCs w:val="24"/>
        </w:rPr>
        <w:t>контактный телефон: 8 (800) 302-29-99, 8 (495) 787-29-97, 8 (495) 787-29-99.</w:t>
      </w:r>
    </w:p>
    <w:p w:rsidR="0036494D" w:rsidRPr="000B7CBC" w:rsidRDefault="0036494D" w:rsidP="0036494D">
      <w:pPr>
        <w:rPr>
          <w:sz w:val="24"/>
          <w:szCs w:val="24"/>
        </w:rPr>
      </w:pPr>
      <w:r w:rsidRPr="000B7CBC">
        <w:rPr>
          <w:sz w:val="24"/>
          <w:szCs w:val="24"/>
        </w:rPr>
        <w:t xml:space="preserve">адрес электронной почты: property@sberbank-ast.ru, </w:t>
      </w:r>
      <w:hyperlink r:id="rId12" w:history="1">
        <w:r w:rsidRPr="000B7CBC">
          <w:rPr>
            <w:sz w:val="24"/>
          </w:rPr>
          <w:t>company@sberbank-ast.ru</w:t>
        </w:r>
      </w:hyperlink>
      <w:r w:rsidR="00C567B3" w:rsidRPr="000B7CBC">
        <w:rPr>
          <w:sz w:val="24"/>
        </w:rPr>
        <w:t>.</w:t>
      </w:r>
    </w:p>
    <w:p w:rsidR="000E28BD" w:rsidRPr="000B7CBC" w:rsidRDefault="0036494D" w:rsidP="0036494D">
      <w:pPr>
        <w:jc w:val="both"/>
        <w:rPr>
          <w:sz w:val="24"/>
          <w:szCs w:val="24"/>
        </w:rPr>
      </w:pPr>
      <w:r w:rsidRPr="000B7CBC">
        <w:rPr>
          <w:sz w:val="24"/>
          <w:szCs w:val="24"/>
        </w:rPr>
        <w:t xml:space="preserve">Инструкции по работе в торговой секции «Приватизация, аренда и продажа прав» </w:t>
      </w:r>
      <w:hyperlink r:id="rId13" w:history="1">
        <w:r w:rsidRPr="000B7CBC">
          <w:rPr>
            <w:rStyle w:val="a3"/>
            <w:sz w:val="24"/>
            <w:szCs w:val="24"/>
          </w:rPr>
          <w:t>https://utp.sberbank-ast.ru/AP/Notice/652/Instructions</w:t>
        </w:r>
      </w:hyperlink>
      <w:r w:rsidRPr="000B7CBC">
        <w:rPr>
          <w:sz w:val="24"/>
          <w:szCs w:val="24"/>
        </w:rPr>
        <w:t xml:space="preserve">. </w:t>
      </w:r>
    </w:p>
    <w:p w:rsidR="0036494D" w:rsidRPr="000B7CBC" w:rsidRDefault="0036494D" w:rsidP="0036494D">
      <w:pPr>
        <w:jc w:val="both"/>
        <w:rPr>
          <w:sz w:val="24"/>
          <w:szCs w:val="24"/>
        </w:rPr>
      </w:pPr>
      <w:r w:rsidRPr="000B7CBC">
        <w:rPr>
          <w:sz w:val="24"/>
          <w:szCs w:val="24"/>
        </w:rPr>
        <w:t>Вопросы по работе</w:t>
      </w:r>
      <w:r w:rsidR="000E28BD" w:rsidRPr="000B7CBC">
        <w:rPr>
          <w:sz w:val="24"/>
          <w:szCs w:val="24"/>
        </w:rPr>
        <w:t>, регистрации</w:t>
      </w:r>
      <w:r w:rsidR="00E855D7" w:rsidRPr="000B7CBC">
        <w:rPr>
          <w:sz w:val="24"/>
          <w:szCs w:val="24"/>
        </w:rPr>
        <w:t xml:space="preserve"> на электронной площадке </w:t>
      </w:r>
      <w:r w:rsidRPr="000B7CBC">
        <w:rPr>
          <w:sz w:val="24"/>
          <w:szCs w:val="24"/>
        </w:rPr>
        <w:t>8 (800) 302-29-99.</w:t>
      </w:r>
    </w:p>
    <w:p w:rsidR="0036494D" w:rsidRPr="0033655D" w:rsidRDefault="0036494D" w:rsidP="0036494D">
      <w:pPr>
        <w:jc w:val="both"/>
        <w:rPr>
          <w:sz w:val="24"/>
          <w:szCs w:val="24"/>
          <w:highlight w:val="yellow"/>
        </w:rPr>
      </w:pPr>
    </w:p>
    <w:p w:rsidR="0036494D" w:rsidRPr="000B7CBC" w:rsidRDefault="0036494D" w:rsidP="0036494D">
      <w:pPr>
        <w:jc w:val="both"/>
        <w:rPr>
          <w:sz w:val="24"/>
          <w:szCs w:val="24"/>
        </w:rPr>
      </w:pPr>
      <w:r w:rsidRPr="000B7CBC">
        <w:rPr>
          <w:sz w:val="24"/>
          <w:szCs w:val="24"/>
        </w:rPr>
        <w:lastRenderedPageBreak/>
        <w:t xml:space="preserve">Внимание: договор заключается на сайте ГИС Торги </w:t>
      </w:r>
      <w:hyperlink r:id="rId14" w:history="1">
        <w:r w:rsidRPr="000B7CBC">
          <w:rPr>
            <w:sz w:val="24"/>
          </w:rPr>
          <w:t>https://torgi.gov.ru/new/public</w:t>
        </w:r>
      </w:hyperlink>
      <w:r w:rsidRPr="000B7CBC">
        <w:rPr>
          <w:sz w:val="24"/>
          <w:szCs w:val="24"/>
        </w:rPr>
        <w:t xml:space="preserve"> в личном кабинете.</w:t>
      </w:r>
    </w:p>
    <w:p w:rsidR="0036494D" w:rsidRPr="00BA27DE" w:rsidRDefault="0036494D" w:rsidP="0036494D">
      <w:pPr>
        <w:ind w:firstLine="709"/>
        <w:rPr>
          <w:sz w:val="24"/>
          <w:szCs w:val="24"/>
        </w:rPr>
      </w:pPr>
    </w:p>
    <w:p w:rsidR="0036494D" w:rsidRPr="00BA27DE" w:rsidRDefault="0036494D" w:rsidP="0036494D">
      <w:pPr>
        <w:pStyle w:val="ab"/>
        <w:jc w:val="both"/>
        <w:rPr>
          <w:b/>
          <w:sz w:val="24"/>
          <w:szCs w:val="24"/>
        </w:rPr>
      </w:pPr>
      <w:r w:rsidRPr="00BA27DE">
        <w:rPr>
          <w:b/>
          <w:sz w:val="24"/>
          <w:szCs w:val="24"/>
          <w:lang w:val="ru-RU"/>
        </w:rPr>
        <w:t>4</w:t>
      </w:r>
      <w:r w:rsidRPr="00BA27DE">
        <w:rPr>
          <w:b/>
          <w:sz w:val="24"/>
          <w:szCs w:val="24"/>
        </w:rPr>
        <w:t>. Сведения о предметах торгов:</w:t>
      </w:r>
    </w:p>
    <w:p w:rsidR="0036494D" w:rsidRPr="00BA27DE" w:rsidRDefault="0036494D" w:rsidP="0036494D">
      <w:pPr>
        <w:pStyle w:val="ab"/>
        <w:jc w:val="both"/>
        <w:rPr>
          <w:b/>
          <w:sz w:val="24"/>
          <w:szCs w:val="24"/>
        </w:rPr>
      </w:pPr>
    </w:p>
    <w:p w:rsidR="001A4C37" w:rsidRPr="00443378" w:rsidRDefault="00BA27DE" w:rsidP="00443378">
      <w:pPr>
        <w:pStyle w:val="2"/>
        <w:tabs>
          <w:tab w:val="left" w:pos="708"/>
        </w:tabs>
        <w:rPr>
          <w:i w:val="0"/>
          <w:lang w:val="ru-RU"/>
        </w:rPr>
      </w:pPr>
      <w:r w:rsidRPr="004B1DA5">
        <w:rPr>
          <w:b/>
          <w:i w:val="0"/>
        </w:rPr>
        <w:t xml:space="preserve">Лот № </w:t>
      </w:r>
      <w:r w:rsidRPr="004B1DA5">
        <w:rPr>
          <w:b/>
          <w:i w:val="0"/>
          <w:lang w:val="ru-RU"/>
        </w:rPr>
        <w:t>1</w:t>
      </w:r>
      <w:r w:rsidRPr="004B1DA5">
        <w:rPr>
          <w:i w:val="0"/>
        </w:rPr>
        <w:t xml:space="preserve"> </w:t>
      </w:r>
      <w:r w:rsidR="001A4C37" w:rsidRPr="005A2C71">
        <w:t xml:space="preserve"> – </w:t>
      </w:r>
      <w:r w:rsidR="001A4C37" w:rsidRPr="00443378">
        <w:rPr>
          <w:i w:val="0"/>
        </w:rPr>
        <w:t>земельный участок для</w:t>
      </w:r>
      <w:r w:rsidR="001A4C37" w:rsidRPr="00443378">
        <w:rPr>
          <w:i w:val="0"/>
          <w:lang w:val="ru-RU"/>
        </w:rPr>
        <w:t xml:space="preserve"> размещения </w:t>
      </w:r>
      <w:r w:rsidR="005A2C71" w:rsidRPr="00443378">
        <w:rPr>
          <w:i w:val="0"/>
          <w:lang w:val="ru-RU"/>
        </w:rPr>
        <w:t>склада</w:t>
      </w:r>
      <w:r w:rsidR="001A4C37" w:rsidRPr="00443378">
        <w:rPr>
          <w:i w:val="0"/>
        </w:rPr>
        <w:t>.</w:t>
      </w:r>
    </w:p>
    <w:p w:rsidR="001A4C37" w:rsidRPr="005A2C71" w:rsidRDefault="001A4C37" w:rsidP="001A4C37">
      <w:pPr>
        <w:pStyle w:val="2"/>
        <w:tabs>
          <w:tab w:val="left" w:pos="708"/>
        </w:tabs>
        <w:rPr>
          <w:i w:val="0"/>
        </w:rPr>
      </w:pPr>
      <w:r w:rsidRPr="005A2C71">
        <w:rPr>
          <w:b/>
          <w:i w:val="0"/>
        </w:rPr>
        <w:t xml:space="preserve">Категория земельного участка </w:t>
      </w:r>
      <w:r w:rsidRPr="005A2C71">
        <w:rPr>
          <w:i w:val="0"/>
        </w:rPr>
        <w:t>- земли населенных пунктов.</w:t>
      </w:r>
    </w:p>
    <w:p w:rsidR="001A4C37" w:rsidRPr="005A2C71" w:rsidRDefault="001A4C37" w:rsidP="001A4C37">
      <w:pPr>
        <w:pStyle w:val="2"/>
        <w:tabs>
          <w:tab w:val="clear" w:pos="3969"/>
        </w:tabs>
        <w:rPr>
          <w:i w:val="0"/>
        </w:rPr>
      </w:pPr>
      <w:r w:rsidRPr="005A2C71">
        <w:rPr>
          <w:b/>
          <w:i w:val="0"/>
        </w:rPr>
        <w:t>Кадастровый номер</w:t>
      </w:r>
      <w:r w:rsidRPr="005A2C71">
        <w:rPr>
          <w:i w:val="0"/>
        </w:rPr>
        <w:t xml:space="preserve"> - </w:t>
      </w:r>
      <w:r w:rsidR="005A2C71" w:rsidRPr="005A2C71">
        <w:rPr>
          <w:i w:val="0"/>
        </w:rPr>
        <w:t>66:45:0200337:405</w:t>
      </w:r>
      <w:r w:rsidRPr="005A2C71">
        <w:rPr>
          <w:i w:val="0"/>
        </w:rPr>
        <w:t>.</w:t>
      </w:r>
    </w:p>
    <w:p w:rsidR="001A4C37" w:rsidRPr="005A2C71" w:rsidRDefault="001A4C37" w:rsidP="001A4C37">
      <w:pPr>
        <w:widowControl w:val="0"/>
        <w:tabs>
          <w:tab w:val="left" w:pos="567"/>
          <w:tab w:val="left" w:pos="709"/>
          <w:tab w:val="left" w:pos="851"/>
          <w:tab w:val="left" w:pos="8662"/>
        </w:tabs>
        <w:autoSpaceDE w:val="0"/>
        <w:autoSpaceDN w:val="0"/>
        <w:adjustRightInd w:val="0"/>
        <w:jc w:val="both"/>
        <w:rPr>
          <w:sz w:val="24"/>
          <w:highlight w:val="yellow"/>
          <w:lang w:eastAsia="x-none"/>
        </w:rPr>
      </w:pPr>
      <w:r w:rsidRPr="005A2C71">
        <w:rPr>
          <w:b/>
          <w:sz w:val="24"/>
        </w:rPr>
        <w:t>Местоположение</w:t>
      </w:r>
      <w:r w:rsidRPr="005A2C71">
        <w:rPr>
          <w:sz w:val="24"/>
          <w:szCs w:val="24"/>
        </w:rPr>
        <w:t xml:space="preserve">: </w:t>
      </w:r>
      <w:r w:rsidR="005A2C71" w:rsidRPr="005A2C71">
        <w:rPr>
          <w:sz w:val="24"/>
          <w:lang w:eastAsia="x-none"/>
        </w:rPr>
        <w:t>Свердловская область, Каменск-Уральский городской округ, город Каменск-Уральский, с восточной стороны земельного участка с кадастровым номером 66:45:0200337:155</w:t>
      </w:r>
      <w:r w:rsidR="005A2C71">
        <w:rPr>
          <w:sz w:val="24"/>
          <w:lang w:eastAsia="x-none"/>
        </w:rPr>
        <w:t>.</w:t>
      </w:r>
    </w:p>
    <w:p w:rsidR="001A4C37" w:rsidRPr="005A2C71" w:rsidRDefault="001A4C37" w:rsidP="001A4C37">
      <w:pPr>
        <w:widowControl w:val="0"/>
        <w:tabs>
          <w:tab w:val="left" w:pos="567"/>
          <w:tab w:val="left" w:pos="709"/>
          <w:tab w:val="left" w:pos="851"/>
          <w:tab w:val="left" w:pos="8662"/>
        </w:tabs>
        <w:autoSpaceDE w:val="0"/>
        <w:autoSpaceDN w:val="0"/>
        <w:adjustRightInd w:val="0"/>
        <w:jc w:val="both"/>
        <w:rPr>
          <w:sz w:val="24"/>
        </w:rPr>
      </w:pPr>
      <w:r w:rsidRPr="005A2C71">
        <w:rPr>
          <w:b/>
          <w:sz w:val="24"/>
        </w:rPr>
        <w:t>Площадь</w:t>
      </w:r>
      <w:r w:rsidRPr="005A2C71">
        <w:rPr>
          <w:sz w:val="24"/>
        </w:rPr>
        <w:t xml:space="preserve"> земельного участка </w:t>
      </w:r>
      <w:r w:rsidR="005A2C71" w:rsidRPr="005A2C71">
        <w:rPr>
          <w:sz w:val="24"/>
          <w:lang w:eastAsia="x-none"/>
        </w:rPr>
        <w:t>1608</w:t>
      </w:r>
      <w:r w:rsidRPr="005A2C71">
        <w:rPr>
          <w:sz w:val="24"/>
        </w:rPr>
        <w:t xml:space="preserve"> кв. м. </w:t>
      </w:r>
      <w:r w:rsidRPr="005A2C71">
        <w:rPr>
          <w:sz w:val="24"/>
          <w:szCs w:val="24"/>
        </w:rPr>
        <w:t>Земельный участок находится в государственной неразграниченной собственности, правами третьих лиц не обременен.</w:t>
      </w:r>
      <w:r w:rsidRPr="005A2C71">
        <w:rPr>
          <w:sz w:val="24"/>
        </w:rPr>
        <w:t xml:space="preserve"> </w:t>
      </w:r>
    </w:p>
    <w:p w:rsidR="001A4C37" w:rsidRPr="005A2C71" w:rsidRDefault="001A4C37" w:rsidP="001A4C37">
      <w:pPr>
        <w:pStyle w:val="2"/>
        <w:tabs>
          <w:tab w:val="left" w:pos="708"/>
        </w:tabs>
        <w:rPr>
          <w:i w:val="0"/>
          <w:szCs w:val="24"/>
          <w:lang w:val="ru-RU"/>
        </w:rPr>
      </w:pPr>
      <w:r w:rsidRPr="005A2C71">
        <w:rPr>
          <w:b/>
          <w:i w:val="0"/>
        </w:rPr>
        <w:t>Разрешенное использование земельного участка</w:t>
      </w:r>
      <w:r w:rsidRPr="005A2C71">
        <w:rPr>
          <w:i w:val="0"/>
        </w:rPr>
        <w:t xml:space="preserve"> –</w:t>
      </w:r>
      <w:r w:rsidRPr="005A2C71">
        <w:rPr>
          <w:i w:val="0"/>
          <w:lang w:val="ru-RU"/>
        </w:rPr>
        <w:t xml:space="preserve"> </w:t>
      </w:r>
      <w:r w:rsidR="005A2C71" w:rsidRPr="005A2C71">
        <w:rPr>
          <w:i w:val="0"/>
          <w:lang w:val="ru-RU"/>
        </w:rPr>
        <w:t>склады</w:t>
      </w:r>
      <w:r w:rsidRPr="005A2C71">
        <w:rPr>
          <w:i w:val="0"/>
          <w:lang w:val="ru-RU"/>
        </w:rPr>
        <w:t>.</w:t>
      </w:r>
    </w:p>
    <w:p w:rsidR="001A4C37" w:rsidRPr="00D415DF" w:rsidRDefault="001A4C37" w:rsidP="001A4C37">
      <w:pPr>
        <w:pStyle w:val="2"/>
        <w:tabs>
          <w:tab w:val="clear" w:pos="3969"/>
        </w:tabs>
        <w:rPr>
          <w:i w:val="0"/>
        </w:rPr>
      </w:pPr>
      <w:r w:rsidRPr="009462A6">
        <w:rPr>
          <w:b/>
          <w:i w:val="0"/>
        </w:rPr>
        <w:t xml:space="preserve">Начальный размер годовой арендной платы за земельный участок – </w:t>
      </w:r>
      <w:r w:rsidR="009462A6" w:rsidRPr="00D415DF">
        <w:rPr>
          <w:i w:val="0"/>
          <w:lang w:val="ru-RU"/>
        </w:rPr>
        <w:t>69 656</w:t>
      </w:r>
      <w:r w:rsidRPr="00D415DF">
        <w:rPr>
          <w:lang w:val="ru-RU"/>
        </w:rPr>
        <w:t xml:space="preserve"> </w:t>
      </w:r>
      <w:r w:rsidRPr="00D415DF">
        <w:rPr>
          <w:i w:val="0"/>
        </w:rPr>
        <w:t>(</w:t>
      </w:r>
      <w:r w:rsidR="009462A6" w:rsidRPr="00D415DF">
        <w:rPr>
          <w:i w:val="0"/>
          <w:lang w:val="ru-RU"/>
        </w:rPr>
        <w:t>шестьдесят девять</w:t>
      </w:r>
      <w:r w:rsidRPr="00D415DF">
        <w:rPr>
          <w:i w:val="0"/>
          <w:lang w:val="ru-RU"/>
        </w:rPr>
        <w:t xml:space="preserve"> тысяч </w:t>
      </w:r>
      <w:r w:rsidR="009462A6" w:rsidRPr="00D415DF">
        <w:rPr>
          <w:i w:val="0"/>
          <w:lang w:val="ru-RU"/>
        </w:rPr>
        <w:t>шестьсот пятьдесят шесть</w:t>
      </w:r>
      <w:r w:rsidRPr="00D415DF">
        <w:rPr>
          <w:i w:val="0"/>
          <w:lang w:val="ru-RU"/>
        </w:rPr>
        <w:t xml:space="preserve">) </w:t>
      </w:r>
      <w:r w:rsidRPr="00D415DF">
        <w:rPr>
          <w:i w:val="0"/>
        </w:rPr>
        <w:t>рубл</w:t>
      </w:r>
      <w:r w:rsidRPr="00D415DF">
        <w:rPr>
          <w:i w:val="0"/>
          <w:lang w:val="ru-RU"/>
        </w:rPr>
        <w:t>ей</w:t>
      </w:r>
      <w:r w:rsidRPr="00D415DF">
        <w:rPr>
          <w:i w:val="0"/>
        </w:rPr>
        <w:t xml:space="preserve"> </w:t>
      </w:r>
      <w:r w:rsidR="009462A6" w:rsidRPr="00D415DF">
        <w:rPr>
          <w:i w:val="0"/>
          <w:lang w:val="ru-RU"/>
        </w:rPr>
        <w:t>95</w:t>
      </w:r>
      <w:r w:rsidRPr="00D415DF">
        <w:rPr>
          <w:i w:val="0"/>
        </w:rPr>
        <w:t xml:space="preserve"> копе</w:t>
      </w:r>
      <w:r w:rsidRPr="00D415DF">
        <w:rPr>
          <w:i w:val="0"/>
          <w:lang w:val="ru-RU"/>
        </w:rPr>
        <w:t>ек</w:t>
      </w:r>
      <w:r w:rsidRPr="00D415DF">
        <w:rPr>
          <w:i w:val="0"/>
        </w:rPr>
        <w:t xml:space="preserve">. </w:t>
      </w:r>
    </w:p>
    <w:p w:rsidR="001A4C37" w:rsidRPr="00D415DF" w:rsidRDefault="001A4C37" w:rsidP="001A4C37">
      <w:pPr>
        <w:pStyle w:val="2"/>
        <w:tabs>
          <w:tab w:val="clear" w:pos="3969"/>
        </w:tabs>
        <w:rPr>
          <w:i w:val="0"/>
        </w:rPr>
      </w:pPr>
      <w:r w:rsidRPr="00D415DF">
        <w:rPr>
          <w:b/>
          <w:i w:val="0"/>
        </w:rPr>
        <w:t>«Шаг аукциона»</w:t>
      </w:r>
      <w:r w:rsidRPr="00D415DF">
        <w:rPr>
          <w:i w:val="0"/>
        </w:rPr>
        <w:t xml:space="preserve"> - </w:t>
      </w:r>
      <w:r w:rsidR="00C065B4" w:rsidRPr="00D415DF">
        <w:rPr>
          <w:i w:val="0"/>
          <w:lang w:val="ru-RU"/>
        </w:rPr>
        <w:t>2 089</w:t>
      </w:r>
      <w:r w:rsidRPr="00D415DF">
        <w:rPr>
          <w:i w:val="0"/>
        </w:rPr>
        <w:t xml:space="preserve"> (</w:t>
      </w:r>
      <w:r w:rsidR="00C065B4" w:rsidRPr="00D415DF">
        <w:rPr>
          <w:i w:val="0"/>
          <w:lang w:val="ru-RU"/>
        </w:rPr>
        <w:t>две</w:t>
      </w:r>
      <w:r w:rsidRPr="00D415DF">
        <w:rPr>
          <w:i w:val="0"/>
          <w:lang w:val="ru-RU"/>
        </w:rPr>
        <w:t xml:space="preserve"> тысяч</w:t>
      </w:r>
      <w:r w:rsidR="00C065B4" w:rsidRPr="00D415DF">
        <w:rPr>
          <w:i w:val="0"/>
          <w:lang w:val="ru-RU"/>
        </w:rPr>
        <w:t>и</w:t>
      </w:r>
      <w:r w:rsidR="009B3966" w:rsidRPr="00D415DF">
        <w:rPr>
          <w:i w:val="0"/>
          <w:lang w:val="ru-RU"/>
        </w:rPr>
        <w:t xml:space="preserve"> </w:t>
      </w:r>
      <w:r w:rsidR="00C065B4" w:rsidRPr="00D415DF">
        <w:rPr>
          <w:i w:val="0"/>
          <w:lang w:val="ru-RU"/>
        </w:rPr>
        <w:t>восемьдесят девять</w:t>
      </w:r>
      <w:r w:rsidRPr="00D415DF">
        <w:rPr>
          <w:i w:val="0"/>
          <w:lang w:val="ru-RU"/>
        </w:rPr>
        <w:t>)</w:t>
      </w:r>
      <w:r w:rsidRPr="00D415DF">
        <w:rPr>
          <w:i w:val="0"/>
        </w:rPr>
        <w:t xml:space="preserve"> рублей 00 копеек.</w:t>
      </w:r>
    </w:p>
    <w:p w:rsidR="009462A6" w:rsidRPr="00D415DF" w:rsidRDefault="001A4C37" w:rsidP="009462A6">
      <w:pPr>
        <w:pStyle w:val="2"/>
        <w:tabs>
          <w:tab w:val="clear" w:pos="3969"/>
        </w:tabs>
        <w:rPr>
          <w:i w:val="0"/>
        </w:rPr>
      </w:pPr>
      <w:r w:rsidRPr="00D415DF">
        <w:rPr>
          <w:b/>
          <w:i w:val="0"/>
        </w:rPr>
        <w:t>Размер задатка за участие в торгах</w:t>
      </w:r>
      <w:r w:rsidRPr="00D415DF">
        <w:rPr>
          <w:i w:val="0"/>
        </w:rPr>
        <w:t xml:space="preserve"> – </w:t>
      </w:r>
      <w:r w:rsidR="009462A6" w:rsidRPr="00D415DF">
        <w:rPr>
          <w:i w:val="0"/>
          <w:lang w:val="ru-RU"/>
        </w:rPr>
        <w:t>69 656</w:t>
      </w:r>
      <w:r w:rsidR="009462A6" w:rsidRPr="00D415DF">
        <w:rPr>
          <w:lang w:val="ru-RU"/>
        </w:rPr>
        <w:t xml:space="preserve"> </w:t>
      </w:r>
      <w:r w:rsidR="009462A6" w:rsidRPr="00D415DF">
        <w:rPr>
          <w:i w:val="0"/>
        </w:rPr>
        <w:t>(</w:t>
      </w:r>
      <w:r w:rsidR="009462A6" w:rsidRPr="00D415DF">
        <w:rPr>
          <w:i w:val="0"/>
          <w:lang w:val="ru-RU"/>
        </w:rPr>
        <w:t xml:space="preserve">шестьдесят девять тысяч шестьсот пятьдесят шесть) </w:t>
      </w:r>
      <w:r w:rsidR="009462A6" w:rsidRPr="00D415DF">
        <w:rPr>
          <w:i w:val="0"/>
        </w:rPr>
        <w:t>рубл</w:t>
      </w:r>
      <w:r w:rsidR="009462A6" w:rsidRPr="00D415DF">
        <w:rPr>
          <w:i w:val="0"/>
          <w:lang w:val="ru-RU"/>
        </w:rPr>
        <w:t>ей</w:t>
      </w:r>
      <w:r w:rsidR="009462A6" w:rsidRPr="00D415DF">
        <w:rPr>
          <w:i w:val="0"/>
        </w:rPr>
        <w:t xml:space="preserve"> </w:t>
      </w:r>
      <w:r w:rsidR="009462A6" w:rsidRPr="00D415DF">
        <w:rPr>
          <w:i w:val="0"/>
          <w:lang w:val="ru-RU"/>
        </w:rPr>
        <w:t>95</w:t>
      </w:r>
      <w:r w:rsidR="009462A6" w:rsidRPr="00D415DF">
        <w:rPr>
          <w:i w:val="0"/>
        </w:rPr>
        <w:t xml:space="preserve"> копе</w:t>
      </w:r>
      <w:r w:rsidR="009462A6" w:rsidRPr="00D415DF">
        <w:rPr>
          <w:i w:val="0"/>
          <w:lang w:val="ru-RU"/>
        </w:rPr>
        <w:t>ек</w:t>
      </w:r>
      <w:r w:rsidR="009462A6" w:rsidRPr="00D415DF">
        <w:rPr>
          <w:i w:val="0"/>
        </w:rPr>
        <w:t xml:space="preserve">. </w:t>
      </w:r>
    </w:p>
    <w:p w:rsidR="001A4C37" w:rsidRDefault="001A4C37" w:rsidP="001A4C37">
      <w:pPr>
        <w:pStyle w:val="2"/>
        <w:tabs>
          <w:tab w:val="clear" w:pos="3969"/>
        </w:tabs>
        <w:rPr>
          <w:i w:val="0"/>
        </w:rPr>
      </w:pPr>
      <w:r w:rsidRPr="00D415DF">
        <w:rPr>
          <w:b/>
          <w:i w:val="0"/>
        </w:rPr>
        <w:t>Срок договора</w:t>
      </w:r>
      <w:r w:rsidRPr="00D415DF">
        <w:rPr>
          <w:i w:val="0"/>
        </w:rPr>
        <w:t xml:space="preserve"> – </w:t>
      </w:r>
      <w:r w:rsidRPr="00D415DF">
        <w:rPr>
          <w:i w:val="0"/>
          <w:lang w:val="ru-RU"/>
        </w:rPr>
        <w:t>2</w:t>
      </w:r>
      <w:r w:rsidRPr="00D415DF">
        <w:rPr>
          <w:i w:val="0"/>
        </w:rPr>
        <w:t xml:space="preserve"> (</w:t>
      </w:r>
      <w:r w:rsidRPr="00D415DF">
        <w:rPr>
          <w:i w:val="0"/>
          <w:lang w:val="ru-RU"/>
        </w:rPr>
        <w:t>два</w:t>
      </w:r>
      <w:r w:rsidRPr="00D415DF">
        <w:rPr>
          <w:i w:val="0"/>
        </w:rPr>
        <w:t xml:space="preserve">) </w:t>
      </w:r>
      <w:r w:rsidRPr="00D415DF">
        <w:rPr>
          <w:i w:val="0"/>
          <w:lang w:val="ru-RU"/>
        </w:rPr>
        <w:t>года 6 (шесть) месяцев</w:t>
      </w:r>
      <w:r w:rsidRPr="00D415DF">
        <w:rPr>
          <w:i w:val="0"/>
        </w:rPr>
        <w:t>.</w:t>
      </w:r>
    </w:p>
    <w:p w:rsidR="008C3F09" w:rsidRDefault="008C3F09" w:rsidP="001A4C37">
      <w:pPr>
        <w:pStyle w:val="2"/>
        <w:tabs>
          <w:tab w:val="clear" w:pos="3969"/>
        </w:tabs>
        <w:rPr>
          <w:i w:val="0"/>
        </w:rPr>
      </w:pPr>
    </w:p>
    <w:p w:rsidR="008C3F09" w:rsidRPr="00443378" w:rsidRDefault="008C3F09" w:rsidP="008C3F09">
      <w:pPr>
        <w:pStyle w:val="2"/>
        <w:tabs>
          <w:tab w:val="left" w:pos="708"/>
        </w:tabs>
        <w:rPr>
          <w:i w:val="0"/>
          <w:lang w:val="ru-RU"/>
        </w:rPr>
      </w:pPr>
      <w:r w:rsidRPr="004B1DA5">
        <w:rPr>
          <w:b/>
          <w:i w:val="0"/>
        </w:rPr>
        <w:t xml:space="preserve">Лот № </w:t>
      </w:r>
      <w:r>
        <w:rPr>
          <w:b/>
          <w:i w:val="0"/>
          <w:lang w:val="ru-RU"/>
        </w:rPr>
        <w:t>2</w:t>
      </w:r>
      <w:r w:rsidRPr="004B1DA5">
        <w:rPr>
          <w:i w:val="0"/>
        </w:rPr>
        <w:t xml:space="preserve"> </w:t>
      </w:r>
      <w:r w:rsidRPr="005A2C71">
        <w:t xml:space="preserve"> – </w:t>
      </w:r>
      <w:r w:rsidRPr="00443378">
        <w:rPr>
          <w:i w:val="0"/>
        </w:rPr>
        <w:t>земельный участок для</w:t>
      </w:r>
      <w:r w:rsidRPr="00443378">
        <w:rPr>
          <w:i w:val="0"/>
          <w:lang w:val="ru-RU"/>
        </w:rPr>
        <w:t xml:space="preserve"> размещения </w:t>
      </w:r>
      <w:r>
        <w:rPr>
          <w:i w:val="0"/>
          <w:lang w:val="ru-RU"/>
        </w:rPr>
        <w:t>производственной деятельности</w:t>
      </w:r>
      <w:r w:rsidRPr="00443378">
        <w:rPr>
          <w:i w:val="0"/>
        </w:rPr>
        <w:t>.</w:t>
      </w:r>
    </w:p>
    <w:p w:rsidR="008C3F09" w:rsidRPr="005A2C71" w:rsidRDefault="008C3F09" w:rsidP="008C3F09">
      <w:pPr>
        <w:pStyle w:val="2"/>
        <w:tabs>
          <w:tab w:val="left" w:pos="708"/>
        </w:tabs>
        <w:rPr>
          <w:i w:val="0"/>
        </w:rPr>
      </w:pPr>
      <w:r w:rsidRPr="005A2C71">
        <w:rPr>
          <w:b/>
          <w:i w:val="0"/>
        </w:rPr>
        <w:t xml:space="preserve">Категория земельного участка </w:t>
      </w:r>
      <w:r w:rsidRPr="005A2C71">
        <w:rPr>
          <w:i w:val="0"/>
        </w:rPr>
        <w:t>- земли населенных пунктов.</w:t>
      </w:r>
    </w:p>
    <w:p w:rsidR="008C3F09" w:rsidRPr="008C3F09" w:rsidRDefault="008C3F09" w:rsidP="008C3F09">
      <w:pPr>
        <w:pStyle w:val="2"/>
        <w:tabs>
          <w:tab w:val="clear" w:pos="3969"/>
        </w:tabs>
        <w:rPr>
          <w:i w:val="0"/>
        </w:rPr>
      </w:pPr>
      <w:r w:rsidRPr="008C3F09">
        <w:rPr>
          <w:b/>
          <w:i w:val="0"/>
        </w:rPr>
        <w:t>Кадастровый номер</w:t>
      </w:r>
      <w:r w:rsidRPr="008C3F09">
        <w:rPr>
          <w:i w:val="0"/>
        </w:rPr>
        <w:t xml:space="preserve"> - 66:45:0200</w:t>
      </w:r>
      <w:r w:rsidRPr="008C3F09">
        <w:rPr>
          <w:i w:val="0"/>
          <w:lang w:val="ru-RU"/>
        </w:rPr>
        <w:t>126</w:t>
      </w:r>
      <w:r w:rsidRPr="008C3F09">
        <w:rPr>
          <w:i w:val="0"/>
        </w:rPr>
        <w:t>:</w:t>
      </w:r>
      <w:r w:rsidRPr="008C3F09">
        <w:rPr>
          <w:i w:val="0"/>
          <w:lang w:val="ru-RU"/>
        </w:rPr>
        <w:t>54</w:t>
      </w:r>
      <w:r w:rsidRPr="008C3F09">
        <w:rPr>
          <w:i w:val="0"/>
        </w:rPr>
        <w:t>.</w:t>
      </w:r>
    </w:p>
    <w:p w:rsidR="008C3F09" w:rsidRPr="008C3F09" w:rsidRDefault="008C3F09" w:rsidP="008C3F09">
      <w:pPr>
        <w:widowControl w:val="0"/>
        <w:tabs>
          <w:tab w:val="left" w:pos="567"/>
          <w:tab w:val="left" w:pos="709"/>
          <w:tab w:val="left" w:pos="851"/>
          <w:tab w:val="left" w:pos="8662"/>
        </w:tabs>
        <w:autoSpaceDE w:val="0"/>
        <w:autoSpaceDN w:val="0"/>
        <w:adjustRightInd w:val="0"/>
        <w:jc w:val="both"/>
        <w:rPr>
          <w:sz w:val="24"/>
          <w:lang w:eastAsia="x-none"/>
        </w:rPr>
      </w:pPr>
      <w:r w:rsidRPr="008C3F09">
        <w:rPr>
          <w:b/>
          <w:sz w:val="24"/>
        </w:rPr>
        <w:t>Местоположение</w:t>
      </w:r>
      <w:r w:rsidRPr="008C3F09">
        <w:rPr>
          <w:sz w:val="24"/>
          <w:szCs w:val="24"/>
        </w:rPr>
        <w:t xml:space="preserve">: </w:t>
      </w:r>
      <w:r w:rsidRPr="008C3F09">
        <w:rPr>
          <w:sz w:val="24"/>
          <w:lang w:eastAsia="x-none"/>
        </w:rPr>
        <w:t xml:space="preserve">Свердловская область, город Каменск-Уральский, на пересечении улиц Челябинская и </w:t>
      </w:r>
      <w:proofErr w:type="spellStart"/>
      <w:r w:rsidRPr="008C3F09">
        <w:rPr>
          <w:sz w:val="24"/>
          <w:lang w:eastAsia="x-none"/>
        </w:rPr>
        <w:t>Автоклавщиков</w:t>
      </w:r>
      <w:proofErr w:type="spellEnd"/>
      <w:r w:rsidRPr="008C3F09">
        <w:rPr>
          <w:sz w:val="24"/>
          <w:lang w:eastAsia="x-none"/>
        </w:rPr>
        <w:t>.</w:t>
      </w:r>
    </w:p>
    <w:p w:rsidR="008C3F09" w:rsidRPr="008C3F09" w:rsidRDefault="008C3F09" w:rsidP="008C3F09">
      <w:pPr>
        <w:widowControl w:val="0"/>
        <w:tabs>
          <w:tab w:val="left" w:pos="567"/>
          <w:tab w:val="left" w:pos="709"/>
          <w:tab w:val="left" w:pos="851"/>
          <w:tab w:val="left" w:pos="8662"/>
        </w:tabs>
        <w:autoSpaceDE w:val="0"/>
        <w:autoSpaceDN w:val="0"/>
        <w:adjustRightInd w:val="0"/>
        <w:jc w:val="both"/>
        <w:rPr>
          <w:sz w:val="24"/>
        </w:rPr>
      </w:pPr>
      <w:r w:rsidRPr="008C3F09">
        <w:rPr>
          <w:b/>
          <w:sz w:val="24"/>
        </w:rPr>
        <w:t>Площадь</w:t>
      </w:r>
      <w:r w:rsidRPr="008C3F09">
        <w:rPr>
          <w:sz w:val="24"/>
        </w:rPr>
        <w:t xml:space="preserve"> земельного участка </w:t>
      </w:r>
      <w:r w:rsidRPr="008C3F09">
        <w:rPr>
          <w:sz w:val="24"/>
          <w:lang w:eastAsia="x-none"/>
        </w:rPr>
        <w:t>13440</w:t>
      </w:r>
      <w:r w:rsidRPr="008C3F09">
        <w:rPr>
          <w:sz w:val="24"/>
        </w:rPr>
        <w:t xml:space="preserve"> кв. м. </w:t>
      </w:r>
      <w:r w:rsidRPr="008C3F09">
        <w:rPr>
          <w:sz w:val="24"/>
          <w:szCs w:val="24"/>
        </w:rPr>
        <w:t>Земельный участок находится в государственной неразграниченной собственности, правами третьих лиц не обременен.</w:t>
      </w:r>
      <w:r w:rsidRPr="008C3F09">
        <w:rPr>
          <w:sz w:val="24"/>
        </w:rPr>
        <w:t xml:space="preserve"> </w:t>
      </w:r>
    </w:p>
    <w:p w:rsidR="008C3F09" w:rsidRPr="008C3F09" w:rsidRDefault="008C3F09" w:rsidP="008C3F09">
      <w:pPr>
        <w:pStyle w:val="2"/>
        <w:tabs>
          <w:tab w:val="left" w:pos="708"/>
        </w:tabs>
        <w:rPr>
          <w:i w:val="0"/>
          <w:szCs w:val="24"/>
          <w:lang w:val="ru-RU"/>
        </w:rPr>
      </w:pPr>
      <w:r w:rsidRPr="008C3F09">
        <w:rPr>
          <w:b/>
          <w:i w:val="0"/>
        </w:rPr>
        <w:t>Разрешенное использование земельного участка</w:t>
      </w:r>
      <w:r w:rsidRPr="008C3F09">
        <w:rPr>
          <w:i w:val="0"/>
        </w:rPr>
        <w:t xml:space="preserve"> –</w:t>
      </w:r>
      <w:r w:rsidRPr="008C3F09">
        <w:rPr>
          <w:i w:val="0"/>
          <w:lang w:val="ru-RU"/>
        </w:rPr>
        <w:t xml:space="preserve"> производственная деятельность.</w:t>
      </w:r>
    </w:p>
    <w:p w:rsidR="008C3F09" w:rsidRPr="008C3F09" w:rsidRDefault="008C3F09" w:rsidP="008C3F09">
      <w:pPr>
        <w:pStyle w:val="2"/>
        <w:tabs>
          <w:tab w:val="clear" w:pos="3969"/>
        </w:tabs>
        <w:rPr>
          <w:i w:val="0"/>
        </w:rPr>
      </w:pPr>
      <w:r w:rsidRPr="008C3F09">
        <w:rPr>
          <w:b/>
          <w:i w:val="0"/>
        </w:rPr>
        <w:t xml:space="preserve">Начальный размер годовой арендной платы за земельный участок – </w:t>
      </w:r>
      <w:r w:rsidRPr="008C3F09">
        <w:rPr>
          <w:i w:val="0"/>
          <w:lang w:val="ru-RU"/>
        </w:rPr>
        <w:t>111 191</w:t>
      </w:r>
      <w:r w:rsidRPr="008C3F09">
        <w:rPr>
          <w:lang w:val="ru-RU"/>
        </w:rPr>
        <w:t xml:space="preserve"> </w:t>
      </w:r>
      <w:r w:rsidRPr="008C3F09">
        <w:rPr>
          <w:i w:val="0"/>
        </w:rPr>
        <w:t>(</w:t>
      </w:r>
      <w:r w:rsidRPr="008C3F09">
        <w:rPr>
          <w:i w:val="0"/>
          <w:lang w:val="ru-RU"/>
        </w:rPr>
        <w:t xml:space="preserve">сто одиннадцать тысяч сто девяносто один) </w:t>
      </w:r>
      <w:r w:rsidRPr="008C3F09">
        <w:rPr>
          <w:i w:val="0"/>
        </w:rPr>
        <w:t>рубл</w:t>
      </w:r>
      <w:r w:rsidRPr="008C3F09">
        <w:rPr>
          <w:i w:val="0"/>
          <w:lang w:val="ru-RU"/>
        </w:rPr>
        <w:t>ь</w:t>
      </w:r>
      <w:r w:rsidRPr="008C3F09">
        <w:rPr>
          <w:i w:val="0"/>
        </w:rPr>
        <w:t xml:space="preserve"> </w:t>
      </w:r>
      <w:r w:rsidRPr="008C3F09">
        <w:rPr>
          <w:i w:val="0"/>
          <w:lang w:val="ru-RU"/>
        </w:rPr>
        <w:t>81</w:t>
      </w:r>
      <w:r w:rsidRPr="008C3F09">
        <w:rPr>
          <w:i w:val="0"/>
        </w:rPr>
        <w:t xml:space="preserve"> копе</w:t>
      </w:r>
      <w:r w:rsidRPr="008C3F09">
        <w:rPr>
          <w:i w:val="0"/>
          <w:lang w:val="ru-RU"/>
        </w:rPr>
        <w:t>йка</w:t>
      </w:r>
      <w:r w:rsidRPr="008C3F09">
        <w:rPr>
          <w:i w:val="0"/>
        </w:rPr>
        <w:t xml:space="preserve">. </w:t>
      </w:r>
    </w:p>
    <w:p w:rsidR="008C3F09" w:rsidRPr="00647E54" w:rsidRDefault="008C3F09" w:rsidP="008C3F09">
      <w:pPr>
        <w:pStyle w:val="2"/>
        <w:tabs>
          <w:tab w:val="clear" w:pos="3969"/>
        </w:tabs>
        <w:rPr>
          <w:i w:val="0"/>
        </w:rPr>
      </w:pPr>
      <w:r w:rsidRPr="00647E54">
        <w:rPr>
          <w:b/>
          <w:i w:val="0"/>
        </w:rPr>
        <w:t>«Шаг аукциона»</w:t>
      </w:r>
      <w:r w:rsidRPr="00647E54">
        <w:rPr>
          <w:i w:val="0"/>
        </w:rPr>
        <w:t xml:space="preserve"> - </w:t>
      </w:r>
      <w:r w:rsidR="00647E54" w:rsidRPr="00647E54">
        <w:rPr>
          <w:i w:val="0"/>
          <w:lang w:val="ru-RU"/>
        </w:rPr>
        <w:t>3 335</w:t>
      </w:r>
      <w:r w:rsidRPr="00647E54">
        <w:rPr>
          <w:i w:val="0"/>
        </w:rPr>
        <w:t xml:space="preserve"> (</w:t>
      </w:r>
      <w:r w:rsidR="00647E54" w:rsidRPr="00647E54">
        <w:rPr>
          <w:i w:val="0"/>
          <w:lang w:val="ru-RU"/>
        </w:rPr>
        <w:t>три</w:t>
      </w:r>
      <w:r w:rsidRPr="00647E54">
        <w:rPr>
          <w:i w:val="0"/>
          <w:lang w:val="ru-RU"/>
        </w:rPr>
        <w:t xml:space="preserve"> тысячи </w:t>
      </w:r>
      <w:r w:rsidR="00647E54" w:rsidRPr="00647E54">
        <w:rPr>
          <w:i w:val="0"/>
          <w:lang w:val="ru-RU"/>
        </w:rPr>
        <w:t>триста тридцать пять</w:t>
      </w:r>
      <w:r w:rsidRPr="00647E54">
        <w:rPr>
          <w:i w:val="0"/>
          <w:lang w:val="ru-RU"/>
        </w:rPr>
        <w:t>)</w:t>
      </w:r>
      <w:r w:rsidRPr="00647E54">
        <w:rPr>
          <w:i w:val="0"/>
        </w:rPr>
        <w:t xml:space="preserve"> рублей 00 копеек.</w:t>
      </w:r>
    </w:p>
    <w:p w:rsidR="00647E54" w:rsidRPr="009A6E50" w:rsidRDefault="008C3F09" w:rsidP="00647E54">
      <w:pPr>
        <w:pStyle w:val="2"/>
        <w:tabs>
          <w:tab w:val="clear" w:pos="3969"/>
        </w:tabs>
        <w:rPr>
          <w:i w:val="0"/>
        </w:rPr>
      </w:pPr>
      <w:r w:rsidRPr="00647E54">
        <w:rPr>
          <w:b/>
          <w:i w:val="0"/>
        </w:rPr>
        <w:t>Размер задатка за участие в торгах</w:t>
      </w:r>
      <w:r w:rsidRPr="00647E54">
        <w:rPr>
          <w:i w:val="0"/>
        </w:rPr>
        <w:t xml:space="preserve"> – </w:t>
      </w:r>
      <w:r w:rsidR="00647E54" w:rsidRPr="00647E54">
        <w:rPr>
          <w:i w:val="0"/>
          <w:lang w:val="ru-RU"/>
        </w:rPr>
        <w:t>111 191</w:t>
      </w:r>
      <w:r w:rsidR="00647E54" w:rsidRPr="00647E54">
        <w:rPr>
          <w:lang w:val="ru-RU"/>
        </w:rPr>
        <w:t xml:space="preserve"> </w:t>
      </w:r>
      <w:r w:rsidR="00647E54" w:rsidRPr="00647E54">
        <w:rPr>
          <w:i w:val="0"/>
        </w:rPr>
        <w:t>(</w:t>
      </w:r>
      <w:r w:rsidR="00647E54" w:rsidRPr="00647E54">
        <w:rPr>
          <w:i w:val="0"/>
          <w:lang w:val="ru-RU"/>
        </w:rPr>
        <w:t xml:space="preserve">сто одиннадцать тысяч сто девяносто один) </w:t>
      </w:r>
      <w:r w:rsidR="00647E54" w:rsidRPr="009A6E50">
        <w:rPr>
          <w:i w:val="0"/>
        </w:rPr>
        <w:t>рубл</w:t>
      </w:r>
      <w:r w:rsidR="00647E54" w:rsidRPr="009A6E50">
        <w:rPr>
          <w:i w:val="0"/>
          <w:lang w:val="ru-RU"/>
        </w:rPr>
        <w:t>ь</w:t>
      </w:r>
      <w:r w:rsidR="00647E54" w:rsidRPr="009A6E50">
        <w:rPr>
          <w:i w:val="0"/>
        </w:rPr>
        <w:t xml:space="preserve"> </w:t>
      </w:r>
      <w:r w:rsidR="00647E54" w:rsidRPr="009A6E50">
        <w:rPr>
          <w:i w:val="0"/>
          <w:lang w:val="ru-RU"/>
        </w:rPr>
        <w:t>81</w:t>
      </w:r>
      <w:r w:rsidR="00647E54" w:rsidRPr="009A6E50">
        <w:rPr>
          <w:i w:val="0"/>
        </w:rPr>
        <w:t xml:space="preserve"> копе</w:t>
      </w:r>
      <w:r w:rsidR="00647E54" w:rsidRPr="009A6E50">
        <w:rPr>
          <w:i w:val="0"/>
          <w:lang w:val="ru-RU"/>
        </w:rPr>
        <w:t>йка</w:t>
      </w:r>
      <w:r w:rsidR="00647E54" w:rsidRPr="009A6E50">
        <w:rPr>
          <w:i w:val="0"/>
        </w:rPr>
        <w:t xml:space="preserve">. </w:t>
      </w:r>
    </w:p>
    <w:p w:rsidR="008C3F09" w:rsidRDefault="008C3F09" w:rsidP="008C3F09">
      <w:pPr>
        <w:pStyle w:val="2"/>
        <w:tabs>
          <w:tab w:val="clear" w:pos="3969"/>
        </w:tabs>
        <w:rPr>
          <w:i w:val="0"/>
        </w:rPr>
      </w:pPr>
      <w:r w:rsidRPr="009A6E50">
        <w:rPr>
          <w:b/>
          <w:i w:val="0"/>
        </w:rPr>
        <w:t>Срок договора</w:t>
      </w:r>
      <w:r w:rsidRPr="009A6E50">
        <w:rPr>
          <w:i w:val="0"/>
        </w:rPr>
        <w:t xml:space="preserve"> – </w:t>
      </w:r>
      <w:r w:rsidR="009A6E50" w:rsidRPr="009A6E50">
        <w:rPr>
          <w:i w:val="0"/>
          <w:lang w:val="ru-RU"/>
        </w:rPr>
        <w:t>4</w:t>
      </w:r>
      <w:r w:rsidRPr="009A6E50">
        <w:rPr>
          <w:i w:val="0"/>
        </w:rPr>
        <w:t xml:space="preserve"> (</w:t>
      </w:r>
      <w:r w:rsidR="009A6E50" w:rsidRPr="009A6E50">
        <w:rPr>
          <w:i w:val="0"/>
          <w:lang w:val="ru-RU"/>
        </w:rPr>
        <w:t>четыре</w:t>
      </w:r>
      <w:r w:rsidRPr="009A6E50">
        <w:rPr>
          <w:i w:val="0"/>
        </w:rPr>
        <w:t xml:space="preserve">) </w:t>
      </w:r>
      <w:r w:rsidRPr="009A6E50">
        <w:rPr>
          <w:i w:val="0"/>
          <w:lang w:val="ru-RU"/>
        </w:rPr>
        <w:t xml:space="preserve">года </w:t>
      </w:r>
      <w:r w:rsidR="009A6E50" w:rsidRPr="009A6E50">
        <w:rPr>
          <w:i w:val="0"/>
          <w:lang w:val="ru-RU"/>
        </w:rPr>
        <w:t>10</w:t>
      </w:r>
      <w:r w:rsidRPr="009A6E50">
        <w:rPr>
          <w:i w:val="0"/>
          <w:lang w:val="ru-RU"/>
        </w:rPr>
        <w:t xml:space="preserve"> (</w:t>
      </w:r>
      <w:r w:rsidR="009A6E50" w:rsidRPr="009A6E50">
        <w:rPr>
          <w:i w:val="0"/>
          <w:lang w:val="ru-RU"/>
        </w:rPr>
        <w:t>десять</w:t>
      </w:r>
      <w:r w:rsidRPr="009A6E50">
        <w:rPr>
          <w:i w:val="0"/>
          <w:lang w:val="ru-RU"/>
        </w:rPr>
        <w:t>) месяцев</w:t>
      </w:r>
      <w:r w:rsidRPr="009A6E50">
        <w:rPr>
          <w:i w:val="0"/>
        </w:rPr>
        <w:t>.</w:t>
      </w:r>
    </w:p>
    <w:p w:rsidR="00F34460" w:rsidRDefault="00F34460" w:rsidP="008C3F09">
      <w:pPr>
        <w:pStyle w:val="2"/>
        <w:tabs>
          <w:tab w:val="clear" w:pos="3969"/>
        </w:tabs>
        <w:rPr>
          <w:i w:val="0"/>
        </w:rPr>
      </w:pPr>
    </w:p>
    <w:p w:rsidR="00F916B2" w:rsidRPr="00443378" w:rsidRDefault="00F916B2" w:rsidP="00F916B2">
      <w:pPr>
        <w:pStyle w:val="2"/>
        <w:tabs>
          <w:tab w:val="left" w:pos="708"/>
        </w:tabs>
        <w:rPr>
          <w:i w:val="0"/>
          <w:lang w:val="ru-RU"/>
        </w:rPr>
      </w:pPr>
      <w:r w:rsidRPr="004B1DA5">
        <w:rPr>
          <w:b/>
          <w:i w:val="0"/>
        </w:rPr>
        <w:t xml:space="preserve">Лот № </w:t>
      </w:r>
      <w:r>
        <w:rPr>
          <w:b/>
          <w:i w:val="0"/>
          <w:lang w:val="ru-RU"/>
        </w:rPr>
        <w:t>3</w:t>
      </w:r>
      <w:r w:rsidRPr="004B1DA5">
        <w:rPr>
          <w:i w:val="0"/>
        </w:rPr>
        <w:t xml:space="preserve"> </w:t>
      </w:r>
      <w:r w:rsidRPr="005A2C71">
        <w:t xml:space="preserve"> – </w:t>
      </w:r>
      <w:r w:rsidRPr="00443378">
        <w:rPr>
          <w:i w:val="0"/>
        </w:rPr>
        <w:t>земельный участок для</w:t>
      </w:r>
      <w:r w:rsidRPr="00443378">
        <w:rPr>
          <w:i w:val="0"/>
          <w:lang w:val="ru-RU"/>
        </w:rPr>
        <w:t xml:space="preserve"> </w:t>
      </w:r>
      <w:r>
        <w:rPr>
          <w:i w:val="0"/>
          <w:lang w:val="ru-RU"/>
        </w:rPr>
        <w:t>индивидуального жилищного строительства</w:t>
      </w:r>
      <w:r w:rsidRPr="00443378">
        <w:rPr>
          <w:i w:val="0"/>
        </w:rPr>
        <w:t>.</w:t>
      </w:r>
    </w:p>
    <w:p w:rsidR="00F916B2" w:rsidRPr="005A2C71" w:rsidRDefault="00F916B2" w:rsidP="00F916B2">
      <w:pPr>
        <w:pStyle w:val="2"/>
        <w:tabs>
          <w:tab w:val="left" w:pos="708"/>
        </w:tabs>
        <w:rPr>
          <w:i w:val="0"/>
        </w:rPr>
      </w:pPr>
      <w:r w:rsidRPr="005A2C71">
        <w:rPr>
          <w:b/>
          <w:i w:val="0"/>
        </w:rPr>
        <w:t xml:space="preserve">Категория земельного участка </w:t>
      </w:r>
      <w:r w:rsidRPr="005A2C71">
        <w:rPr>
          <w:i w:val="0"/>
        </w:rPr>
        <w:t>- земли населенных пунктов.</w:t>
      </w:r>
    </w:p>
    <w:p w:rsidR="00F916B2" w:rsidRPr="00F916B2" w:rsidRDefault="00F916B2" w:rsidP="00F916B2">
      <w:pPr>
        <w:pStyle w:val="2"/>
        <w:tabs>
          <w:tab w:val="clear" w:pos="3969"/>
        </w:tabs>
        <w:rPr>
          <w:i w:val="0"/>
        </w:rPr>
      </w:pPr>
      <w:r w:rsidRPr="008C3F09">
        <w:rPr>
          <w:b/>
          <w:i w:val="0"/>
        </w:rPr>
        <w:t xml:space="preserve">Кадастровый </w:t>
      </w:r>
      <w:r w:rsidRPr="00F916B2">
        <w:rPr>
          <w:b/>
          <w:i w:val="0"/>
        </w:rPr>
        <w:t>номер</w:t>
      </w:r>
      <w:r w:rsidRPr="00F916B2">
        <w:rPr>
          <w:i w:val="0"/>
        </w:rPr>
        <w:t xml:space="preserve"> - 66:45:0200</w:t>
      </w:r>
      <w:r w:rsidRPr="00F916B2">
        <w:rPr>
          <w:i w:val="0"/>
          <w:lang w:val="ru-RU"/>
        </w:rPr>
        <w:t>149</w:t>
      </w:r>
      <w:r w:rsidRPr="00F916B2">
        <w:rPr>
          <w:i w:val="0"/>
        </w:rPr>
        <w:t>:</w:t>
      </w:r>
      <w:r w:rsidRPr="00F916B2">
        <w:rPr>
          <w:i w:val="0"/>
          <w:lang w:val="ru-RU"/>
        </w:rPr>
        <w:t>181</w:t>
      </w:r>
      <w:r w:rsidRPr="00F916B2">
        <w:rPr>
          <w:i w:val="0"/>
        </w:rPr>
        <w:t>.</w:t>
      </w:r>
    </w:p>
    <w:p w:rsidR="00F916B2" w:rsidRPr="00F916B2" w:rsidRDefault="00F916B2" w:rsidP="00F916B2">
      <w:pPr>
        <w:widowControl w:val="0"/>
        <w:tabs>
          <w:tab w:val="left" w:pos="567"/>
          <w:tab w:val="left" w:pos="709"/>
          <w:tab w:val="left" w:pos="851"/>
          <w:tab w:val="left" w:pos="8662"/>
        </w:tabs>
        <w:autoSpaceDE w:val="0"/>
        <w:autoSpaceDN w:val="0"/>
        <w:adjustRightInd w:val="0"/>
        <w:jc w:val="both"/>
        <w:rPr>
          <w:sz w:val="24"/>
          <w:lang w:eastAsia="x-none"/>
        </w:rPr>
      </w:pPr>
      <w:r w:rsidRPr="00F916B2">
        <w:rPr>
          <w:b/>
          <w:sz w:val="24"/>
        </w:rPr>
        <w:t>Местоположение</w:t>
      </w:r>
      <w:r w:rsidRPr="00F916B2">
        <w:rPr>
          <w:sz w:val="24"/>
          <w:szCs w:val="24"/>
        </w:rPr>
        <w:t xml:space="preserve">: </w:t>
      </w:r>
      <w:r w:rsidRPr="00F916B2">
        <w:rPr>
          <w:sz w:val="24"/>
          <w:lang w:eastAsia="x-none"/>
        </w:rPr>
        <w:t>Свердловская область, Каменск-Уральский городской округ, город Каменск-Уральский, улица Союзная.</w:t>
      </w:r>
    </w:p>
    <w:p w:rsidR="00F916B2" w:rsidRPr="00F916B2" w:rsidRDefault="00F916B2" w:rsidP="00F916B2">
      <w:pPr>
        <w:widowControl w:val="0"/>
        <w:tabs>
          <w:tab w:val="left" w:pos="567"/>
          <w:tab w:val="left" w:pos="709"/>
          <w:tab w:val="left" w:pos="851"/>
          <w:tab w:val="left" w:pos="8662"/>
        </w:tabs>
        <w:autoSpaceDE w:val="0"/>
        <w:autoSpaceDN w:val="0"/>
        <w:adjustRightInd w:val="0"/>
        <w:jc w:val="both"/>
        <w:rPr>
          <w:sz w:val="24"/>
        </w:rPr>
      </w:pPr>
      <w:r w:rsidRPr="00F916B2">
        <w:rPr>
          <w:b/>
          <w:sz w:val="24"/>
        </w:rPr>
        <w:t>Площадь</w:t>
      </w:r>
      <w:r w:rsidRPr="00F916B2">
        <w:rPr>
          <w:sz w:val="24"/>
        </w:rPr>
        <w:t xml:space="preserve"> земельного участка </w:t>
      </w:r>
      <w:r w:rsidRPr="00F916B2">
        <w:rPr>
          <w:sz w:val="24"/>
          <w:lang w:eastAsia="x-none"/>
        </w:rPr>
        <w:t>1064</w:t>
      </w:r>
      <w:r w:rsidRPr="00F916B2">
        <w:rPr>
          <w:sz w:val="24"/>
        </w:rPr>
        <w:t xml:space="preserve"> кв. м. </w:t>
      </w:r>
      <w:r w:rsidRPr="00F916B2">
        <w:rPr>
          <w:sz w:val="24"/>
          <w:szCs w:val="24"/>
        </w:rPr>
        <w:t>Земельный участок находится в государственной неразграниченной собственности, правами третьих лиц не обременен.</w:t>
      </w:r>
      <w:r w:rsidRPr="00F916B2">
        <w:rPr>
          <w:sz w:val="24"/>
        </w:rPr>
        <w:t xml:space="preserve"> </w:t>
      </w:r>
    </w:p>
    <w:p w:rsidR="00F916B2" w:rsidRPr="00455543" w:rsidRDefault="00F916B2" w:rsidP="00F916B2">
      <w:pPr>
        <w:pStyle w:val="2"/>
        <w:tabs>
          <w:tab w:val="left" w:pos="708"/>
        </w:tabs>
        <w:rPr>
          <w:i w:val="0"/>
          <w:szCs w:val="24"/>
          <w:lang w:val="ru-RU"/>
        </w:rPr>
      </w:pPr>
      <w:r w:rsidRPr="00455543">
        <w:rPr>
          <w:b/>
          <w:i w:val="0"/>
        </w:rPr>
        <w:t>Разрешенное использование земельного участка</w:t>
      </w:r>
      <w:r w:rsidRPr="00455543">
        <w:rPr>
          <w:i w:val="0"/>
        </w:rPr>
        <w:t xml:space="preserve"> –</w:t>
      </w:r>
      <w:r w:rsidRPr="00455543">
        <w:rPr>
          <w:i w:val="0"/>
          <w:lang w:val="ru-RU"/>
        </w:rPr>
        <w:t xml:space="preserve"> </w:t>
      </w:r>
      <w:r w:rsidR="00455543" w:rsidRPr="00455543">
        <w:rPr>
          <w:i w:val="0"/>
          <w:lang w:val="ru-RU"/>
        </w:rPr>
        <w:t>индивидуальное жилищное строительство</w:t>
      </w:r>
      <w:r w:rsidRPr="00455543">
        <w:rPr>
          <w:i w:val="0"/>
          <w:lang w:val="ru-RU"/>
        </w:rPr>
        <w:t>.</w:t>
      </w:r>
    </w:p>
    <w:p w:rsidR="00F916B2" w:rsidRPr="00A708FC" w:rsidRDefault="00F916B2" w:rsidP="00F916B2">
      <w:pPr>
        <w:pStyle w:val="2"/>
        <w:tabs>
          <w:tab w:val="clear" w:pos="3969"/>
        </w:tabs>
        <w:rPr>
          <w:i w:val="0"/>
        </w:rPr>
      </w:pPr>
      <w:r w:rsidRPr="00377DDC">
        <w:rPr>
          <w:b/>
          <w:i w:val="0"/>
        </w:rPr>
        <w:t xml:space="preserve">Начальный размер годовой арендной платы за земельный участок – </w:t>
      </w:r>
      <w:r w:rsidR="00377DDC" w:rsidRPr="00377DDC">
        <w:rPr>
          <w:i w:val="0"/>
          <w:lang w:val="ru-RU"/>
        </w:rPr>
        <w:t>27 296</w:t>
      </w:r>
      <w:r w:rsidRPr="00377DDC">
        <w:rPr>
          <w:lang w:val="ru-RU"/>
        </w:rPr>
        <w:t xml:space="preserve"> </w:t>
      </w:r>
      <w:r w:rsidRPr="00377DDC">
        <w:rPr>
          <w:i w:val="0"/>
        </w:rPr>
        <w:t>(</w:t>
      </w:r>
      <w:r w:rsidR="00377DDC" w:rsidRPr="00377DDC">
        <w:rPr>
          <w:i w:val="0"/>
          <w:lang w:val="ru-RU"/>
        </w:rPr>
        <w:t xml:space="preserve">двадцать семь тысяч двести девяносто </w:t>
      </w:r>
      <w:r w:rsidR="00377DDC" w:rsidRPr="00A708FC">
        <w:rPr>
          <w:i w:val="0"/>
          <w:lang w:val="ru-RU"/>
        </w:rPr>
        <w:t>шесть</w:t>
      </w:r>
      <w:r w:rsidRPr="00A708FC">
        <w:rPr>
          <w:i w:val="0"/>
          <w:lang w:val="ru-RU"/>
        </w:rPr>
        <w:t xml:space="preserve">) </w:t>
      </w:r>
      <w:r w:rsidRPr="00A708FC">
        <w:rPr>
          <w:i w:val="0"/>
        </w:rPr>
        <w:t>рубл</w:t>
      </w:r>
      <w:r w:rsidR="00377DDC" w:rsidRPr="00A708FC">
        <w:rPr>
          <w:i w:val="0"/>
          <w:lang w:val="ru-RU"/>
        </w:rPr>
        <w:t>ей</w:t>
      </w:r>
      <w:r w:rsidRPr="00A708FC">
        <w:rPr>
          <w:i w:val="0"/>
        </w:rPr>
        <w:t xml:space="preserve"> </w:t>
      </w:r>
      <w:r w:rsidR="00377DDC" w:rsidRPr="00A708FC">
        <w:rPr>
          <w:i w:val="0"/>
          <w:lang w:val="ru-RU"/>
        </w:rPr>
        <w:t>92</w:t>
      </w:r>
      <w:r w:rsidRPr="00A708FC">
        <w:rPr>
          <w:i w:val="0"/>
        </w:rPr>
        <w:t xml:space="preserve"> копе</w:t>
      </w:r>
      <w:r w:rsidRPr="00A708FC">
        <w:rPr>
          <w:i w:val="0"/>
          <w:lang w:val="ru-RU"/>
        </w:rPr>
        <w:t>йк</w:t>
      </w:r>
      <w:r w:rsidR="00377DDC" w:rsidRPr="00A708FC">
        <w:rPr>
          <w:i w:val="0"/>
          <w:lang w:val="ru-RU"/>
        </w:rPr>
        <w:t>и</w:t>
      </w:r>
      <w:r w:rsidRPr="00A708FC">
        <w:rPr>
          <w:i w:val="0"/>
        </w:rPr>
        <w:t xml:space="preserve">. </w:t>
      </w:r>
    </w:p>
    <w:p w:rsidR="00F916B2" w:rsidRPr="00A708FC" w:rsidRDefault="00F916B2" w:rsidP="00F916B2">
      <w:pPr>
        <w:pStyle w:val="2"/>
        <w:tabs>
          <w:tab w:val="clear" w:pos="3969"/>
        </w:tabs>
        <w:rPr>
          <w:i w:val="0"/>
        </w:rPr>
      </w:pPr>
      <w:r w:rsidRPr="00A708FC">
        <w:rPr>
          <w:b/>
          <w:i w:val="0"/>
        </w:rPr>
        <w:t>«Шаг аукциона»</w:t>
      </w:r>
      <w:r w:rsidRPr="00A708FC">
        <w:rPr>
          <w:i w:val="0"/>
        </w:rPr>
        <w:t xml:space="preserve"> - </w:t>
      </w:r>
      <w:r w:rsidR="00A708FC" w:rsidRPr="00A708FC">
        <w:rPr>
          <w:i w:val="0"/>
          <w:lang w:val="ru-RU"/>
        </w:rPr>
        <w:t>818</w:t>
      </w:r>
      <w:r w:rsidRPr="00A708FC">
        <w:rPr>
          <w:i w:val="0"/>
        </w:rPr>
        <w:t xml:space="preserve"> (</w:t>
      </w:r>
      <w:r w:rsidR="00A708FC" w:rsidRPr="00A708FC">
        <w:rPr>
          <w:i w:val="0"/>
          <w:lang w:val="ru-RU"/>
        </w:rPr>
        <w:t>восемьсот восемнадцать</w:t>
      </w:r>
      <w:r w:rsidRPr="00A708FC">
        <w:rPr>
          <w:i w:val="0"/>
          <w:lang w:val="ru-RU"/>
        </w:rPr>
        <w:t>)</w:t>
      </w:r>
      <w:r w:rsidRPr="00A708FC">
        <w:rPr>
          <w:i w:val="0"/>
        </w:rPr>
        <w:t xml:space="preserve"> рублей 00 копеек.</w:t>
      </w:r>
    </w:p>
    <w:p w:rsidR="00377DDC" w:rsidRPr="00377DDC" w:rsidRDefault="00F916B2" w:rsidP="00377DDC">
      <w:pPr>
        <w:pStyle w:val="2"/>
        <w:tabs>
          <w:tab w:val="clear" w:pos="3969"/>
        </w:tabs>
        <w:rPr>
          <w:i w:val="0"/>
        </w:rPr>
      </w:pPr>
      <w:r w:rsidRPr="00A708FC">
        <w:rPr>
          <w:b/>
          <w:i w:val="0"/>
        </w:rPr>
        <w:t>Размер задатка за участие в торгах</w:t>
      </w:r>
      <w:r w:rsidRPr="00A708FC">
        <w:rPr>
          <w:i w:val="0"/>
        </w:rPr>
        <w:t xml:space="preserve"> – </w:t>
      </w:r>
      <w:r w:rsidR="00377DDC" w:rsidRPr="00A708FC">
        <w:rPr>
          <w:i w:val="0"/>
          <w:lang w:val="ru-RU"/>
        </w:rPr>
        <w:t>27 296</w:t>
      </w:r>
      <w:r w:rsidR="00377DDC" w:rsidRPr="00A708FC">
        <w:rPr>
          <w:lang w:val="ru-RU"/>
        </w:rPr>
        <w:t xml:space="preserve"> </w:t>
      </w:r>
      <w:r w:rsidR="00377DDC" w:rsidRPr="00A708FC">
        <w:rPr>
          <w:i w:val="0"/>
        </w:rPr>
        <w:t>(</w:t>
      </w:r>
      <w:r w:rsidR="00377DDC" w:rsidRPr="00A708FC">
        <w:rPr>
          <w:i w:val="0"/>
          <w:lang w:val="ru-RU"/>
        </w:rPr>
        <w:t xml:space="preserve">двадцать семь тысяч двести девяносто шесть) </w:t>
      </w:r>
      <w:r w:rsidR="00377DDC" w:rsidRPr="00A708FC">
        <w:rPr>
          <w:i w:val="0"/>
        </w:rPr>
        <w:t>рубл</w:t>
      </w:r>
      <w:r w:rsidR="00377DDC" w:rsidRPr="00A708FC">
        <w:rPr>
          <w:i w:val="0"/>
          <w:lang w:val="ru-RU"/>
        </w:rPr>
        <w:t>ей</w:t>
      </w:r>
      <w:r w:rsidR="00377DDC" w:rsidRPr="00A708FC">
        <w:rPr>
          <w:i w:val="0"/>
        </w:rPr>
        <w:t xml:space="preserve"> </w:t>
      </w:r>
      <w:r w:rsidR="00377DDC" w:rsidRPr="00A708FC">
        <w:rPr>
          <w:i w:val="0"/>
          <w:lang w:val="ru-RU"/>
        </w:rPr>
        <w:t>92</w:t>
      </w:r>
      <w:r w:rsidR="00377DDC" w:rsidRPr="00A708FC">
        <w:rPr>
          <w:i w:val="0"/>
        </w:rPr>
        <w:t xml:space="preserve"> копе</w:t>
      </w:r>
      <w:r w:rsidR="00377DDC" w:rsidRPr="00A708FC">
        <w:rPr>
          <w:i w:val="0"/>
          <w:lang w:val="ru-RU"/>
        </w:rPr>
        <w:t>йки</w:t>
      </w:r>
      <w:r w:rsidR="00377DDC" w:rsidRPr="00A708FC">
        <w:rPr>
          <w:i w:val="0"/>
        </w:rPr>
        <w:t>.</w:t>
      </w:r>
      <w:r w:rsidR="00377DDC" w:rsidRPr="00377DDC">
        <w:rPr>
          <w:i w:val="0"/>
        </w:rPr>
        <w:t xml:space="preserve"> </w:t>
      </w:r>
    </w:p>
    <w:p w:rsidR="00F916B2" w:rsidRDefault="00F916B2" w:rsidP="00F916B2">
      <w:pPr>
        <w:pStyle w:val="2"/>
        <w:tabs>
          <w:tab w:val="clear" w:pos="3969"/>
        </w:tabs>
        <w:rPr>
          <w:i w:val="0"/>
        </w:rPr>
      </w:pPr>
      <w:r w:rsidRPr="00377DDC">
        <w:rPr>
          <w:b/>
          <w:i w:val="0"/>
        </w:rPr>
        <w:t>Срок договора</w:t>
      </w:r>
      <w:r w:rsidRPr="00377DDC">
        <w:rPr>
          <w:i w:val="0"/>
        </w:rPr>
        <w:t xml:space="preserve"> – </w:t>
      </w:r>
      <w:r w:rsidR="00377DDC" w:rsidRPr="00377DDC">
        <w:rPr>
          <w:i w:val="0"/>
          <w:lang w:val="ru-RU"/>
        </w:rPr>
        <w:t>20 (двадцать) лет</w:t>
      </w:r>
      <w:r w:rsidRPr="00377DDC">
        <w:rPr>
          <w:i w:val="0"/>
        </w:rPr>
        <w:t>.</w:t>
      </w:r>
    </w:p>
    <w:p w:rsidR="00F34460" w:rsidRDefault="00F34460" w:rsidP="008C3F09">
      <w:pPr>
        <w:pStyle w:val="2"/>
        <w:tabs>
          <w:tab w:val="clear" w:pos="3969"/>
        </w:tabs>
        <w:rPr>
          <w:i w:val="0"/>
        </w:rPr>
      </w:pPr>
    </w:p>
    <w:p w:rsidR="0036494D" w:rsidRPr="000B7CBC" w:rsidRDefault="0036494D" w:rsidP="0036494D">
      <w:pPr>
        <w:pStyle w:val="2"/>
        <w:tabs>
          <w:tab w:val="left" w:pos="708"/>
        </w:tabs>
        <w:rPr>
          <w:b/>
          <w:i w:val="0"/>
        </w:rPr>
      </w:pPr>
      <w:r w:rsidRPr="000B7CBC">
        <w:rPr>
          <w:b/>
          <w:i w:val="0"/>
          <w:lang w:val="ru-RU"/>
        </w:rPr>
        <w:t>5</w:t>
      </w:r>
      <w:r w:rsidRPr="000B7CBC">
        <w:rPr>
          <w:b/>
          <w:i w:val="0"/>
        </w:rPr>
        <w:t>.</w:t>
      </w:r>
      <w:r w:rsidRPr="000B7CBC">
        <w:rPr>
          <w:b/>
          <w:i w:val="0"/>
          <w:lang w:val="ru-RU"/>
        </w:rPr>
        <w:t>1.</w:t>
      </w:r>
      <w:r w:rsidRPr="000B7CBC">
        <w:rPr>
          <w:b/>
          <w:i w:val="0"/>
        </w:rPr>
        <w:t xml:space="preserve"> Технические условия подключения объекта к сетям </w:t>
      </w:r>
      <w:proofErr w:type="spellStart"/>
      <w:r w:rsidRPr="000B7CBC">
        <w:rPr>
          <w:b/>
          <w:i w:val="0"/>
        </w:rPr>
        <w:t>инженерно</w:t>
      </w:r>
      <w:proofErr w:type="spellEnd"/>
      <w:r w:rsidRPr="000B7CBC">
        <w:rPr>
          <w:b/>
          <w:i w:val="0"/>
        </w:rPr>
        <w:t xml:space="preserve"> – технического обеспечения. </w:t>
      </w:r>
    </w:p>
    <w:p w:rsidR="0036494D" w:rsidRPr="0033655D" w:rsidRDefault="0036494D" w:rsidP="0036494D">
      <w:pPr>
        <w:jc w:val="both"/>
        <w:rPr>
          <w:b/>
          <w:sz w:val="24"/>
          <w:highlight w:val="yellow"/>
          <w:u w:val="single"/>
          <w:lang w:val="x-none" w:eastAsia="x-none"/>
        </w:rPr>
      </w:pPr>
    </w:p>
    <w:p w:rsidR="002657F1" w:rsidRDefault="002657F1" w:rsidP="002657F1">
      <w:pPr>
        <w:jc w:val="both"/>
        <w:rPr>
          <w:b/>
          <w:sz w:val="24"/>
          <w:u w:val="single"/>
          <w:lang w:val="x-none" w:eastAsia="x-none"/>
        </w:rPr>
      </w:pPr>
      <w:r>
        <w:rPr>
          <w:b/>
          <w:sz w:val="24"/>
          <w:u w:val="single"/>
          <w:lang w:val="x-none" w:eastAsia="x-none"/>
        </w:rPr>
        <w:t>По лот</w:t>
      </w:r>
      <w:r>
        <w:rPr>
          <w:b/>
          <w:sz w:val="24"/>
          <w:u w:val="single"/>
          <w:lang w:eastAsia="x-none"/>
        </w:rPr>
        <w:t xml:space="preserve">у </w:t>
      </w:r>
      <w:r>
        <w:rPr>
          <w:b/>
          <w:sz w:val="24"/>
          <w:u w:val="single"/>
          <w:lang w:val="x-none" w:eastAsia="x-none"/>
        </w:rPr>
        <w:t xml:space="preserve">№ </w:t>
      </w:r>
      <w:r>
        <w:rPr>
          <w:b/>
          <w:sz w:val="24"/>
          <w:u w:val="single"/>
          <w:lang w:eastAsia="x-none"/>
        </w:rPr>
        <w:t>1</w:t>
      </w:r>
      <w:r>
        <w:rPr>
          <w:b/>
          <w:sz w:val="24"/>
          <w:u w:val="single"/>
          <w:lang w:val="x-none" w:eastAsia="x-none"/>
        </w:rPr>
        <w:t>:</w:t>
      </w:r>
    </w:p>
    <w:p w:rsidR="00182168" w:rsidRDefault="00182168" w:rsidP="002657F1">
      <w:pPr>
        <w:jc w:val="both"/>
        <w:rPr>
          <w:b/>
          <w:sz w:val="24"/>
          <w:u w:val="single"/>
          <w:lang w:val="x-none" w:eastAsia="x-none"/>
        </w:rPr>
      </w:pPr>
    </w:p>
    <w:p w:rsidR="00D17535" w:rsidRPr="00475A29" w:rsidRDefault="00D17535" w:rsidP="00D17535">
      <w:pPr>
        <w:pStyle w:val="2"/>
        <w:tabs>
          <w:tab w:val="clear" w:pos="3969"/>
        </w:tabs>
      </w:pPr>
      <w:r w:rsidRPr="00475A29">
        <w:rPr>
          <w:b/>
          <w:i w:val="0"/>
        </w:rPr>
        <w:t xml:space="preserve">Электроснабжение: </w:t>
      </w:r>
    </w:p>
    <w:p w:rsidR="00475A29" w:rsidRPr="00475A29" w:rsidRDefault="00475A29" w:rsidP="00D17535">
      <w:pPr>
        <w:spacing w:line="0" w:lineRule="atLeast"/>
        <w:contextualSpacing/>
        <w:mirrorIndents/>
        <w:jc w:val="both"/>
        <w:rPr>
          <w:sz w:val="24"/>
          <w:lang w:eastAsia="x-none"/>
        </w:rPr>
      </w:pPr>
      <w:r w:rsidRPr="00475A29">
        <w:rPr>
          <w:sz w:val="24"/>
          <w:lang w:eastAsia="x-none"/>
        </w:rPr>
        <w:t xml:space="preserve">К электрическим сетям АО «Региональная сетевая компания» </w:t>
      </w:r>
      <w:r>
        <w:rPr>
          <w:sz w:val="24"/>
          <w:lang w:eastAsia="x-none"/>
        </w:rPr>
        <w:t xml:space="preserve">нет возможности, сети </w:t>
      </w:r>
      <w:r w:rsidRPr="00475A29">
        <w:rPr>
          <w:sz w:val="24"/>
          <w:lang w:eastAsia="x-none"/>
        </w:rPr>
        <w:t xml:space="preserve">находятся </w:t>
      </w:r>
      <w:r>
        <w:rPr>
          <w:sz w:val="24"/>
          <w:lang w:eastAsia="x-none"/>
        </w:rPr>
        <w:t xml:space="preserve">на удаленном расстоянии от места </w:t>
      </w:r>
      <w:r w:rsidR="00FD734F">
        <w:rPr>
          <w:sz w:val="24"/>
          <w:lang w:eastAsia="x-none"/>
        </w:rPr>
        <w:t xml:space="preserve">расположении проектируемого здания. С заявкой необходимо обратиться в ПАО «ФСК </w:t>
      </w:r>
      <w:proofErr w:type="spellStart"/>
      <w:r w:rsidR="00FD734F">
        <w:rPr>
          <w:sz w:val="24"/>
          <w:lang w:eastAsia="x-none"/>
        </w:rPr>
        <w:t>Россети</w:t>
      </w:r>
      <w:proofErr w:type="spellEnd"/>
      <w:r w:rsidR="00FD734F">
        <w:rPr>
          <w:sz w:val="24"/>
          <w:lang w:eastAsia="x-none"/>
        </w:rPr>
        <w:t xml:space="preserve">» (письмо </w:t>
      </w:r>
      <w:r w:rsidR="00FD734F" w:rsidRPr="00475A29">
        <w:rPr>
          <w:sz w:val="24"/>
          <w:lang w:eastAsia="x-none"/>
        </w:rPr>
        <w:t>АО «Региональная сетевая компания»</w:t>
      </w:r>
      <w:r w:rsidR="00FD734F">
        <w:rPr>
          <w:sz w:val="24"/>
          <w:lang w:eastAsia="x-none"/>
        </w:rPr>
        <w:t xml:space="preserve"> от 07.02.2024 № 209).</w:t>
      </w:r>
    </w:p>
    <w:p w:rsidR="00475A29" w:rsidRDefault="00475A29" w:rsidP="00D17535">
      <w:pPr>
        <w:spacing w:line="0" w:lineRule="atLeast"/>
        <w:contextualSpacing/>
        <w:mirrorIndents/>
        <w:jc w:val="both"/>
        <w:rPr>
          <w:sz w:val="24"/>
          <w:highlight w:val="yellow"/>
          <w:lang w:eastAsia="x-none"/>
        </w:rPr>
      </w:pPr>
    </w:p>
    <w:p w:rsidR="00D17535" w:rsidRPr="00856CDE" w:rsidRDefault="00D17535" w:rsidP="00D17535">
      <w:pPr>
        <w:pStyle w:val="2"/>
        <w:tabs>
          <w:tab w:val="clear" w:pos="3969"/>
        </w:tabs>
        <w:jc w:val="left"/>
        <w:rPr>
          <w:b/>
          <w:i w:val="0"/>
          <w:lang w:val="ru-RU"/>
        </w:rPr>
      </w:pPr>
      <w:r w:rsidRPr="00856CDE">
        <w:rPr>
          <w:b/>
          <w:i w:val="0"/>
          <w:lang w:val="ru-RU"/>
        </w:rPr>
        <w:t>Водоснабжение:</w:t>
      </w:r>
    </w:p>
    <w:p w:rsidR="00D17535" w:rsidRPr="00856CDE" w:rsidRDefault="00D17535" w:rsidP="00D17535">
      <w:pPr>
        <w:pStyle w:val="2"/>
        <w:tabs>
          <w:tab w:val="clear" w:pos="3969"/>
        </w:tabs>
        <w:rPr>
          <w:i w:val="0"/>
          <w:lang w:val="ru-RU"/>
        </w:rPr>
      </w:pPr>
      <w:r w:rsidRPr="00856CDE">
        <w:rPr>
          <w:i w:val="0"/>
          <w:lang w:val="ru-RU"/>
        </w:rPr>
        <w:t xml:space="preserve">Максимальная нагрузка в возможных точках подключения </w:t>
      </w:r>
      <w:r w:rsidR="00856CDE" w:rsidRPr="00856CDE">
        <w:rPr>
          <w:i w:val="0"/>
          <w:lang w:val="ru-RU"/>
        </w:rPr>
        <w:t>20,0</w:t>
      </w:r>
      <w:r w:rsidRPr="00856CDE">
        <w:rPr>
          <w:i w:val="0"/>
          <w:lang w:val="ru-RU"/>
        </w:rPr>
        <w:t xml:space="preserve"> м</w:t>
      </w:r>
      <w:r w:rsidR="00856CDE" w:rsidRPr="00856CDE">
        <w:rPr>
          <w:i w:val="0"/>
          <w:lang w:val="ru-RU"/>
        </w:rPr>
        <w:t>³</w:t>
      </w:r>
      <w:r w:rsidRPr="00856CDE">
        <w:rPr>
          <w:i w:val="0"/>
          <w:lang w:val="ru-RU"/>
        </w:rPr>
        <w:t>/с</w:t>
      </w:r>
      <w:r w:rsidR="00856CDE" w:rsidRPr="00856CDE">
        <w:rPr>
          <w:i w:val="0"/>
          <w:lang w:val="ru-RU"/>
        </w:rPr>
        <w:t>утки по улице 2-я Рабочая в колодце ВК-137</w:t>
      </w:r>
      <w:r w:rsidRPr="00856CDE">
        <w:rPr>
          <w:i w:val="0"/>
          <w:lang w:val="ru-RU"/>
        </w:rPr>
        <w:t>,</w:t>
      </w:r>
    </w:p>
    <w:p w:rsidR="00D17535" w:rsidRPr="00856CDE" w:rsidRDefault="00D17535" w:rsidP="00D17535">
      <w:pPr>
        <w:pStyle w:val="2"/>
        <w:tabs>
          <w:tab w:val="clear" w:pos="3969"/>
        </w:tabs>
        <w:rPr>
          <w:i w:val="0"/>
        </w:rPr>
      </w:pPr>
      <w:r w:rsidRPr="00856CDE">
        <w:rPr>
          <w:i w:val="0"/>
        </w:rPr>
        <w:t xml:space="preserve">Действующий напор воды в точке подключения ~ </w:t>
      </w:r>
      <w:r w:rsidR="00856CDE" w:rsidRPr="00856CDE">
        <w:rPr>
          <w:i w:val="0"/>
          <w:lang w:val="ru-RU"/>
        </w:rPr>
        <w:t>25</w:t>
      </w:r>
      <w:r w:rsidRPr="00856CDE">
        <w:rPr>
          <w:i w:val="0"/>
        </w:rPr>
        <w:t>,0 м.</w:t>
      </w:r>
    </w:p>
    <w:p w:rsidR="00D17535" w:rsidRPr="00EE03AF" w:rsidRDefault="00D17535" w:rsidP="00D17535">
      <w:pPr>
        <w:pStyle w:val="2"/>
        <w:tabs>
          <w:tab w:val="clear" w:pos="3969"/>
        </w:tabs>
        <w:rPr>
          <w:i w:val="0"/>
          <w:lang w:val="ru-RU"/>
        </w:rPr>
      </w:pPr>
      <w:r w:rsidRPr="00EE03AF">
        <w:rPr>
          <w:i w:val="0"/>
          <w:lang w:val="ru-RU"/>
        </w:rPr>
        <w:t xml:space="preserve">Точки подключения (места присоединения) указаны на прилагаемой </w:t>
      </w:r>
      <w:proofErr w:type="spellStart"/>
      <w:r w:rsidRPr="00EE03AF">
        <w:rPr>
          <w:i w:val="0"/>
          <w:lang w:val="ru-RU"/>
        </w:rPr>
        <w:t>выкопировке</w:t>
      </w:r>
      <w:proofErr w:type="spellEnd"/>
      <w:r w:rsidRPr="00EE03AF">
        <w:rPr>
          <w:i w:val="0"/>
          <w:lang w:val="ru-RU"/>
        </w:rPr>
        <w:t xml:space="preserve"> из дежурного плана Каменск-Уральского ГО.</w:t>
      </w:r>
    </w:p>
    <w:p w:rsidR="00D17535" w:rsidRPr="00EE03AF" w:rsidRDefault="00D17535" w:rsidP="00D17535">
      <w:pPr>
        <w:pStyle w:val="2"/>
        <w:tabs>
          <w:tab w:val="clear" w:pos="3969"/>
        </w:tabs>
        <w:rPr>
          <w:i w:val="0"/>
        </w:rPr>
      </w:pPr>
      <w:r w:rsidRPr="00EE03AF">
        <w:rPr>
          <w:i w:val="0"/>
        </w:rPr>
        <w:t xml:space="preserve">Технические условия действительны 3 года (технические условия АО «Водоканал КУ» от </w:t>
      </w:r>
      <w:r w:rsidRPr="00EE03AF">
        <w:rPr>
          <w:i w:val="0"/>
          <w:lang w:val="ru-RU"/>
        </w:rPr>
        <w:t>0</w:t>
      </w:r>
      <w:r w:rsidR="00EE03AF" w:rsidRPr="00EE03AF">
        <w:rPr>
          <w:i w:val="0"/>
          <w:lang w:val="ru-RU"/>
        </w:rPr>
        <w:t>5</w:t>
      </w:r>
      <w:r w:rsidRPr="00EE03AF">
        <w:rPr>
          <w:i w:val="0"/>
        </w:rPr>
        <w:t>.</w:t>
      </w:r>
      <w:r w:rsidRPr="00EE03AF">
        <w:rPr>
          <w:i w:val="0"/>
          <w:lang w:val="ru-RU"/>
        </w:rPr>
        <w:t>0</w:t>
      </w:r>
      <w:r w:rsidR="00EE03AF" w:rsidRPr="00EE03AF">
        <w:rPr>
          <w:i w:val="0"/>
          <w:lang w:val="ru-RU"/>
        </w:rPr>
        <w:t>2</w:t>
      </w:r>
      <w:r w:rsidRPr="00EE03AF">
        <w:rPr>
          <w:i w:val="0"/>
        </w:rPr>
        <w:t>.20</w:t>
      </w:r>
      <w:r w:rsidRPr="00EE03AF">
        <w:rPr>
          <w:i w:val="0"/>
          <w:lang w:val="ru-RU"/>
        </w:rPr>
        <w:t>2</w:t>
      </w:r>
      <w:r w:rsidR="00EE03AF" w:rsidRPr="00EE03AF">
        <w:rPr>
          <w:i w:val="0"/>
          <w:lang w:val="ru-RU"/>
        </w:rPr>
        <w:t>4</w:t>
      </w:r>
      <w:r w:rsidRPr="00EE03AF">
        <w:rPr>
          <w:i w:val="0"/>
        </w:rPr>
        <w:t>г.). По истечении этого срока параметры технических условий могут быть изменены.</w:t>
      </w:r>
    </w:p>
    <w:p w:rsidR="00521BE9" w:rsidRPr="00441ABE" w:rsidRDefault="0077131D" w:rsidP="00521BE9">
      <w:pPr>
        <w:pStyle w:val="2"/>
        <w:tabs>
          <w:tab w:val="clear" w:pos="3969"/>
        </w:tabs>
        <w:rPr>
          <w:i w:val="0"/>
        </w:rPr>
      </w:pPr>
      <w:r>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r>
        <w:rPr>
          <w:i w:val="0"/>
        </w:rPr>
        <w:t xml:space="preserve"> (технические условия </w:t>
      </w:r>
      <w:r>
        <w:rPr>
          <w:i w:val="0"/>
          <w:lang w:val="ru-RU"/>
        </w:rPr>
        <w:t xml:space="preserve">№ 8 </w:t>
      </w:r>
      <w:r>
        <w:rPr>
          <w:i w:val="0"/>
        </w:rPr>
        <w:t xml:space="preserve">АО «Водоканал КУ» от </w:t>
      </w:r>
      <w:r>
        <w:rPr>
          <w:i w:val="0"/>
          <w:lang w:val="ru-RU"/>
        </w:rPr>
        <w:t>05</w:t>
      </w:r>
      <w:r>
        <w:rPr>
          <w:i w:val="0"/>
        </w:rPr>
        <w:t>.</w:t>
      </w:r>
      <w:r>
        <w:rPr>
          <w:i w:val="0"/>
          <w:lang w:val="ru-RU"/>
        </w:rPr>
        <w:t>02</w:t>
      </w:r>
      <w:r>
        <w:rPr>
          <w:i w:val="0"/>
        </w:rPr>
        <w:t>.20</w:t>
      </w:r>
      <w:r>
        <w:rPr>
          <w:i w:val="0"/>
          <w:lang w:val="ru-RU"/>
        </w:rPr>
        <w:t>24</w:t>
      </w:r>
      <w:r>
        <w:rPr>
          <w:i w:val="0"/>
        </w:rPr>
        <w:t>г.).</w:t>
      </w:r>
      <w:r w:rsidR="00521BE9" w:rsidRPr="00521BE9">
        <w:rPr>
          <w:i w:val="0"/>
        </w:rPr>
        <w:t xml:space="preserve"> Информация о плате за подключение доступна на официальном сайте АО «Водоканал КУ».</w:t>
      </w:r>
    </w:p>
    <w:p w:rsidR="00D17535" w:rsidRPr="00551F16" w:rsidRDefault="00D17535" w:rsidP="00D17535">
      <w:pPr>
        <w:pStyle w:val="2"/>
        <w:tabs>
          <w:tab w:val="clear" w:pos="3969"/>
        </w:tabs>
        <w:rPr>
          <w:b/>
          <w:i w:val="0"/>
          <w:highlight w:val="yellow"/>
          <w:u w:val="single"/>
        </w:rPr>
      </w:pPr>
    </w:p>
    <w:p w:rsidR="00D17535" w:rsidRPr="00B6558A" w:rsidRDefault="00D17535" w:rsidP="00D17535">
      <w:pPr>
        <w:pStyle w:val="2"/>
        <w:tabs>
          <w:tab w:val="clear" w:pos="3969"/>
        </w:tabs>
        <w:rPr>
          <w:i w:val="0"/>
          <w:lang w:val="ru-RU"/>
        </w:rPr>
      </w:pPr>
      <w:r w:rsidRPr="00B6558A">
        <w:rPr>
          <w:b/>
          <w:i w:val="0"/>
          <w:lang w:val="ru-RU"/>
        </w:rPr>
        <w:t>К</w:t>
      </w:r>
      <w:proofErr w:type="spellStart"/>
      <w:r w:rsidRPr="00B6558A">
        <w:rPr>
          <w:b/>
          <w:i w:val="0"/>
        </w:rPr>
        <w:t>анализация</w:t>
      </w:r>
      <w:proofErr w:type="spellEnd"/>
      <w:r w:rsidRPr="00B6558A">
        <w:rPr>
          <w:b/>
          <w:i w:val="0"/>
          <w:lang w:val="ru-RU"/>
        </w:rPr>
        <w:t xml:space="preserve">: </w:t>
      </w:r>
      <w:proofErr w:type="spellStart"/>
      <w:r w:rsidRPr="00B6558A">
        <w:rPr>
          <w:i w:val="0"/>
          <w:lang w:val="ru-RU"/>
        </w:rPr>
        <w:t>хоз</w:t>
      </w:r>
      <w:proofErr w:type="spellEnd"/>
      <w:r w:rsidRPr="00B6558A">
        <w:rPr>
          <w:i w:val="0"/>
          <w:lang w:val="ru-RU"/>
        </w:rPr>
        <w:t xml:space="preserve">-бытовая самотечная. </w:t>
      </w:r>
      <w:proofErr w:type="spellStart"/>
      <w:r w:rsidRPr="00B6558A">
        <w:rPr>
          <w:i w:val="0"/>
          <w:lang w:val="ru-RU"/>
        </w:rPr>
        <w:t>Канализование</w:t>
      </w:r>
      <w:proofErr w:type="spellEnd"/>
      <w:r w:rsidRPr="00B6558A">
        <w:rPr>
          <w:i w:val="0"/>
          <w:lang w:val="ru-RU"/>
        </w:rPr>
        <w:t xml:space="preserve"> объекта возможно подключением к городской сети </w:t>
      </w:r>
      <w:proofErr w:type="spellStart"/>
      <w:r w:rsidRPr="00B6558A">
        <w:rPr>
          <w:i w:val="0"/>
          <w:lang w:val="ru-RU"/>
        </w:rPr>
        <w:t>Ду</w:t>
      </w:r>
      <w:proofErr w:type="spellEnd"/>
      <w:r w:rsidRPr="00B6558A">
        <w:rPr>
          <w:i w:val="0"/>
          <w:lang w:val="ru-RU"/>
        </w:rPr>
        <w:t xml:space="preserve"> </w:t>
      </w:r>
      <w:r w:rsidR="00B6558A" w:rsidRPr="00B6558A">
        <w:rPr>
          <w:i w:val="0"/>
          <w:lang w:val="ru-RU"/>
        </w:rPr>
        <w:t>25</w:t>
      </w:r>
      <w:r w:rsidRPr="00B6558A">
        <w:rPr>
          <w:i w:val="0"/>
          <w:lang w:val="ru-RU"/>
        </w:rPr>
        <w:t>0 мм ул.</w:t>
      </w:r>
      <w:r w:rsidR="00B6558A" w:rsidRPr="00B6558A">
        <w:rPr>
          <w:i w:val="0"/>
          <w:lang w:val="ru-RU"/>
        </w:rPr>
        <w:t>2-я Рабочая</w:t>
      </w:r>
      <w:r w:rsidRPr="00B6558A">
        <w:rPr>
          <w:i w:val="0"/>
          <w:lang w:val="ru-RU"/>
        </w:rPr>
        <w:t xml:space="preserve"> в колодц</w:t>
      </w:r>
      <w:r w:rsidR="00B6558A" w:rsidRPr="00B6558A">
        <w:rPr>
          <w:i w:val="0"/>
          <w:lang w:val="ru-RU"/>
        </w:rPr>
        <w:t>е</w:t>
      </w:r>
      <w:r w:rsidRPr="00B6558A">
        <w:rPr>
          <w:i w:val="0"/>
          <w:lang w:val="ru-RU"/>
        </w:rPr>
        <w:t xml:space="preserve"> №4.</w:t>
      </w:r>
    </w:p>
    <w:p w:rsidR="00B6558A" w:rsidRDefault="00D17535" w:rsidP="00D17535">
      <w:pPr>
        <w:pStyle w:val="2"/>
        <w:tabs>
          <w:tab w:val="clear" w:pos="3969"/>
        </w:tabs>
        <w:rPr>
          <w:i w:val="0"/>
          <w:lang w:val="ru-RU"/>
        </w:rPr>
      </w:pPr>
      <w:r w:rsidRPr="00B6558A">
        <w:rPr>
          <w:i w:val="0"/>
          <w:lang w:val="ru-RU"/>
        </w:rPr>
        <w:t xml:space="preserve">Максимальная нагрузка для </w:t>
      </w:r>
      <w:proofErr w:type="spellStart"/>
      <w:r w:rsidRPr="00B6558A">
        <w:rPr>
          <w:i w:val="0"/>
          <w:lang w:val="ru-RU"/>
        </w:rPr>
        <w:t>хоз</w:t>
      </w:r>
      <w:proofErr w:type="spellEnd"/>
      <w:r w:rsidRPr="00B6558A">
        <w:rPr>
          <w:i w:val="0"/>
          <w:lang w:val="ru-RU"/>
        </w:rPr>
        <w:t xml:space="preserve">-бытовых нужд объекта в возможных точках подключения </w:t>
      </w:r>
      <w:r w:rsidR="00B6558A" w:rsidRPr="00B6558A">
        <w:rPr>
          <w:i w:val="0"/>
          <w:lang w:val="ru-RU"/>
        </w:rPr>
        <w:t>20,0 м³/сутки</w:t>
      </w:r>
      <w:r w:rsidR="00B6558A">
        <w:rPr>
          <w:i w:val="0"/>
          <w:lang w:val="ru-RU"/>
        </w:rPr>
        <w:t>.</w:t>
      </w:r>
      <w:r w:rsidR="00B6558A" w:rsidRPr="00856CDE">
        <w:rPr>
          <w:i w:val="0"/>
          <w:lang w:val="ru-RU"/>
        </w:rPr>
        <w:t xml:space="preserve"> </w:t>
      </w:r>
    </w:p>
    <w:p w:rsidR="00D17535" w:rsidRPr="00B6558A" w:rsidRDefault="00D17535" w:rsidP="00D17535">
      <w:pPr>
        <w:pStyle w:val="2"/>
        <w:tabs>
          <w:tab w:val="clear" w:pos="3969"/>
        </w:tabs>
        <w:rPr>
          <w:i w:val="0"/>
          <w:lang w:val="ru-RU"/>
        </w:rPr>
      </w:pPr>
      <w:r w:rsidRPr="00B6558A">
        <w:rPr>
          <w:i w:val="0"/>
          <w:lang w:val="ru-RU"/>
        </w:rPr>
        <w:t>Точк</w:t>
      </w:r>
      <w:r w:rsidR="00B6558A" w:rsidRPr="00B6558A">
        <w:rPr>
          <w:i w:val="0"/>
          <w:lang w:val="ru-RU"/>
        </w:rPr>
        <w:t>а</w:t>
      </w:r>
      <w:r w:rsidRPr="00B6558A">
        <w:rPr>
          <w:i w:val="0"/>
          <w:lang w:val="ru-RU"/>
        </w:rPr>
        <w:t xml:space="preserve"> подключения (места присоединения) указан</w:t>
      </w:r>
      <w:r w:rsidR="00B6558A" w:rsidRPr="00B6558A">
        <w:rPr>
          <w:i w:val="0"/>
          <w:lang w:val="ru-RU"/>
        </w:rPr>
        <w:t>а</w:t>
      </w:r>
      <w:r w:rsidRPr="00B6558A">
        <w:rPr>
          <w:i w:val="0"/>
          <w:lang w:val="ru-RU"/>
        </w:rPr>
        <w:t xml:space="preserve"> на прилагаемой </w:t>
      </w:r>
      <w:proofErr w:type="spellStart"/>
      <w:r w:rsidRPr="00B6558A">
        <w:rPr>
          <w:i w:val="0"/>
          <w:lang w:val="ru-RU"/>
        </w:rPr>
        <w:t>выкопировке</w:t>
      </w:r>
      <w:proofErr w:type="spellEnd"/>
      <w:r w:rsidRPr="00B6558A">
        <w:rPr>
          <w:i w:val="0"/>
          <w:lang w:val="ru-RU"/>
        </w:rPr>
        <w:t xml:space="preserve"> из дежурного плана Каменск-Уральского ГО.</w:t>
      </w:r>
    </w:p>
    <w:p w:rsidR="00521BE9" w:rsidRPr="00521BE9" w:rsidRDefault="00521BE9" w:rsidP="00521BE9">
      <w:pPr>
        <w:pStyle w:val="2"/>
        <w:tabs>
          <w:tab w:val="left" w:pos="708"/>
        </w:tabs>
        <w:rPr>
          <w:i w:val="0"/>
        </w:rPr>
      </w:pPr>
      <w:r>
        <w:rPr>
          <w:i w:val="0"/>
          <w:lang w:val="ru-RU"/>
        </w:rPr>
        <w:t xml:space="preserve">В случае если в течение 12 календарных месяцев со дня выдачи технических условий заявителем не </w:t>
      </w:r>
      <w:r w:rsidRPr="00521BE9">
        <w:rPr>
          <w:i w:val="0"/>
          <w:lang w:val="ru-RU"/>
        </w:rPr>
        <w:t>будет подано заявление о подключении, срок действия технических условий прекращается.</w:t>
      </w:r>
      <w:r w:rsidRPr="00521BE9">
        <w:rPr>
          <w:i w:val="0"/>
        </w:rPr>
        <w:t xml:space="preserve"> (технические условия </w:t>
      </w:r>
      <w:r w:rsidRPr="00521BE9">
        <w:rPr>
          <w:i w:val="0"/>
          <w:lang w:val="ru-RU"/>
        </w:rPr>
        <w:t xml:space="preserve">№ 8 </w:t>
      </w:r>
      <w:r w:rsidRPr="00521BE9">
        <w:rPr>
          <w:i w:val="0"/>
        </w:rPr>
        <w:t xml:space="preserve">АО «Водоканал КУ» от </w:t>
      </w:r>
      <w:r w:rsidRPr="00521BE9">
        <w:rPr>
          <w:i w:val="0"/>
          <w:lang w:val="ru-RU"/>
        </w:rPr>
        <w:t>05</w:t>
      </w:r>
      <w:r w:rsidRPr="00521BE9">
        <w:rPr>
          <w:i w:val="0"/>
        </w:rPr>
        <w:t>.</w:t>
      </w:r>
      <w:r w:rsidRPr="00521BE9">
        <w:rPr>
          <w:i w:val="0"/>
          <w:lang w:val="ru-RU"/>
        </w:rPr>
        <w:t>02</w:t>
      </w:r>
      <w:r w:rsidRPr="00521BE9">
        <w:rPr>
          <w:i w:val="0"/>
        </w:rPr>
        <w:t>.20</w:t>
      </w:r>
      <w:r w:rsidRPr="00521BE9">
        <w:rPr>
          <w:i w:val="0"/>
          <w:lang w:val="ru-RU"/>
        </w:rPr>
        <w:t>24</w:t>
      </w:r>
      <w:r w:rsidRPr="00521BE9">
        <w:rPr>
          <w:i w:val="0"/>
        </w:rPr>
        <w:t>г.).</w:t>
      </w:r>
    </w:p>
    <w:p w:rsidR="00D17535" w:rsidRDefault="00D17535" w:rsidP="00D17535">
      <w:pPr>
        <w:pStyle w:val="2"/>
        <w:tabs>
          <w:tab w:val="clear" w:pos="3969"/>
        </w:tabs>
        <w:rPr>
          <w:i w:val="0"/>
        </w:rPr>
      </w:pPr>
      <w:r w:rsidRPr="00521BE9">
        <w:rPr>
          <w:i w:val="0"/>
        </w:rPr>
        <w:t>Информация о плате за подключение доступна на официальном сайте АО «Водоканал КУ».</w:t>
      </w:r>
    </w:p>
    <w:p w:rsidR="006E44E9" w:rsidRDefault="006E44E9" w:rsidP="00D17535">
      <w:pPr>
        <w:pStyle w:val="2"/>
        <w:tabs>
          <w:tab w:val="clear" w:pos="3969"/>
        </w:tabs>
        <w:rPr>
          <w:i w:val="0"/>
        </w:rPr>
      </w:pPr>
    </w:p>
    <w:p w:rsidR="006E44E9" w:rsidRDefault="006E44E9" w:rsidP="006E44E9">
      <w:pPr>
        <w:jc w:val="both"/>
        <w:rPr>
          <w:b/>
          <w:sz w:val="24"/>
          <w:u w:val="single"/>
          <w:lang w:val="x-none" w:eastAsia="x-none"/>
        </w:rPr>
      </w:pPr>
      <w:r>
        <w:rPr>
          <w:b/>
          <w:sz w:val="24"/>
          <w:u w:val="single"/>
          <w:lang w:val="x-none" w:eastAsia="x-none"/>
        </w:rPr>
        <w:t>По лот</w:t>
      </w:r>
      <w:r>
        <w:rPr>
          <w:b/>
          <w:sz w:val="24"/>
          <w:u w:val="single"/>
          <w:lang w:eastAsia="x-none"/>
        </w:rPr>
        <w:t xml:space="preserve">у </w:t>
      </w:r>
      <w:r>
        <w:rPr>
          <w:b/>
          <w:sz w:val="24"/>
          <w:u w:val="single"/>
          <w:lang w:val="x-none" w:eastAsia="x-none"/>
        </w:rPr>
        <w:t xml:space="preserve">№ </w:t>
      </w:r>
      <w:r>
        <w:rPr>
          <w:b/>
          <w:sz w:val="24"/>
          <w:u w:val="single"/>
          <w:lang w:eastAsia="x-none"/>
        </w:rPr>
        <w:t>2</w:t>
      </w:r>
      <w:r>
        <w:rPr>
          <w:b/>
          <w:sz w:val="24"/>
          <w:u w:val="single"/>
          <w:lang w:val="x-none" w:eastAsia="x-none"/>
        </w:rPr>
        <w:t>:</w:t>
      </w:r>
    </w:p>
    <w:p w:rsidR="006E44E9" w:rsidRDefault="006E44E9" w:rsidP="006E44E9">
      <w:pPr>
        <w:jc w:val="both"/>
        <w:rPr>
          <w:b/>
          <w:sz w:val="24"/>
          <w:u w:val="single"/>
          <w:lang w:val="x-none" w:eastAsia="x-none"/>
        </w:rPr>
      </w:pPr>
    </w:p>
    <w:p w:rsidR="006E44E9" w:rsidRPr="006E44E9" w:rsidRDefault="006E44E9" w:rsidP="006E44E9">
      <w:pPr>
        <w:pStyle w:val="2"/>
        <w:tabs>
          <w:tab w:val="clear" w:pos="3969"/>
        </w:tabs>
      </w:pPr>
      <w:r w:rsidRPr="006E44E9">
        <w:rPr>
          <w:b/>
          <w:i w:val="0"/>
        </w:rPr>
        <w:t xml:space="preserve">Электроснабжение: </w:t>
      </w:r>
    </w:p>
    <w:p w:rsidR="006E44E9" w:rsidRDefault="00815A2C" w:rsidP="006E44E9">
      <w:pPr>
        <w:spacing w:line="0" w:lineRule="atLeast"/>
        <w:contextualSpacing/>
        <w:mirrorIndents/>
        <w:jc w:val="both"/>
        <w:rPr>
          <w:sz w:val="24"/>
          <w:lang w:eastAsia="x-none"/>
        </w:rPr>
      </w:pPr>
      <w:r w:rsidRPr="00815A2C">
        <w:rPr>
          <w:sz w:val="24"/>
          <w:lang w:eastAsia="x-none"/>
        </w:rPr>
        <w:t xml:space="preserve">Возможность организации электроснабжения производственных зданий по третьей категории надежности и уровню напряжения 0,4 </w:t>
      </w:r>
      <w:proofErr w:type="spellStart"/>
      <w:r w:rsidRPr="00815A2C">
        <w:rPr>
          <w:sz w:val="24"/>
          <w:lang w:eastAsia="x-none"/>
        </w:rPr>
        <w:t>кВ</w:t>
      </w:r>
      <w:proofErr w:type="spellEnd"/>
      <w:r w:rsidRPr="00815A2C">
        <w:rPr>
          <w:sz w:val="24"/>
          <w:lang w:eastAsia="x-none"/>
        </w:rPr>
        <w:t xml:space="preserve"> от сетей ПАО «</w:t>
      </w:r>
      <w:proofErr w:type="spellStart"/>
      <w:r w:rsidRPr="00815A2C">
        <w:rPr>
          <w:sz w:val="24"/>
          <w:lang w:eastAsia="x-none"/>
        </w:rPr>
        <w:t>Россети</w:t>
      </w:r>
      <w:proofErr w:type="spellEnd"/>
      <w:r w:rsidRPr="00815A2C">
        <w:rPr>
          <w:sz w:val="24"/>
          <w:lang w:eastAsia="x-none"/>
        </w:rPr>
        <w:t xml:space="preserve"> Урал» в данный момент отсутствует.</w:t>
      </w:r>
    </w:p>
    <w:p w:rsidR="00815A2C" w:rsidRDefault="00815A2C" w:rsidP="006E44E9">
      <w:pPr>
        <w:spacing w:line="0" w:lineRule="atLeast"/>
        <w:contextualSpacing/>
        <w:mirrorIndents/>
        <w:jc w:val="both"/>
        <w:rPr>
          <w:sz w:val="24"/>
          <w:lang w:eastAsia="x-none"/>
        </w:rPr>
      </w:pPr>
      <w:r>
        <w:rPr>
          <w:sz w:val="24"/>
          <w:lang w:eastAsia="x-none"/>
        </w:rPr>
        <w:t xml:space="preserve">Для организации электроснабжения от сетей филиала </w:t>
      </w:r>
      <w:r w:rsidRPr="00815A2C">
        <w:rPr>
          <w:sz w:val="24"/>
          <w:lang w:eastAsia="x-none"/>
        </w:rPr>
        <w:t>ПАО «</w:t>
      </w:r>
      <w:proofErr w:type="spellStart"/>
      <w:r w:rsidRPr="00815A2C">
        <w:rPr>
          <w:sz w:val="24"/>
          <w:lang w:eastAsia="x-none"/>
        </w:rPr>
        <w:t>Россети</w:t>
      </w:r>
      <w:proofErr w:type="spellEnd"/>
      <w:r>
        <w:rPr>
          <w:sz w:val="24"/>
          <w:lang w:eastAsia="x-none"/>
        </w:rPr>
        <w:t>-</w:t>
      </w:r>
      <w:r w:rsidRPr="00815A2C">
        <w:rPr>
          <w:sz w:val="24"/>
          <w:lang w:eastAsia="x-none"/>
        </w:rPr>
        <w:t>Урал»</w:t>
      </w:r>
      <w:r>
        <w:rPr>
          <w:sz w:val="24"/>
          <w:lang w:eastAsia="x-none"/>
        </w:rPr>
        <w:t xml:space="preserve"> - «Свердловэнерго» потребуется выполнение следующего объема работ: </w:t>
      </w:r>
    </w:p>
    <w:p w:rsidR="00815A2C" w:rsidRDefault="00815A2C" w:rsidP="006E44E9">
      <w:pPr>
        <w:spacing w:line="0" w:lineRule="atLeast"/>
        <w:contextualSpacing/>
        <w:mirrorIndents/>
        <w:jc w:val="both"/>
        <w:rPr>
          <w:sz w:val="24"/>
          <w:lang w:eastAsia="x-none"/>
        </w:rPr>
      </w:pPr>
      <w:r>
        <w:rPr>
          <w:sz w:val="24"/>
          <w:lang w:eastAsia="x-none"/>
        </w:rPr>
        <w:t>Со стороны сетевой организации:</w:t>
      </w:r>
    </w:p>
    <w:p w:rsidR="00815A2C" w:rsidRDefault="00815A2C" w:rsidP="006E44E9">
      <w:pPr>
        <w:spacing w:line="0" w:lineRule="atLeast"/>
        <w:contextualSpacing/>
        <w:mirrorIndents/>
        <w:jc w:val="both"/>
        <w:rPr>
          <w:sz w:val="24"/>
          <w:lang w:eastAsia="x-none"/>
        </w:rPr>
      </w:pPr>
      <w:r>
        <w:rPr>
          <w:sz w:val="24"/>
          <w:lang w:eastAsia="x-none"/>
        </w:rPr>
        <w:t xml:space="preserve">- строительство воздушной линии 10Кв (далее ВЛ 10 Кв) от опоры № 9 ВЛ 10 Кв ПС Бирюза-Молочный до вновь устанавливаемой ТП 10/0,4 </w:t>
      </w:r>
      <w:proofErr w:type="spellStart"/>
      <w:r w:rsidR="009A2B8F">
        <w:rPr>
          <w:sz w:val="24"/>
          <w:lang w:eastAsia="x-none"/>
        </w:rPr>
        <w:t>кВ</w:t>
      </w:r>
      <w:proofErr w:type="spellEnd"/>
      <w:r>
        <w:rPr>
          <w:sz w:val="24"/>
          <w:lang w:eastAsia="x-none"/>
        </w:rPr>
        <w:t>, алюминиевым проводом СИП-3 сечением не менее 70 мм² на железобетонных опорах, ориентировочной протяженностью 0,3 км;</w:t>
      </w:r>
    </w:p>
    <w:p w:rsidR="00815A2C" w:rsidRDefault="00856265" w:rsidP="006E44E9">
      <w:pPr>
        <w:spacing w:line="0" w:lineRule="atLeast"/>
        <w:contextualSpacing/>
        <w:mirrorIndents/>
        <w:jc w:val="both"/>
        <w:rPr>
          <w:sz w:val="24"/>
          <w:lang w:eastAsia="x-none"/>
        </w:rPr>
      </w:pPr>
      <w:r>
        <w:rPr>
          <w:sz w:val="24"/>
          <w:lang w:eastAsia="x-none"/>
        </w:rPr>
        <w:t xml:space="preserve">- установка двух разъединителей РЛНД 10 </w:t>
      </w:r>
      <w:proofErr w:type="spellStart"/>
      <w:r w:rsidR="009A2B8F">
        <w:rPr>
          <w:sz w:val="24"/>
          <w:lang w:eastAsia="x-none"/>
        </w:rPr>
        <w:t>кВ</w:t>
      </w:r>
      <w:proofErr w:type="spellEnd"/>
      <w:r>
        <w:rPr>
          <w:sz w:val="24"/>
          <w:lang w:eastAsia="x-none"/>
        </w:rPr>
        <w:t xml:space="preserve"> на первой и концевой опорах вновь строящейся ВЛ 10 </w:t>
      </w:r>
      <w:proofErr w:type="spellStart"/>
      <w:r w:rsidR="009A2B8F">
        <w:rPr>
          <w:sz w:val="24"/>
          <w:lang w:eastAsia="x-none"/>
        </w:rPr>
        <w:t>кВ</w:t>
      </w:r>
      <w:proofErr w:type="spellEnd"/>
      <w:r>
        <w:rPr>
          <w:sz w:val="24"/>
          <w:lang w:eastAsia="x-none"/>
        </w:rPr>
        <w:t xml:space="preserve"> с номинальным током от 250 до 500 </w:t>
      </w:r>
      <w:proofErr w:type="gramStart"/>
      <w:r>
        <w:rPr>
          <w:sz w:val="24"/>
          <w:lang w:eastAsia="x-none"/>
        </w:rPr>
        <w:t>А</w:t>
      </w:r>
      <w:proofErr w:type="gramEnd"/>
      <w:r>
        <w:rPr>
          <w:sz w:val="24"/>
          <w:lang w:eastAsia="x-none"/>
        </w:rPr>
        <w:t>;</w:t>
      </w:r>
    </w:p>
    <w:p w:rsidR="009A2B8F" w:rsidRDefault="009A2B8F" w:rsidP="006E44E9">
      <w:pPr>
        <w:spacing w:line="0" w:lineRule="atLeast"/>
        <w:contextualSpacing/>
        <w:mirrorIndents/>
        <w:jc w:val="both"/>
        <w:rPr>
          <w:sz w:val="24"/>
          <w:lang w:eastAsia="x-none"/>
        </w:rPr>
      </w:pPr>
      <w:r>
        <w:rPr>
          <w:sz w:val="24"/>
          <w:lang w:eastAsia="x-none"/>
        </w:rPr>
        <w:lastRenderedPageBreak/>
        <w:t xml:space="preserve">- строительство ТП РП 10/0,4 </w:t>
      </w:r>
      <w:proofErr w:type="spellStart"/>
      <w:r>
        <w:rPr>
          <w:sz w:val="24"/>
          <w:lang w:eastAsia="x-none"/>
        </w:rPr>
        <w:t>киоскового</w:t>
      </w:r>
      <w:proofErr w:type="spellEnd"/>
      <w:r>
        <w:rPr>
          <w:sz w:val="24"/>
          <w:lang w:eastAsia="x-none"/>
        </w:rPr>
        <w:t xml:space="preserve"> типа с одним </w:t>
      </w:r>
      <w:proofErr w:type="spellStart"/>
      <w:r>
        <w:rPr>
          <w:sz w:val="24"/>
          <w:lang w:eastAsia="x-none"/>
        </w:rPr>
        <w:t>трансформатом</w:t>
      </w:r>
      <w:proofErr w:type="spellEnd"/>
      <w:r>
        <w:rPr>
          <w:sz w:val="24"/>
          <w:lang w:eastAsia="x-none"/>
        </w:rPr>
        <w:t xml:space="preserve"> номинальной мощностью не менее 400 </w:t>
      </w:r>
      <w:proofErr w:type="spellStart"/>
      <w:r>
        <w:rPr>
          <w:sz w:val="24"/>
          <w:lang w:eastAsia="x-none"/>
        </w:rPr>
        <w:t>кВА</w:t>
      </w:r>
      <w:proofErr w:type="spellEnd"/>
      <w:r>
        <w:rPr>
          <w:sz w:val="24"/>
          <w:lang w:eastAsia="x-none"/>
        </w:rPr>
        <w:t xml:space="preserve">; </w:t>
      </w:r>
    </w:p>
    <w:p w:rsidR="009A2B8F" w:rsidRDefault="009A2B8F" w:rsidP="006E44E9">
      <w:pPr>
        <w:spacing w:line="0" w:lineRule="atLeast"/>
        <w:contextualSpacing/>
        <w:mirrorIndents/>
        <w:jc w:val="both"/>
        <w:rPr>
          <w:sz w:val="24"/>
          <w:lang w:eastAsia="x-none"/>
        </w:rPr>
      </w:pPr>
      <w:r>
        <w:rPr>
          <w:sz w:val="24"/>
          <w:lang w:eastAsia="x-none"/>
        </w:rPr>
        <w:t xml:space="preserve">- строительство не менее двух воздушных линий 0,4 </w:t>
      </w:r>
      <w:proofErr w:type="spellStart"/>
      <w:r>
        <w:rPr>
          <w:sz w:val="24"/>
          <w:lang w:eastAsia="x-none"/>
        </w:rPr>
        <w:t>кВ</w:t>
      </w:r>
      <w:proofErr w:type="spellEnd"/>
      <w:r>
        <w:rPr>
          <w:sz w:val="24"/>
          <w:lang w:eastAsia="x-none"/>
        </w:rPr>
        <w:t xml:space="preserve"> </w:t>
      </w:r>
      <w:proofErr w:type="gramStart"/>
      <w:r>
        <w:rPr>
          <w:sz w:val="24"/>
          <w:lang w:eastAsia="x-none"/>
        </w:rPr>
        <w:t xml:space="preserve">от  </w:t>
      </w:r>
      <w:r w:rsidR="00F02A49">
        <w:rPr>
          <w:sz w:val="24"/>
          <w:lang w:eastAsia="x-none"/>
        </w:rPr>
        <w:t>РУ</w:t>
      </w:r>
      <w:proofErr w:type="gramEnd"/>
      <w:r w:rsidR="00F02A49">
        <w:rPr>
          <w:sz w:val="24"/>
          <w:lang w:eastAsia="x-none"/>
        </w:rPr>
        <w:t xml:space="preserve"> 0,4 Кв вновь строящейся</w:t>
      </w:r>
      <w:r w:rsidR="00CD3315">
        <w:rPr>
          <w:sz w:val="24"/>
          <w:lang w:eastAsia="x-none"/>
        </w:rPr>
        <w:t xml:space="preserve"> ТП 10/0,4 </w:t>
      </w:r>
      <w:proofErr w:type="spellStart"/>
      <w:r w:rsidR="00CD3315">
        <w:rPr>
          <w:sz w:val="24"/>
          <w:lang w:eastAsia="x-none"/>
        </w:rPr>
        <w:t>кВ</w:t>
      </w:r>
      <w:proofErr w:type="spellEnd"/>
      <w:r w:rsidR="00CD3315">
        <w:rPr>
          <w:sz w:val="24"/>
          <w:lang w:eastAsia="x-none"/>
        </w:rPr>
        <w:t xml:space="preserve"> до границы земельного участка, изолированным алюминиевым проводом СИП-2, сечением не менее 70 мм² на железобетонных опорах, ориентировочной общей протяженностью 0,03 км;</w:t>
      </w:r>
    </w:p>
    <w:p w:rsidR="00CD3315" w:rsidRDefault="00CD3315" w:rsidP="006E44E9">
      <w:pPr>
        <w:spacing w:line="0" w:lineRule="atLeast"/>
        <w:contextualSpacing/>
        <w:mirrorIndents/>
        <w:jc w:val="both"/>
        <w:rPr>
          <w:sz w:val="24"/>
          <w:lang w:eastAsia="x-none"/>
        </w:rPr>
      </w:pPr>
      <w:r>
        <w:rPr>
          <w:sz w:val="24"/>
          <w:lang w:eastAsia="x-none"/>
        </w:rPr>
        <w:t xml:space="preserve">- установка на границе земельного участка, на опорах, вновь строящихся ВЛИ 0,4 </w:t>
      </w:r>
      <w:proofErr w:type="spellStart"/>
      <w:proofErr w:type="gramStart"/>
      <w:r>
        <w:rPr>
          <w:sz w:val="24"/>
          <w:lang w:eastAsia="x-none"/>
        </w:rPr>
        <w:t>кВ</w:t>
      </w:r>
      <w:proofErr w:type="spellEnd"/>
      <w:r>
        <w:rPr>
          <w:sz w:val="24"/>
          <w:lang w:eastAsia="x-none"/>
        </w:rPr>
        <w:t xml:space="preserve"> ,</w:t>
      </w:r>
      <w:proofErr w:type="gramEnd"/>
      <w:r>
        <w:rPr>
          <w:sz w:val="24"/>
          <w:lang w:eastAsia="x-none"/>
        </w:rPr>
        <w:t xml:space="preserve"> двух приборов коммерческого учета электрической энергии (мощности) трехфазного </w:t>
      </w:r>
      <w:proofErr w:type="spellStart"/>
      <w:r>
        <w:rPr>
          <w:sz w:val="24"/>
          <w:lang w:eastAsia="x-none"/>
        </w:rPr>
        <w:t>полукосвенного</w:t>
      </w:r>
      <w:proofErr w:type="spellEnd"/>
      <w:r>
        <w:rPr>
          <w:sz w:val="24"/>
          <w:lang w:eastAsia="x-none"/>
        </w:rPr>
        <w:t xml:space="preserve"> включения в шкафном исполнении с установкой </w:t>
      </w:r>
      <w:proofErr w:type="spellStart"/>
      <w:r>
        <w:rPr>
          <w:sz w:val="24"/>
          <w:lang w:eastAsia="x-none"/>
        </w:rPr>
        <w:t>транформаторного</w:t>
      </w:r>
      <w:proofErr w:type="spellEnd"/>
      <w:r>
        <w:rPr>
          <w:sz w:val="24"/>
          <w:lang w:eastAsia="x-none"/>
        </w:rPr>
        <w:t xml:space="preserve"> тока;</w:t>
      </w:r>
    </w:p>
    <w:p w:rsidR="00CD3315" w:rsidRDefault="00CD3315" w:rsidP="006E44E9">
      <w:pPr>
        <w:spacing w:line="0" w:lineRule="atLeast"/>
        <w:contextualSpacing/>
        <w:mirrorIndents/>
        <w:jc w:val="both"/>
        <w:rPr>
          <w:sz w:val="24"/>
          <w:lang w:eastAsia="x-none"/>
        </w:rPr>
      </w:pPr>
      <w:r>
        <w:rPr>
          <w:sz w:val="24"/>
          <w:lang w:eastAsia="x-none"/>
        </w:rPr>
        <w:tab/>
        <w:t>Со стороны собственника земельного участков;</w:t>
      </w:r>
    </w:p>
    <w:p w:rsidR="00CD3315" w:rsidRDefault="00CD3315" w:rsidP="006E44E9">
      <w:pPr>
        <w:spacing w:line="0" w:lineRule="atLeast"/>
        <w:contextualSpacing/>
        <w:mirrorIndents/>
        <w:jc w:val="both"/>
        <w:rPr>
          <w:sz w:val="24"/>
          <w:lang w:eastAsia="x-none"/>
        </w:rPr>
      </w:pPr>
      <w:r>
        <w:rPr>
          <w:sz w:val="24"/>
          <w:lang w:eastAsia="x-none"/>
        </w:rPr>
        <w:t xml:space="preserve">- строительство ЛЭП 0,4 </w:t>
      </w:r>
      <w:proofErr w:type="spellStart"/>
      <w:r>
        <w:rPr>
          <w:sz w:val="24"/>
          <w:lang w:eastAsia="x-none"/>
        </w:rPr>
        <w:t>кВ</w:t>
      </w:r>
      <w:proofErr w:type="spellEnd"/>
      <w:r>
        <w:rPr>
          <w:sz w:val="24"/>
          <w:lang w:eastAsia="x-none"/>
        </w:rPr>
        <w:t xml:space="preserve">, от вновь строящихся ВЛИ 0,4 </w:t>
      </w:r>
      <w:proofErr w:type="spellStart"/>
      <w:r w:rsidR="00222D12">
        <w:rPr>
          <w:sz w:val="24"/>
          <w:lang w:eastAsia="x-none"/>
        </w:rPr>
        <w:t>кВ</w:t>
      </w:r>
      <w:r>
        <w:rPr>
          <w:sz w:val="24"/>
          <w:lang w:eastAsia="x-none"/>
        </w:rPr>
        <w:t>до</w:t>
      </w:r>
      <w:proofErr w:type="spellEnd"/>
      <w:r>
        <w:rPr>
          <w:sz w:val="24"/>
          <w:lang w:eastAsia="x-none"/>
        </w:rPr>
        <w:t xml:space="preserve"> </w:t>
      </w:r>
      <w:proofErr w:type="spellStart"/>
      <w:r>
        <w:rPr>
          <w:sz w:val="24"/>
          <w:lang w:eastAsia="x-none"/>
        </w:rPr>
        <w:t>энергопринимающих</w:t>
      </w:r>
      <w:proofErr w:type="spellEnd"/>
      <w:r>
        <w:rPr>
          <w:sz w:val="24"/>
          <w:lang w:eastAsia="x-none"/>
        </w:rPr>
        <w:t xml:space="preserve"> устройств производственных зданий.</w:t>
      </w:r>
    </w:p>
    <w:p w:rsidR="00222D12" w:rsidRDefault="00222D12" w:rsidP="006E44E9">
      <w:pPr>
        <w:spacing w:line="0" w:lineRule="atLeast"/>
        <w:contextualSpacing/>
        <w:mirrorIndents/>
        <w:jc w:val="both"/>
        <w:rPr>
          <w:sz w:val="24"/>
          <w:lang w:eastAsia="x-none"/>
        </w:rPr>
      </w:pPr>
      <w:r>
        <w:rPr>
          <w:sz w:val="24"/>
          <w:lang w:eastAsia="x-none"/>
        </w:rPr>
        <w:tab/>
        <w:t>Схемы электроснабжений производственных зданий внутри границ земельного участка определяется при проектировании с учетом размещения устройств.</w:t>
      </w:r>
    </w:p>
    <w:p w:rsidR="00222D12" w:rsidRDefault="00222D12" w:rsidP="006E44E9">
      <w:pPr>
        <w:spacing w:line="0" w:lineRule="atLeast"/>
        <w:contextualSpacing/>
        <w:mirrorIndents/>
        <w:jc w:val="both"/>
        <w:rPr>
          <w:sz w:val="24"/>
          <w:lang w:eastAsia="x-none"/>
        </w:rPr>
      </w:pPr>
      <w:r>
        <w:rPr>
          <w:sz w:val="24"/>
          <w:lang w:eastAsia="x-none"/>
        </w:rPr>
        <w:tab/>
        <w:t xml:space="preserve">Обращаем внимание, что указанная точка присоединения и объем работ не являются окончательными и могут быть изменены после подачи заявки на технологическое присоединение в соответствие с «Правилами технологического присоединения </w:t>
      </w:r>
      <w:proofErr w:type="spellStart"/>
      <w:r>
        <w:rPr>
          <w:sz w:val="24"/>
          <w:lang w:eastAsia="x-none"/>
        </w:rPr>
        <w:t>энергопринимающих</w:t>
      </w:r>
      <w:proofErr w:type="spellEnd"/>
      <w:r>
        <w:rPr>
          <w:sz w:val="24"/>
          <w:lang w:eastAsia="x-none"/>
        </w:rPr>
        <w:t xml:space="preserve">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утвержденными Постановлением Правительс</w:t>
      </w:r>
      <w:r w:rsidR="00754640">
        <w:rPr>
          <w:sz w:val="24"/>
          <w:lang w:eastAsia="x-none"/>
        </w:rPr>
        <w:t>т</w:t>
      </w:r>
      <w:r>
        <w:rPr>
          <w:sz w:val="24"/>
          <w:lang w:eastAsia="x-none"/>
        </w:rPr>
        <w:t>ва РФ от 27.12.2024 г № 861.</w:t>
      </w:r>
    </w:p>
    <w:p w:rsidR="00222D12" w:rsidRPr="00CD3315" w:rsidRDefault="00A14B4C" w:rsidP="006E44E9">
      <w:pPr>
        <w:spacing w:line="0" w:lineRule="atLeast"/>
        <w:contextualSpacing/>
        <w:mirrorIndents/>
        <w:jc w:val="both"/>
        <w:rPr>
          <w:sz w:val="24"/>
          <w:lang w:eastAsia="x-none"/>
        </w:rPr>
      </w:pPr>
      <w:r>
        <w:rPr>
          <w:sz w:val="24"/>
          <w:lang w:eastAsia="x-none"/>
        </w:rPr>
        <w:tab/>
        <w:t>Содержащаяся информация актуальна на дату подписания письма (29.05.2024 №СЭ/ВЭС/01/071749) и не являются основанием для технологического присоединения и проектирования электросетевых объектов. Возможная мощность не резервируется за правообладателем указанного в обращении земельного участка.</w:t>
      </w:r>
    </w:p>
    <w:p w:rsidR="006E44E9" w:rsidRPr="00815A2C" w:rsidRDefault="006E44E9" w:rsidP="006E44E9">
      <w:pPr>
        <w:spacing w:line="0" w:lineRule="atLeast"/>
        <w:contextualSpacing/>
        <w:mirrorIndents/>
        <w:jc w:val="both"/>
        <w:rPr>
          <w:sz w:val="24"/>
          <w:lang w:eastAsia="x-none"/>
        </w:rPr>
      </w:pPr>
    </w:p>
    <w:p w:rsidR="006E44E9" w:rsidRPr="00A14B4C" w:rsidRDefault="006E44E9" w:rsidP="006E44E9">
      <w:pPr>
        <w:pStyle w:val="2"/>
        <w:tabs>
          <w:tab w:val="clear" w:pos="3969"/>
        </w:tabs>
        <w:jc w:val="left"/>
        <w:rPr>
          <w:b/>
          <w:i w:val="0"/>
          <w:lang w:val="ru-RU"/>
        </w:rPr>
      </w:pPr>
      <w:r w:rsidRPr="00A14B4C">
        <w:rPr>
          <w:b/>
          <w:i w:val="0"/>
          <w:lang w:val="ru-RU"/>
        </w:rPr>
        <w:t>Водоснабжение:</w:t>
      </w:r>
    </w:p>
    <w:p w:rsidR="00A14B4C" w:rsidRPr="00A14B4C" w:rsidRDefault="006E44E9" w:rsidP="006E44E9">
      <w:pPr>
        <w:pStyle w:val="2"/>
        <w:tabs>
          <w:tab w:val="clear" w:pos="3969"/>
        </w:tabs>
        <w:rPr>
          <w:i w:val="0"/>
          <w:lang w:val="ru-RU"/>
        </w:rPr>
      </w:pPr>
      <w:r w:rsidRPr="00A14B4C">
        <w:rPr>
          <w:i w:val="0"/>
          <w:lang w:val="ru-RU"/>
        </w:rPr>
        <w:t xml:space="preserve">Максимальная нагрузка в возможных точках подключения </w:t>
      </w:r>
      <w:r w:rsidR="00A14B4C" w:rsidRPr="00A14B4C">
        <w:rPr>
          <w:i w:val="0"/>
          <w:lang w:val="ru-RU"/>
        </w:rPr>
        <w:t>1</w:t>
      </w:r>
      <w:r w:rsidRPr="00A14B4C">
        <w:rPr>
          <w:i w:val="0"/>
          <w:lang w:val="ru-RU"/>
        </w:rPr>
        <w:t>0,0 м³/</w:t>
      </w:r>
      <w:r w:rsidR="00A14B4C" w:rsidRPr="00A14B4C">
        <w:rPr>
          <w:i w:val="0"/>
          <w:lang w:val="ru-RU"/>
        </w:rPr>
        <w:t>час в колодце № 1 на пересечении улиц Челябинская и Механизаторов</w:t>
      </w:r>
      <w:r w:rsidR="00A14B4C">
        <w:rPr>
          <w:i w:val="0"/>
          <w:lang w:val="ru-RU"/>
        </w:rPr>
        <w:t>;</w:t>
      </w:r>
    </w:p>
    <w:p w:rsidR="00A14B4C" w:rsidRPr="00A14B4C" w:rsidRDefault="00A14B4C" w:rsidP="006E44E9">
      <w:pPr>
        <w:pStyle w:val="2"/>
        <w:tabs>
          <w:tab w:val="clear" w:pos="3969"/>
        </w:tabs>
        <w:rPr>
          <w:i w:val="0"/>
          <w:lang w:val="ru-RU"/>
        </w:rPr>
      </w:pPr>
      <w:r w:rsidRPr="00A14B4C">
        <w:rPr>
          <w:i w:val="0"/>
          <w:lang w:val="ru-RU"/>
        </w:rPr>
        <w:t xml:space="preserve">Действующий напор воды в точке </w:t>
      </w:r>
      <w:proofErr w:type="spellStart"/>
      <w:r w:rsidRPr="00A14B4C">
        <w:rPr>
          <w:i w:val="0"/>
          <w:lang w:val="ru-RU"/>
        </w:rPr>
        <w:t>подключениия</w:t>
      </w:r>
      <w:proofErr w:type="spellEnd"/>
      <w:r w:rsidRPr="00A14B4C">
        <w:rPr>
          <w:i w:val="0"/>
          <w:lang w:val="ru-RU"/>
        </w:rPr>
        <w:t xml:space="preserve"> ≈14,0 м;</w:t>
      </w:r>
    </w:p>
    <w:p w:rsidR="00A14B4C" w:rsidRPr="00A14B4C" w:rsidRDefault="00A14B4C" w:rsidP="00A14B4C">
      <w:pPr>
        <w:pStyle w:val="2"/>
        <w:tabs>
          <w:tab w:val="clear" w:pos="3969"/>
        </w:tabs>
        <w:rPr>
          <w:i w:val="0"/>
          <w:lang w:val="ru-RU"/>
        </w:rPr>
      </w:pPr>
      <w:r w:rsidRPr="00A14B4C">
        <w:rPr>
          <w:i w:val="0"/>
          <w:lang w:val="ru-RU"/>
        </w:rPr>
        <w:t xml:space="preserve">Точки подключения (места присоединения) указаны на прилагаемой </w:t>
      </w:r>
      <w:proofErr w:type="spellStart"/>
      <w:r w:rsidRPr="00A14B4C">
        <w:rPr>
          <w:i w:val="0"/>
          <w:lang w:val="ru-RU"/>
        </w:rPr>
        <w:t>выкопировке</w:t>
      </w:r>
      <w:proofErr w:type="spellEnd"/>
      <w:r w:rsidRPr="00A14B4C">
        <w:rPr>
          <w:i w:val="0"/>
          <w:lang w:val="ru-RU"/>
        </w:rPr>
        <w:t xml:space="preserve"> из дежурного плана Каменск-Уральского ГО.</w:t>
      </w:r>
    </w:p>
    <w:p w:rsidR="00A14B4C" w:rsidRPr="00A14B4C" w:rsidRDefault="00A14B4C" w:rsidP="006E44E9">
      <w:pPr>
        <w:pStyle w:val="2"/>
        <w:tabs>
          <w:tab w:val="clear" w:pos="3969"/>
        </w:tabs>
        <w:rPr>
          <w:i w:val="0"/>
          <w:lang w:val="ru-RU"/>
        </w:rPr>
      </w:pPr>
    </w:p>
    <w:p w:rsidR="001F47F6" w:rsidRDefault="006E44E9" w:rsidP="006E44E9">
      <w:pPr>
        <w:pStyle w:val="2"/>
        <w:tabs>
          <w:tab w:val="clear" w:pos="3969"/>
        </w:tabs>
        <w:rPr>
          <w:i w:val="0"/>
        </w:rPr>
      </w:pPr>
      <w:r w:rsidRPr="00E5732B">
        <w:rPr>
          <w:i w:val="0"/>
        </w:rPr>
        <w:t xml:space="preserve">Технические условия действительны 3 года (технические условия АО «Водоканал КУ» от </w:t>
      </w:r>
      <w:r w:rsidR="00E5732B" w:rsidRPr="00E5732B">
        <w:rPr>
          <w:i w:val="0"/>
          <w:lang w:val="ru-RU"/>
        </w:rPr>
        <w:t>27</w:t>
      </w:r>
      <w:r w:rsidRPr="00E5732B">
        <w:rPr>
          <w:i w:val="0"/>
        </w:rPr>
        <w:t>.</w:t>
      </w:r>
      <w:r w:rsidRPr="00E5732B">
        <w:rPr>
          <w:i w:val="0"/>
          <w:lang w:val="ru-RU"/>
        </w:rPr>
        <w:t>0</w:t>
      </w:r>
      <w:r w:rsidR="00E5732B" w:rsidRPr="00E5732B">
        <w:rPr>
          <w:i w:val="0"/>
          <w:lang w:val="ru-RU"/>
        </w:rPr>
        <w:t>4</w:t>
      </w:r>
      <w:r w:rsidRPr="00E5732B">
        <w:rPr>
          <w:i w:val="0"/>
        </w:rPr>
        <w:t>.20</w:t>
      </w:r>
      <w:r w:rsidRPr="00E5732B">
        <w:rPr>
          <w:i w:val="0"/>
          <w:lang w:val="ru-RU"/>
        </w:rPr>
        <w:t>24</w:t>
      </w:r>
      <w:r w:rsidRPr="00E5732B">
        <w:rPr>
          <w:i w:val="0"/>
        </w:rPr>
        <w:t>г.</w:t>
      </w:r>
      <w:r w:rsidR="00BE5EB9">
        <w:rPr>
          <w:i w:val="0"/>
          <w:lang w:val="ru-RU"/>
        </w:rPr>
        <w:t xml:space="preserve"> № 138</w:t>
      </w:r>
      <w:r w:rsidRPr="00E5732B">
        <w:rPr>
          <w:i w:val="0"/>
        </w:rPr>
        <w:t>).</w:t>
      </w:r>
    </w:p>
    <w:p w:rsidR="00C548A8" w:rsidRPr="00C548A8" w:rsidRDefault="00C548A8" w:rsidP="00C548A8">
      <w:pPr>
        <w:pStyle w:val="2"/>
        <w:tabs>
          <w:tab w:val="clear" w:pos="3969"/>
        </w:tabs>
        <w:rPr>
          <w:i w:val="0"/>
          <w:lang w:val="ru-RU"/>
        </w:rPr>
      </w:pPr>
      <w:r w:rsidRPr="00C548A8">
        <w:rPr>
          <w:i w:val="0"/>
          <w:lang w:val="ru-RU"/>
        </w:rPr>
        <w:t>По истечении этого срока параметры технических условий могут быть изменены.</w:t>
      </w:r>
    </w:p>
    <w:p w:rsidR="00C548A8" w:rsidRPr="009242D7" w:rsidRDefault="00C548A8" w:rsidP="00C548A8">
      <w:pPr>
        <w:pStyle w:val="2"/>
        <w:tabs>
          <w:tab w:val="clear" w:pos="3969"/>
        </w:tabs>
        <w:rPr>
          <w:i w:val="0"/>
          <w:lang w:val="ru-RU"/>
        </w:rPr>
      </w:pPr>
      <w:r w:rsidRPr="009242D7">
        <w:rPr>
          <w:i w:val="0"/>
          <w:lang w:val="ru-RU"/>
        </w:rPr>
        <w:t>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инженерно-технического обеспечения.</w:t>
      </w:r>
    </w:p>
    <w:p w:rsidR="00C548A8" w:rsidRPr="009242D7" w:rsidRDefault="00C548A8" w:rsidP="00C548A8">
      <w:pPr>
        <w:pStyle w:val="2"/>
        <w:tabs>
          <w:tab w:val="clear" w:pos="3969"/>
        </w:tabs>
        <w:rPr>
          <w:i w:val="0"/>
          <w:lang w:val="ru-RU"/>
        </w:rPr>
      </w:pPr>
      <w:r w:rsidRPr="009242D7">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p>
    <w:p w:rsidR="006E44E9" w:rsidRPr="006E44E9" w:rsidRDefault="006E44E9" w:rsidP="006E44E9">
      <w:pPr>
        <w:pStyle w:val="2"/>
        <w:tabs>
          <w:tab w:val="clear" w:pos="3969"/>
        </w:tabs>
        <w:rPr>
          <w:b/>
          <w:i w:val="0"/>
          <w:highlight w:val="yellow"/>
          <w:u w:val="single"/>
        </w:rPr>
      </w:pPr>
    </w:p>
    <w:p w:rsidR="006E44E9" w:rsidRPr="001E5727" w:rsidRDefault="006E44E9" w:rsidP="006E44E9">
      <w:pPr>
        <w:pStyle w:val="2"/>
        <w:tabs>
          <w:tab w:val="clear" w:pos="3969"/>
        </w:tabs>
        <w:rPr>
          <w:i w:val="0"/>
          <w:lang w:val="ru-RU"/>
        </w:rPr>
      </w:pPr>
      <w:r w:rsidRPr="001E5727">
        <w:rPr>
          <w:b/>
          <w:i w:val="0"/>
          <w:lang w:val="ru-RU"/>
        </w:rPr>
        <w:t>К</w:t>
      </w:r>
      <w:proofErr w:type="spellStart"/>
      <w:r w:rsidRPr="001E5727">
        <w:rPr>
          <w:b/>
          <w:i w:val="0"/>
        </w:rPr>
        <w:t>анализация</w:t>
      </w:r>
      <w:proofErr w:type="spellEnd"/>
      <w:r w:rsidRPr="001E5727">
        <w:rPr>
          <w:b/>
          <w:i w:val="0"/>
          <w:lang w:val="ru-RU"/>
        </w:rPr>
        <w:t xml:space="preserve">: </w:t>
      </w:r>
      <w:proofErr w:type="spellStart"/>
      <w:r w:rsidRPr="001E5727">
        <w:rPr>
          <w:i w:val="0"/>
          <w:lang w:val="ru-RU"/>
        </w:rPr>
        <w:t>хоз</w:t>
      </w:r>
      <w:proofErr w:type="spellEnd"/>
      <w:r w:rsidRPr="001E5727">
        <w:rPr>
          <w:i w:val="0"/>
          <w:lang w:val="ru-RU"/>
        </w:rPr>
        <w:t xml:space="preserve">-бытовая самотечная. </w:t>
      </w:r>
      <w:proofErr w:type="spellStart"/>
      <w:r w:rsidRPr="001E5727">
        <w:rPr>
          <w:i w:val="0"/>
          <w:lang w:val="ru-RU"/>
        </w:rPr>
        <w:t>Канализование</w:t>
      </w:r>
      <w:proofErr w:type="spellEnd"/>
      <w:r w:rsidRPr="001E5727">
        <w:rPr>
          <w:i w:val="0"/>
          <w:lang w:val="ru-RU"/>
        </w:rPr>
        <w:t xml:space="preserve"> объекта возможно подключением к городской сети </w:t>
      </w:r>
      <w:proofErr w:type="spellStart"/>
      <w:r w:rsidRPr="001E5727">
        <w:rPr>
          <w:i w:val="0"/>
          <w:lang w:val="ru-RU"/>
        </w:rPr>
        <w:t>Ду</w:t>
      </w:r>
      <w:proofErr w:type="spellEnd"/>
      <w:r w:rsidRPr="001E5727">
        <w:rPr>
          <w:i w:val="0"/>
          <w:lang w:val="ru-RU"/>
        </w:rPr>
        <w:t xml:space="preserve"> </w:t>
      </w:r>
      <w:r w:rsidR="001E5727" w:rsidRPr="001E5727">
        <w:rPr>
          <w:i w:val="0"/>
          <w:lang w:val="ru-RU"/>
        </w:rPr>
        <w:t>1</w:t>
      </w:r>
      <w:r w:rsidRPr="001E5727">
        <w:rPr>
          <w:i w:val="0"/>
          <w:lang w:val="ru-RU"/>
        </w:rPr>
        <w:t>50 мм ул.</w:t>
      </w:r>
      <w:r w:rsidR="00BE5EB9">
        <w:rPr>
          <w:i w:val="0"/>
          <w:lang w:val="ru-RU"/>
        </w:rPr>
        <w:t xml:space="preserve"> </w:t>
      </w:r>
      <w:r w:rsidR="001E5727" w:rsidRPr="001E5727">
        <w:rPr>
          <w:i w:val="0"/>
          <w:lang w:val="ru-RU"/>
        </w:rPr>
        <w:t>Механизаторов</w:t>
      </w:r>
      <w:r w:rsidRPr="001E5727">
        <w:rPr>
          <w:i w:val="0"/>
          <w:lang w:val="ru-RU"/>
        </w:rPr>
        <w:t xml:space="preserve"> в колодце №</w:t>
      </w:r>
      <w:r w:rsidR="00BE5EB9">
        <w:rPr>
          <w:i w:val="0"/>
          <w:lang w:val="ru-RU"/>
        </w:rPr>
        <w:t xml:space="preserve"> </w:t>
      </w:r>
      <w:r w:rsidR="001E5727" w:rsidRPr="001E5727">
        <w:rPr>
          <w:i w:val="0"/>
          <w:lang w:val="ru-RU"/>
        </w:rPr>
        <w:t>2</w:t>
      </w:r>
      <w:r w:rsidRPr="001E5727">
        <w:rPr>
          <w:i w:val="0"/>
          <w:lang w:val="ru-RU"/>
        </w:rPr>
        <w:t>.</w:t>
      </w:r>
    </w:p>
    <w:p w:rsidR="006E44E9" w:rsidRPr="001E5727" w:rsidRDefault="006E44E9" w:rsidP="006E44E9">
      <w:pPr>
        <w:pStyle w:val="2"/>
        <w:tabs>
          <w:tab w:val="clear" w:pos="3969"/>
        </w:tabs>
        <w:rPr>
          <w:i w:val="0"/>
          <w:lang w:val="ru-RU"/>
        </w:rPr>
      </w:pPr>
      <w:r w:rsidRPr="001E5727">
        <w:rPr>
          <w:i w:val="0"/>
          <w:lang w:val="ru-RU"/>
        </w:rPr>
        <w:t xml:space="preserve">Максимальная нагрузка для </w:t>
      </w:r>
      <w:proofErr w:type="spellStart"/>
      <w:r w:rsidRPr="001E5727">
        <w:rPr>
          <w:i w:val="0"/>
          <w:lang w:val="ru-RU"/>
        </w:rPr>
        <w:t>хоз</w:t>
      </w:r>
      <w:proofErr w:type="spellEnd"/>
      <w:r w:rsidRPr="001E5727">
        <w:rPr>
          <w:i w:val="0"/>
          <w:lang w:val="ru-RU"/>
        </w:rPr>
        <w:t>-бытовых нужд объекта в возможных точках подключения 20,0 м³/</w:t>
      </w:r>
      <w:r w:rsidR="001E5727" w:rsidRPr="001E5727">
        <w:rPr>
          <w:i w:val="0"/>
          <w:lang w:val="ru-RU"/>
        </w:rPr>
        <w:t>час</w:t>
      </w:r>
      <w:r w:rsidRPr="001E5727">
        <w:rPr>
          <w:i w:val="0"/>
          <w:lang w:val="ru-RU"/>
        </w:rPr>
        <w:t xml:space="preserve">. </w:t>
      </w:r>
    </w:p>
    <w:p w:rsidR="006E44E9" w:rsidRDefault="006E44E9" w:rsidP="006E44E9">
      <w:pPr>
        <w:pStyle w:val="2"/>
        <w:tabs>
          <w:tab w:val="clear" w:pos="3969"/>
        </w:tabs>
        <w:rPr>
          <w:i w:val="0"/>
          <w:lang w:val="ru-RU"/>
        </w:rPr>
      </w:pPr>
      <w:r w:rsidRPr="001E5727">
        <w:rPr>
          <w:i w:val="0"/>
          <w:lang w:val="ru-RU"/>
        </w:rPr>
        <w:t xml:space="preserve">Точка подключения (места присоединения) указана на прилагаемой </w:t>
      </w:r>
      <w:proofErr w:type="spellStart"/>
      <w:r w:rsidRPr="001E5727">
        <w:rPr>
          <w:i w:val="0"/>
          <w:lang w:val="ru-RU"/>
        </w:rPr>
        <w:t>выкопировке</w:t>
      </w:r>
      <w:proofErr w:type="spellEnd"/>
      <w:r w:rsidRPr="001E5727">
        <w:rPr>
          <w:i w:val="0"/>
          <w:lang w:val="ru-RU"/>
        </w:rPr>
        <w:t xml:space="preserve"> из дежурного плана Каменск-Уральского ГО.</w:t>
      </w:r>
    </w:p>
    <w:p w:rsidR="001E5727" w:rsidRDefault="001E5727" w:rsidP="001E5727">
      <w:pPr>
        <w:pStyle w:val="2"/>
        <w:tabs>
          <w:tab w:val="clear" w:pos="3969"/>
        </w:tabs>
        <w:rPr>
          <w:i w:val="0"/>
          <w:lang w:val="ru-RU"/>
        </w:rPr>
      </w:pPr>
      <w:r w:rsidRPr="00E5732B">
        <w:rPr>
          <w:i w:val="0"/>
        </w:rPr>
        <w:t>Технические условия действительны 3 года</w:t>
      </w:r>
      <w:r>
        <w:rPr>
          <w:i w:val="0"/>
          <w:lang w:val="ru-RU"/>
        </w:rPr>
        <w:t xml:space="preserve">. </w:t>
      </w:r>
    </w:p>
    <w:p w:rsidR="001E5727" w:rsidRDefault="001E5727" w:rsidP="001E5727">
      <w:pPr>
        <w:pStyle w:val="2"/>
        <w:tabs>
          <w:tab w:val="clear" w:pos="3969"/>
        </w:tabs>
        <w:rPr>
          <w:i w:val="0"/>
        </w:rPr>
      </w:pPr>
      <w:r w:rsidRPr="00C548A8">
        <w:rPr>
          <w:i w:val="0"/>
          <w:lang w:val="ru-RU"/>
        </w:rPr>
        <w:lastRenderedPageBreak/>
        <w:t>По истечении этого срока параметры технических условий могут быть изменены.</w:t>
      </w:r>
      <w:r w:rsidRPr="001E5727">
        <w:rPr>
          <w:i w:val="0"/>
        </w:rPr>
        <w:t xml:space="preserve"> </w:t>
      </w:r>
      <w:r w:rsidRPr="00E5732B">
        <w:rPr>
          <w:i w:val="0"/>
        </w:rPr>
        <w:t xml:space="preserve">(технические условия АО «Водоканал КУ» от </w:t>
      </w:r>
      <w:r>
        <w:rPr>
          <w:i w:val="0"/>
          <w:lang w:val="ru-RU"/>
        </w:rPr>
        <w:t>06</w:t>
      </w:r>
      <w:r w:rsidRPr="00E5732B">
        <w:rPr>
          <w:i w:val="0"/>
        </w:rPr>
        <w:t>.</w:t>
      </w:r>
      <w:r w:rsidRPr="00E5732B">
        <w:rPr>
          <w:i w:val="0"/>
          <w:lang w:val="ru-RU"/>
        </w:rPr>
        <w:t>0</w:t>
      </w:r>
      <w:r>
        <w:rPr>
          <w:i w:val="0"/>
          <w:lang w:val="ru-RU"/>
        </w:rPr>
        <w:t>5</w:t>
      </w:r>
      <w:r w:rsidRPr="00E5732B">
        <w:rPr>
          <w:i w:val="0"/>
        </w:rPr>
        <w:t>.20</w:t>
      </w:r>
      <w:r w:rsidRPr="00E5732B">
        <w:rPr>
          <w:i w:val="0"/>
          <w:lang w:val="ru-RU"/>
        </w:rPr>
        <w:t>24</w:t>
      </w:r>
      <w:r w:rsidRPr="00E5732B">
        <w:rPr>
          <w:i w:val="0"/>
        </w:rPr>
        <w:t>г.</w:t>
      </w:r>
      <w:r>
        <w:rPr>
          <w:i w:val="0"/>
          <w:lang w:val="ru-RU"/>
        </w:rPr>
        <w:t xml:space="preserve"> № 139</w:t>
      </w:r>
      <w:r w:rsidRPr="00E5732B">
        <w:rPr>
          <w:i w:val="0"/>
        </w:rPr>
        <w:t>).</w:t>
      </w:r>
    </w:p>
    <w:p w:rsidR="001E5727" w:rsidRPr="00C548A8" w:rsidRDefault="001E5727" w:rsidP="001E5727">
      <w:pPr>
        <w:pStyle w:val="2"/>
        <w:tabs>
          <w:tab w:val="clear" w:pos="3969"/>
        </w:tabs>
        <w:rPr>
          <w:i w:val="0"/>
          <w:lang w:val="ru-RU"/>
        </w:rPr>
      </w:pPr>
    </w:p>
    <w:p w:rsidR="001E5727" w:rsidRPr="001E5727" w:rsidRDefault="001E5727" w:rsidP="001E5727">
      <w:pPr>
        <w:pStyle w:val="2"/>
        <w:tabs>
          <w:tab w:val="clear" w:pos="3969"/>
        </w:tabs>
        <w:rPr>
          <w:i w:val="0"/>
          <w:lang w:val="ru-RU"/>
        </w:rPr>
      </w:pPr>
    </w:p>
    <w:p w:rsidR="008C601E" w:rsidRPr="009242D7" w:rsidRDefault="008C601E" w:rsidP="008C601E">
      <w:pPr>
        <w:pStyle w:val="2"/>
        <w:tabs>
          <w:tab w:val="clear" w:pos="3969"/>
        </w:tabs>
        <w:rPr>
          <w:i w:val="0"/>
          <w:lang w:val="ru-RU"/>
        </w:rPr>
      </w:pPr>
      <w:r w:rsidRPr="009242D7">
        <w:rPr>
          <w:i w:val="0"/>
          <w:lang w:val="ru-RU"/>
        </w:rPr>
        <w:t>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инженерно-технического обеспечения.</w:t>
      </w:r>
    </w:p>
    <w:p w:rsidR="008C601E" w:rsidRDefault="008C601E" w:rsidP="008C601E">
      <w:pPr>
        <w:pStyle w:val="2"/>
        <w:tabs>
          <w:tab w:val="clear" w:pos="3969"/>
        </w:tabs>
        <w:rPr>
          <w:i w:val="0"/>
          <w:lang w:val="ru-RU"/>
        </w:rPr>
      </w:pPr>
      <w:r w:rsidRPr="009242D7">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p>
    <w:p w:rsidR="007C35BB" w:rsidRDefault="007C35BB" w:rsidP="008C601E">
      <w:pPr>
        <w:pStyle w:val="2"/>
        <w:tabs>
          <w:tab w:val="clear" w:pos="3969"/>
        </w:tabs>
        <w:rPr>
          <w:i w:val="0"/>
          <w:lang w:val="ru-RU"/>
        </w:rPr>
      </w:pPr>
    </w:p>
    <w:p w:rsidR="007C35BB" w:rsidRPr="00CA4098" w:rsidRDefault="007C35BB" w:rsidP="007C35BB">
      <w:pPr>
        <w:jc w:val="both"/>
        <w:rPr>
          <w:b/>
          <w:sz w:val="24"/>
          <w:lang w:eastAsia="x-none"/>
        </w:rPr>
      </w:pPr>
      <w:r w:rsidRPr="00CA4098">
        <w:rPr>
          <w:b/>
          <w:sz w:val="24"/>
          <w:lang w:eastAsia="x-none"/>
        </w:rPr>
        <w:t>Газоснабжение:</w:t>
      </w:r>
    </w:p>
    <w:p w:rsidR="007C35BB" w:rsidRDefault="007C35BB" w:rsidP="007C35BB">
      <w:pPr>
        <w:jc w:val="both"/>
        <w:rPr>
          <w:sz w:val="24"/>
          <w:lang w:eastAsia="x-none"/>
        </w:rPr>
      </w:pPr>
      <w:r>
        <w:rPr>
          <w:sz w:val="24"/>
          <w:lang w:eastAsia="x-none"/>
        </w:rPr>
        <w:t xml:space="preserve">Возможность подключения к действующим газораспределения имеется. </w:t>
      </w:r>
    </w:p>
    <w:p w:rsidR="007C35BB" w:rsidRPr="00A33F88" w:rsidRDefault="007C35BB" w:rsidP="007C35BB">
      <w:pPr>
        <w:jc w:val="both"/>
        <w:rPr>
          <w:sz w:val="24"/>
          <w:lang w:eastAsia="x-none"/>
        </w:rPr>
      </w:pPr>
      <w:r>
        <w:rPr>
          <w:sz w:val="24"/>
          <w:lang w:eastAsia="x-none"/>
        </w:rPr>
        <w:t>Подключение газоиспользующего оборудования или объектов капитального строительства к сети газораспределения осуществляется на основании договора о п</w:t>
      </w:r>
      <w:r w:rsidR="00793A67">
        <w:rPr>
          <w:sz w:val="24"/>
          <w:lang w:eastAsia="x-none"/>
        </w:rPr>
        <w:t>о</w:t>
      </w:r>
      <w:r>
        <w:rPr>
          <w:sz w:val="24"/>
          <w:lang w:eastAsia="x-none"/>
        </w:rPr>
        <w:t>дключении, заключаемого между заявителем, исполнителем и единым оператором газификации или региональным оператором газификации.  Письмо АО «ГАЗЭКС» от 07.05.2024 №</w:t>
      </w:r>
      <w:r w:rsidR="009534A4">
        <w:rPr>
          <w:sz w:val="24"/>
          <w:lang w:eastAsia="x-none"/>
        </w:rPr>
        <w:t xml:space="preserve"> </w:t>
      </w:r>
      <w:r>
        <w:rPr>
          <w:sz w:val="24"/>
          <w:lang w:eastAsia="x-none"/>
        </w:rPr>
        <w:t>1440.</w:t>
      </w:r>
    </w:p>
    <w:p w:rsidR="007C35BB" w:rsidRPr="009242D7" w:rsidRDefault="007C35BB" w:rsidP="008C601E">
      <w:pPr>
        <w:pStyle w:val="2"/>
        <w:tabs>
          <w:tab w:val="clear" w:pos="3969"/>
        </w:tabs>
        <w:rPr>
          <w:i w:val="0"/>
          <w:lang w:val="ru-RU"/>
        </w:rPr>
      </w:pPr>
    </w:p>
    <w:p w:rsidR="00A33F88" w:rsidRDefault="00A33F88" w:rsidP="00A33F88">
      <w:pPr>
        <w:jc w:val="both"/>
        <w:rPr>
          <w:b/>
          <w:sz w:val="24"/>
          <w:u w:val="single"/>
          <w:lang w:val="x-none" w:eastAsia="x-none"/>
        </w:rPr>
      </w:pPr>
      <w:r>
        <w:rPr>
          <w:b/>
          <w:sz w:val="24"/>
          <w:u w:val="single"/>
          <w:lang w:val="x-none" w:eastAsia="x-none"/>
        </w:rPr>
        <w:t>По лот</w:t>
      </w:r>
      <w:r>
        <w:rPr>
          <w:b/>
          <w:sz w:val="24"/>
          <w:u w:val="single"/>
          <w:lang w:eastAsia="x-none"/>
        </w:rPr>
        <w:t xml:space="preserve">у </w:t>
      </w:r>
      <w:r>
        <w:rPr>
          <w:b/>
          <w:sz w:val="24"/>
          <w:u w:val="single"/>
          <w:lang w:val="x-none" w:eastAsia="x-none"/>
        </w:rPr>
        <w:t xml:space="preserve">№ </w:t>
      </w:r>
      <w:r>
        <w:rPr>
          <w:b/>
          <w:sz w:val="24"/>
          <w:u w:val="single"/>
          <w:lang w:eastAsia="x-none"/>
        </w:rPr>
        <w:t>3</w:t>
      </w:r>
      <w:r>
        <w:rPr>
          <w:b/>
          <w:sz w:val="24"/>
          <w:u w:val="single"/>
          <w:lang w:val="x-none" w:eastAsia="x-none"/>
        </w:rPr>
        <w:t>:</w:t>
      </w:r>
    </w:p>
    <w:p w:rsidR="00A33F88" w:rsidRDefault="00A33F88" w:rsidP="00A33F88">
      <w:pPr>
        <w:jc w:val="both"/>
        <w:rPr>
          <w:b/>
          <w:sz w:val="24"/>
          <w:u w:val="single"/>
          <w:lang w:val="x-none" w:eastAsia="x-none"/>
        </w:rPr>
      </w:pPr>
    </w:p>
    <w:p w:rsidR="00A33F88" w:rsidRPr="00CA4098" w:rsidRDefault="00A33F88" w:rsidP="00A33F88">
      <w:pPr>
        <w:jc w:val="both"/>
        <w:rPr>
          <w:b/>
          <w:sz w:val="24"/>
          <w:lang w:eastAsia="x-none"/>
        </w:rPr>
      </w:pPr>
      <w:r w:rsidRPr="00CA4098">
        <w:rPr>
          <w:b/>
          <w:sz w:val="24"/>
          <w:lang w:eastAsia="x-none"/>
        </w:rPr>
        <w:t>Электроснабжение:</w:t>
      </w:r>
    </w:p>
    <w:p w:rsidR="00A33F88" w:rsidRDefault="00A33F88" w:rsidP="00A33F88">
      <w:pPr>
        <w:jc w:val="both"/>
        <w:rPr>
          <w:sz w:val="24"/>
          <w:lang w:eastAsia="x-none"/>
        </w:rPr>
      </w:pPr>
      <w:r>
        <w:rPr>
          <w:sz w:val="24"/>
          <w:lang w:eastAsia="x-none"/>
        </w:rPr>
        <w:t>Возможность</w:t>
      </w:r>
      <w:r w:rsidRPr="00A33F88">
        <w:rPr>
          <w:sz w:val="24"/>
          <w:lang w:eastAsia="x-none"/>
        </w:rPr>
        <w:t xml:space="preserve"> подключения</w:t>
      </w:r>
      <w:r>
        <w:rPr>
          <w:sz w:val="24"/>
          <w:lang w:eastAsia="x-none"/>
        </w:rPr>
        <w:t xml:space="preserve"> с необходимой нагрузкой 15,0 кВт по третьей категории надежности электроснабжения к электрическим сетям АО «Региональная сетевая компания», напряжением 0,4 </w:t>
      </w:r>
      <w:proofErr w:type="spellStart"/>
      <w:r>
        <w:rPr>
          <w:sz w:val="24"/>
          <w:lang w:eastAsia="x-none"/>
        </w:rPr>
        <w:t>кВ</w:t>
      </w:r>
      <w:proofErr w:type="spellEnd"/>
      <w:r>
        <w:rPr>
          <w:sz w:val="24"/>
          <w:lang w:eastAsia="x-none"/>
        </w:rPr>
        <w:t>, техническая возможность имеется, для этого необходимо выполнить следующие мероприятия:</w:t>
      </w:r>
    </w:p>
    <w:p w:rsidR="00A33F88" w:rsidRDefault="00A33F88" w:rsidP="00A33F88">
      <w:pPr>
        <w:jc w:val="both"/>
        <w:rPr>
          <w:sz w:val="24"/>
          <w:lang w:eastAsia="x-none"/>
        </w:rPr>
      </w:pPr>
      <w:r>
        <w:rPr>
          <w:sz w:val="24"/>
          <w:lang w:eastAsia="x-none"/>
        </w:rPr>
        <w:t xml:space="preserve">1. на опоре № 30 ВЛИ-0,4 </w:t>
      </w:r>
      <w:proofErr w:type="spellStart"/>
      <w:r>
        <w:rPr>
          <w:sz w:val="24"/>
          <w:lang w:eastAsia="x-none"/>
        </w:rPr>
        <w:t>кВ</w:t>
      </w:r>
      <w:proofErr w:type="spellEnd"/>
      <w:r>
        <w:rPr>
          <w:sz w:val="24"/>
          <w:lang w:eastAsia="x-none"/>
        </w:rPr>
        <w:t xml:space="preserve"> расположенной на границе земельного участка, установить средство коммерческого учета электрической энергии (мощности).</w:t>
      </w:r>
    </w:p>
    <w:p w:rsidR="00A33F88" w:rsidRDefault="00A33F88" w:rsidP="00A33F88">
      <w:pPr>
        <w:jc w:val="both"/>
        <w:rPr>
          <w:sz w:val="24"/>
          <w:lang w:eastAsia="x-none"/>
        </w:rPr>
      </w:pPr>
    </w:p>
    <w:p w:rsidR="00935F68" w:rsidRPr="00CA16C2" w:rsidRDefault="00935F68" w:rsidP="00935F68">
      <w:pPr>
        <w:jc w:val="both"/>
        <w:rPr>
          <w:sz w:val="24"/>
          <w:lang w:eastAsia="x-none"/>
        </w:rPr>
      </w:pPr>
      <w:r w:rsidRPr="00CA16C2">
        <w:rPr>
          <w:sz w:val="24"/>
          <w:lang w:eastAsia="x-none"/>
        </w:rPr>
        <w:t xml:space="preserve">Письмо АО «Региональная сетевая компания» от </w:t>
      </w:r>
      <w:r>
        <w:rPr>
          <w:sz w:val="24"/>
          <w:lang w:eastAsia="x-none"/>
        </w:rPr>
        <w:t>05</w:t>
      </w:r>
      <w:r w:rsidRPr="00CA16C2">
        <w:rPr>
          <w:sz w:val="24"/>
          <w:lang w:eastAsia="x-none"/>
        </w:rPr>
        <w:t>.0</w:t>
      </w:r>
      <w:r>
        <w:rPr>
          <w:sz w:val="24"/>
          <w:lang w:eastAsia="x-none"/>
        </w:rPr>
        <w:t>6</w:t>
      </w:r>
      <w:r w:rsidRPr="00CA16C2">
        <w:rPr>
          <w:sz w:val="24"/>
          <w:lang w:eastAsia="x-none"/>
        </w:rPr>
        <w:t xml:space="preserve">.2024 № </w:t>
      </w:r>
      <w:r>
        <w:rPr>
          <w:sz w:val="24"/>
          <w:lang w:eastAsia="x-none"/>
        </w:rPr>
        <w:t>938</w:t>
      </w:r>
      <w:r w:rsidRPr="00CA16C2">
        <w:rPr>
          <w:sz w:val="24"/>
          <w:lang w:eastAsia="x-none"/>
        </w:rPr>
        <w:t xml:space="preserve">. </w:t>
      </w:r>
    </w:p>
    <w:p w:rsidR="00935F68" w:rsidRPr="003209E8" w:rsidRDefault="00935F68" w:rsidP="00935F68">
      <w:pPr>
        <w:jc w:val="both"/>
        <w:rPr>
          <w:sz w:val="24"/>
          <w:lang w:eastAsia="x-none"/>
        </w:rPr>
      </w:pPr>
      <w:r w:rsidRPr="00B93EED">
        <w:rPr>
          <w:sz w:val="24"/>
          <w:lang w:eastAsia="x-none"/>
        </w:rPr>
        <w:t xml:space="preserve">В соответствие с п.7 «Правил технологического присоединения </w:t>
      </w:r>
      <w:proofErr w:type="spellStart"/>
      <w:r w:rsidRPr="00B93EED">
        <w:rPr>
          <w:sz w:val="24"/>
          <w:lang w:eastAsia="x-none"/>
        </w:rPr>
        <w:t>энергопринимающих</w:t>
      </w:r>
      <w:proofErr w:type="spellEnd"/>
      <w:r w:rsidRPr="00B93EED">
        <w:rPr>
          <w:sz w:val="24"/>
          <w:lang w:eastAsia="x-none"/>
        </w:rPr>
        <w:t xml:space="preserve"> устройств потребителей электрической энергии…», утвержденных Постановлением Правительства РФ от 27.12.2004 г. № 861 с последующими изменениями и дополнениями, для получения </w:t>
      </w:r>
      <w:r w:rsidRPr="003209E8">
        <w:rPr>
          <w:sz w:val="24"/>
          <w:lang w:eastAsia="x-none"/>
        </w:rPr>
        <w:t>технических условий необходимо обратиться в АО «РСК» и заключить договор на осуществление технологического присоединения.</w:t>
      </w:r>
    </w:p>
    <w:p w:rsidR="00935F68" w:rsidRDefault="00935F68" w:rsidP="00935F68">
      <w:pPr>
        <w:jc w:val="both"/>
        <w:rPr>
          <w:sz w:val="24"/>
          <w:lang w:eastAsia="x-none"/>
        </w:rPr>
      </w:pPr>
      <w:r w:rsidRPr="003209E8">
        <w:rPr>
          <w:sz w:val="24"/>
          <w:lang w:eastAsia="x-none"/>
        </w:rPr>
        <w:t>Размер платы за технологическое присоединение будет определяться договорными отношениями в соответствии с утвержденными для сетевой организации тарифом на технологическое присоединение, на основании действующих Постановлений РЭК Свердловской области.</w:t>
      </w:r>
    </w:p>
    <w:p w:rsidR="00CA4098" w:rsidRDefault="00CA4098" w:rsidP="00935F68">
      <w:pPr>
        <w:jc w:val="both"/>
        <w:rPr>
          <w:sz w:val="24"/>
          <w:lang w:eastAsia="x-none"/>
        </w:rPr>
      </w:pPr>
    </w:p>
    <w:p w:rsidR="00CA4098" w:rsidRPr="00CA4098" w:rsidRDefault="00CA4098" w:rsidP="00935F68">
      <w:pPr>
        <w:jc w:val="both"/>
        <w:rPr>
          <w:b/>
          <w:sz w:val="24"/>
          <w:lang w:eastAsia="x-none"/>
        </w:rPr>
      </w:pPr>
      <w:r w:rsidRPr="00CA4098">
        <w:rPr>
          <w:b/>
          <w:sz w:val="24"/>
          <w:lang w:eastAsia="x-none"/>
        </w:rPr>
        <w:t>Газоснабжение:</w:t>
      </w:r>
    </w:p>
    <w:p w:rsidR="00935F68" w:rsidRDefault="00CA4098" w:rsidP="00935F68">
      <w:pPr>
        <w:jc w:val="both"/>
        <w:rPr>
          <w:sz w:val="24"/>
          <w:lang w:eastAsia="x-none"/>
        </w:rPr>
      </w:pPr>
      <w:r>
        <w:rPr>
          <w:sz w:val="24"/>
          <w:lang w:eastAsia="x-none"/>
        </w:rPr>
        <w:t xml:space="preserve">Возможность подключения к действующим газораспределения имеется. </w:t>
      </w:r>
    </w:p>
    <w:p w:rsidR="00A33F88" w:rsidRDefault="00CA4098" w:rsidP="00A33F88">
      <w:pPr>
        <w:jc w:val="both"/>
        <w:rPr>
          <w:sz w:val="24"/>
          <w:lang w:eastAsia="x-none"/>
        </w:rPr>
      </w:pPr>
      <w:r>
        <w:rPr>
          <w:sz w:val="24"/>
          <w:lang w:eastAsia="x-none"/>
        </w:rPr>
        <w:t>Подключение газоиспользующего оборудования или объектов капитального строительства к сети газораспределения осуществляется на основании договора о п</w:t>
      </w:r>
      <w:r w:rsidR="00793A67">
        <w:rPr>
          <w:sz w:val="24"/>
          <w:lang w:eastAsia="x-none"/>
        </w:rPr>
        <w:t>о</w:t>
      </w:r>
      <w:r>
        <w:rPr>
          <w:sz w:val="24"/>
          <w:lang w:eastAsia="x-none"/>
        </w:rPr>
        <w:t>дключении, заключаемого между заявителем, исполнителем и единым оператором газификации или региональным оператором газификации.</w:t>
      </w:r>
      <w:r w:rsidR="00A33F88">
        <w:rPr>
          <w:sz w:val="24"/>
          <w:lang w:eastAsia="x-none"/>
        </w:rPr>
        <w:t xml:space="preserve"> </w:t>
      </w:r>
      <w:r>
        <w:rPr>
          <w:sz w:val="24"/>
          <w:lang w:eastAsia="x-none"/>
        </w:rPr>
        <w:t xml:space="preserve"> Письмо АО «ГАЗЭКС» от 03.06.2024 №1719.</w:t>
      </w:r>
    </w:p>
    <w:p w:rsidR="00793A67" w:rsidRDefault="00793A67" w:rsidP="00A33F88">
      <w:pPr>
        <w:jc w:val="both"/>
        <w:rPr>
          <w:sz w:val="24"/>
          <w:lang w:eastAsia="x-none"/>
        </w:rPr>
      </w:pPr>
    </w:p>
    <w:p w:rsidR="00793A67" w:rsidRPr="00BD4E3F" w:rsidRDefault="00793A67" w:rsidP="00A33F88">
      <w:pPr>
        <w:jc w:val="both"/>
        <w:rPr>
          <w:sz w:val="24"/>
          <w:lang w:eastAsia="x-none"/>
        </w:rPr>
      </w:pPr>
      <w:r w:rsidRPr="00BD4E3F">
        <w:rPr>
          <w:b/>
          <w:sz w:val="24"/>
          <w:lang w:eastAsia="x-none"/>
        </w:rPr>
        <w:t>Канализация:</w:t>
      </w:r>
      <w:r w:rsidRPr="00BD4E3F">
        <w:rPr>
          <w:sz w:val="24"/>
          <w:lang w:eastAsia="x-none"/>
        </w:rPr>
        <w:t xml:space="preserve"> локальные очистные сооружения.</w:t>
      </w:r>
    </w:p>
    <w:p w:rsidR="00793A67" w:rsidRPr="00A33F88" w:rsidRDefault="00793A67" w:rsidP="00A33F88">
      <w:pPr>
        <w:jc w:val="both"/>
        <w:rPr>
          <w:sz w:val="24"/>
          <w:lang w:eastAsia="x-none"/>
        </w:rPr>
      </w:pPr>
      <w:r w:rsidRPr="00BD4E3F">
        <w:rPr>
          <w:b/>
          <w:sz w:val="24"/>
          <w:lang w:eastAsia="x-none"/>
        </w:rPr>
        <w:t>Водоснабжение:</w:t>
      </w:r>
      <w:r w:rsidRPr="00BD4E3F">
        <w:rPr>
          <w:sz w:val="24"/>
          <w:lang w:eastAsia="x-none"/>
        </w:rPr>
        <w:t xml:space="preserve"> привозная вода, скважина.</w:t>
      </w:r>
      <w:r>
        <w:rPr>
          <w:sz w:val="24"/>
          <w:lang w:eastAsia="x-none"/>
        </w:rPr>
        <w:t xml:space="preserve"> </w:t>
      </w:r>
    </w:p>
    <w:p w:rsidR="00A33F88" w:rsidRDefault="00A33F88" w:rsidP="00A33F88">
      <w:pPr>
        <w:jc w:val="both"/>
        <w:rPr>
          <w:b/>
          <w:sz w:val="24"/>
          <w:u w:val="single"/>
          <w:lang w:val="x-none" w:eastAsia="x-none"/>
        </w:rPr>
      </w:pPr>
    </w:p>
    <w:p w:rsidR="00240D10" w:rsidRDefault="00240D10" w:rsidP="002657F1">
      <w:pPr>
        <w:jc w:val="both"/>
        <w:rPr>
          <w:sz w:val="24"/>
          <w:lang w:eastAsia="x-none"/>
        </w:rPr>
      </w:pPr>
    </w:p>
    <w:p w:rsidR="0036494D" w:rsidRPr="007702A2" w:rsidRDefault="0036494D" w:rsidP="0036494D">
      <w:pPr>
        <w:jc w:val="both"/>
        <w:rPr>
          <w:b/>
          <w:sz w:val="24"/>
          <w:lang w:eastAsia="x-none"/>
        </w:rPr>
      </w:pPr>
      <w:r w:rsidRPr="007702A2">
        <w:rPr>
          <w:b/>
          <w:sz w:val="24"/>
          <w:lang w:eastAsia="x-none"/>
        </w:rPr>
        <w:lastRenderedPageBreak/>
        <w:t>5.2. П</w:t>
      </w:r>
      <w:proofErr w:type="spellStart"/>
      <w:r w:rsidRPr="007702A2">
        <w:rPr>
          <w:b/>
          <w:sz w:val="24"/>
          <w:lang w:val="x-none" w:eastAsia="x-none"/>
        </w:rPr>
        <w:t>редельные</w:t>
      </w:r>
      <w:proofErr w:type="spellEnd"/>
      <w:r w:rsidRPr="007702A2">
        <w:rPr>
          <w:b/>
          <w:sz w:val="24"/>
          <w:lang w:val="x-none" w:eastAsia="x-none"/>
        </w:rPr>
        <w:t xml:space="preserve"> размеры земельного участка и параметры разрешенного строительства объект</w:t>
      </w:r>
      <w:r w:rsidRPr="007702A2">
        <w:rPr>
          <w:b/>
          <w:sz w:val="24"/>
          <w:lang w:eastAsia="x-none"/>
        </w:rPr>
        <w:t>ов</w:t>
      </w:r>
      <w:r w:rsidRPr="007702A2">
        <w:rPr>
          <w:b/>
          <w:sz w:val="24"/>
          <w:lang w:val="x-none" w:eastAsia="x-none"/>
        </w:rPr>
        <w:t xml:space="preserve"> капитального строительства</w:t>
      </w:r>
    </w:p>
    <w:p w:rsidR="0036494D" w:rsidRPr="0033655D" w:rsidRDefault="0036494D" w:rsidP="0036494D">
      <w:pPr>
        <w:jc w:val="both"/>
        <w:rPr>
          <w:b/>
          <w:sz w:val="24"/>
          <w:highlight w:val="yellow"/>
          <w:lang w:val="x-none" w:eastAsia="x-none"/>
        </w:rPr>
      </w:pPr>
    </w:p>
    <w:p w:rsidR="002657F1" w:rsidRDefault="002657F1" w:rsidP="002657F1">
      <w:pPr>
        <w:jc w:val="both"/>
        <w:rPr>
          <w:b/>
          <w:sz w:val="24"/>
          <w:u w:val="single"/>
          <w:lang w:eastAsia="x-none"/>
        </w:rPr>
      </w:pPr>
      <w:r>
        <w:rPr>
          <w:b/>
          <w:sz w:val="24"/>
          <w:u w:val="single"/>
          <w:lang w:eastAsia="x-none"/>
        </w:rPr>
        <w:t>5.2.1. по лоту № 1:</w:t>
      </w:r>
    </w:p>
    <w:p w:rsidR="002657F1" w:rsidRDefault="002657F1" w:rsidP="002657F1">
      <w:pPr>
        <w:jc w:val="both"/>
        <w:rPr>
          <w:b/>
          <w:sz w:val="24"/>
          <w:highlight w:val="green"/>
          <w:u w:val="single"/>
          <w:lang w:eastAsia="x-none"/>
        </w:rPr>
      </w:pPr>
    </w:p>
    <w:p w:rsidR="00551F16" w:rsidRPr="00551F16" w:rsidRDefault="00551F16" w:rsidP="00551F16">
      <w:pPr>
        <w:ind w:firstLine="426"/>
        <w:jc w:val="both"/>
        <w:rPr>
          <w:sz w:val="24"/>
          <w:szCs w:val="24"/>
          <w:lang w:eastAsia="x-none"/>
        </w:rPr>
      </w:pPr>
      <w:r w:rsidRPr="00551F16">
        <w:rPr>
          <w:sz w:val="24"/>
          <w:szCs w:val="24"/>
          <w:lang w:eastAsia="x-none"/>
        </w:rPr>
        <w:t>Земельный участок с кадастровым номером 66:45:0200337:405 находится в территориальной зоне КС-4. Коммунально-складская зона 5-го класса.</w:t>
      </w:r>
    </w:p>
    <w:p w:rsidR="00551F16" w:rsidRPr="00551F16" w:rsidRDefault="00551F16" w:rsidP="00551F16">
      <w:pPr>
        <w:ind w:firstLine="426"/>
        <w:jc w:val="both"/>
        <w:rPr>
          <w:sz w:val="24"/>
          <w:szCs w:val="24"/>
          <w:lang w:eastAsia="x-none"/>
        </w:rPr>
      </w:pPr>
      <w:r w:rsidRPr="00551F16">
        <w:rPr>
          <w:sz w:val="24"/>
          <w:szCs w:val="24"/>
          <w:lang w:eastAsia="x-none"/>
        </w:rPr>
        <w:t>Зона КС-4 выделена для обеспечения правовых условий использования, строительства и реконструкции коммунальных и складских объектов, производственных предприятий 5 класса, имеющих санитарно-защитную зону 50 м, с низкими уровнями шума и загрязнения. Допускаются некоторые коммерческие услуги, сопровождающие производственную деятельность.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w:t>
      </w:r>
    </w:p>
    <w:p w:rsidR="00551F16" w:rsidRPr="00551F16" w:rsidRDefault="00551F16" w:rsidP="00551F16">
      <w:pPr>
        <w:ind w:firstLine="426"/>
        <w:jc w:val="both"/>
        <w:rPr>
          <w:sz w:val="24"/>
          <w:szCs w:val="24"/>
          <w:lang w:eastAsia="x-none"/>
        </w:rPr>
      </w:pPr>
    </w:p>
    <w:p w:rsidR="00551F16" w:rsidRPr="00551F16" w:rsidRDefault="00551F16" w:rsidP="00551F16">
      <w:pPr>
        <w:autoSpaceDE w:val="0"/>
        <w:autoSpaceDN w:val="0"/>
        <w:adjustRightInd w:val="0"/>
        <w:jc w:val="center"/>
        <w:outlineLvl w:val="0"/>
        <w:rPr>
          <w:b/>
          <w:bCs/>
          <w:sz w:val="24"/>
          <w:szCs w:val="24"/>
        </w:rPr>
      </w:pPr>
      <w:r w:rsidRPr="00551F16">
        <w:rPr>
          <w:b/>
          <w:bCs/>
          <w:sz w:val="24"/>
          <w:szCs w:val="24"/>
        </w:rPr>
        <w:t>ВИДЫ РАЗРЕШЕННОГО ИСПОЛЬЗОВАНИЯ</w:t>
      </w:r>
    </w:p>
    <w:p w:rsidR="00551F16" w:rsidRPr="00551F16" w:rsidRDefault="00551F16" w:rsidP="00551F16">
      <w:pPr>
        <w:autoSpaceDE w:val="0"/>
        <w:autoSpaceDN w:val="0"/>
        <w:adjustRightInd w:val="0"/>
        <w:jc w:val="center"/>
        <w:outlineLvl w:val="0"/>
        <w:rPr>
          <w:b/>
          <w:bCs/>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964"/>
        <w:gridCol w:w="8107"/>
      </w:tblGrid>
      <w:tr w:rsidR="00551F16" w:rsidRPr="00551F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N п/п</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jc w:val="center"/>
              <w:rPr>
                <w:sz w:val="24"/>
                <w:szCs w:val="24"/>
              </w:rPr>
            </w:pPr>
            <w:r w:rsidRPr="00551F16">
              <w:rPr>
                <w:sz w:val="24"/>
                <w:szCs w:val="24"/>
              </w:rPr>
              <w:t>Наименование вида разрешенного использования</w:t>
            </w:r>
          </w:p>
          <w:p w:rsidR="00551F16" w:rsidRPr="00551F16" w:rsidRDefault="00551F16" w:rsidP="00815A2C">
            <w:pPr>
              <w:autoSpaceDE w:val="0"/>
              <w:autoSpaceDN w:val="0"/>
              <w:adjustRightInd w:val="0"/>
              <w:jc w:val="center"/>
              <w:rPr>
                <w:sz w:val="24"/>
                <w:szCs w:val="24"/>
              </w:rPr>
            </w:pPr>
            <w:r w:rsidRPr="00551F16">
              <w:rPr>
                <w:sz w:val="24"/>
                <w:szCs w:val="24"/>
              </w:rPr>
              <w:t>(Код вида разрешенного использования)</w:t>
            </w:r>
          </w:p>
        </w:tc>
      </w:tr>
      <w:tr w:rsidR="00551F16" w:rsidRPr="00551F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1</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jc w:val="center"/>
              <w:rPr>
                <w:sz w:val="24"/>
                <w:szCs w:val="24"/>
              </w:rPr>
            </w:pPr>
            <w:r w:rsidRPr="00551F16">
              <w:rPr>
                <w:sz w:val="24"/>
                <w:szCs w:val="24"/>
              </w:rPr>
              <w:t>Основные виды разрешенного использования</w:t>
            </w:r>
          </w:p>
        </w:tc>
      </w:tr>
      <w:tr w:rsidR="00551F16" w:rsidRPr="00551F16" w:rsidTr="00815A2C">
        <w:trPr>
          <w:trHeight w:val="472"/>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1.1</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Предоставление коммунальных услуг (3.1.1)</w:t>
            </w:r>
          </w:p>
        </w:tc>
      </w:tr>
      <w:tr w:rsidR="00551F16" w:rsidRPr="00551F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1.2</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Склады (6.9)</w:t>
            </w:r>
          </w:p>
        </w:tc>
      </w:tr>
      <w:tr w:rsidR="00551F16" w:rsidRPr="00551F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1.3</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Производственная деятельность (6.0)</w:t>
            </w:r>
          </w:p>
        </w:tc>
      </w:tr>
      <w:tr w:rsidR="00551F16" w:rsidRPr="00551F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1.4</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Деловое управление (4.1)</w:t>
            </w:r>
          </w:p>
        </w:tc>
      </w:tr>
      <w:tr w:rsidR="00551F16" w:rsidRPr="00551F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1.5</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Амбулаторное ветеринарное обслуживание (3.10.1)</w:t>
            </w:r>
          </w:p>
        </w:tc>
      </w:tr>
      <w:tr w:rsidR="00551F16" w:rsidRPr="00551F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1.6</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Бытовое обслуживание (3.3)</w:t>
            </w:r>
          </w:p>
        </w:tc>
      </w:tr>
      <w:tr w:rsidR="00551F16" w:rsidRPr="00551F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1.7</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Связь (6.8)</w:t>
            </w:r>
          </w:p>
        </w:tc>
      </w:tr>
      <w:tr w:rsidR="00551F16" w:rsidRPr="00551F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1.8</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Обеспечение внутреннего правопорядка (8.3)</w:t>
            </w:r>
          </w:p>
        </w:tc>
      </w:tr>
      <w:tr w:rsidR="00551F16" w:rsidRPr="00551F16" w:rsidTr="00815A2C">
        <w:trPr>
          <w:trHeight w:val="475"/>
          <w:jc w:val="center"/>
        </w:trPr>
        <w:tc>
          <w:tcPr>
            <w:tcW w:w="964" w:type="dxa"/>
            <w:tcBorders>
              <w:top w:val="single" w:sz="4" w:space="0" w:color="auto"/>
              <w:left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1.9</w:t>
            </w:r>
          </w:p>
        </w:tc>
        <w:tc>
          <w:tcPr>
            <w:tcW w:w="8107" w:type="dxa"/>
            <w:tcBorders>
              <w:top w:val="single" w:sz="4" w:space="0" w:color="auto"/>
              <w:left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Земельные участки (территории) общего пользования (12.0)</w:t>
            </w:r>
          </w:p>
        </w:tc>
      </w:tr>
      <w:tr w:rsidR="00551F16" w:rsidRPr="00551F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2</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jc w:val="center"/>
              <w:rPr>
                <w:sz w:val="24"/>
                <w:szCs w:val="24"/>
              </w:rPr>
            </w:pPr>
            <w:r w:rsidRPr="00551F16">
              <w:rPr>
                <w:sz w:val="24"/>
                <w:szCs w:val="24"/>
              </w:rPr>
              <w:t>Вспомогательные виды использования</w:t>
            </w:r>
          </w:p>
        </w:tc>
      </w:tr>
      <w:tr w:rsidR="00551F16" w:rsidRPr="00551F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2.1</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Общественное питание (4.6)</w:t>
            </w:r>
          </w:p>
        </w:tc>
      </w:tr>
      <w:tr w:rsidR="00551F16" w:rsidRPr="00551F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2.2</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Административные здания организаций, обеспечивающих предоставление коммунальных услуг (3.1.2)</w:t>
            </w:r>
          </w:p>
        </w:tc>
      </w:tr>
      <w:tr w:rsidR="00551F16" w:rsidRPr="00551F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2.3</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Благоустройство территории (12.0.2)</w:t>
            </w:r>
          </w:p>
        </w:tc>
      </w:tr>
      <w:tr w:rsidR="00551F16" w:rsidRPr="00551F16" w:rsidTr="00815A2C">
        <w:trPr>
          <w:trHeight w:val="496"/>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2.4</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Служебные гаражи (4.9)</w:t>
            </w:r>
          </w:p>
        </w:tc>
      </w:tr>
      <w:tr w:rsidR="00551F16" w:rsidRPr="00551F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3</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jc w:val="center"/>
              <w:rPr>
                <w:sz w:val="24"/>
                <w:szCs w:val="24"/>
              </w:rPr>
            </w:pPr>
            <w:r w:rsidRPr="00551F16">
              <w:rPr>
                <w:sz w:val="24"/>
                <w:szCs w:val="24"/>
              </w:rPr>
              <w:t>Условно разрешенные виды использования</w:t>
            </w:r>
          </w:p>
        </w:tc>
      </w:tr>
      <w:tr w:rsidR="00551F16" w:rsidRPr="00551F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lastRenderedPageBreak/>
              <w:t>3.1</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Объекты торговли (торговые центры, торгово-развлекательные центры (комплексы)) (4.2)</w:t>
            </w:r>
          </w:p>
        </w:tc>
      </w:tr>
      <w:tr w:rsidR="00551F16" w:rsidRPr="00551F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3.2</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Магазины (4.4)</w:t>
            </w:r>
          </w:p>
        </w:tc>
      </w:tr>
      <w:tr w:rsidR="00551F16" w:rsidRPr="00551F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3.3</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Ритуальная деятельность (12.1)</w:t>
            </w:r>
          </w:p>
        </w:tc>
      </w:tr>
      <w:tr w:rsidR="00551F16" w:rsidRPr="00551F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3.4</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Гостиничное обслуживание (4.7)</w:t>
            </w:r>
          </w:p>
        </w:tc>
      </w:tr>
      <w:tr w:rsidR="00551F16" w:rsidRPr="00551F16" w:rsidTr="00815A2C">
        <w:trPr>
          <w:trHeight w:val="495"/>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3.5</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Амбулаторно-поликлиническое обслуживание (3.4.1)</w:t>
            </w:r>
          </w:p>
        </w:tc>
      </w:tr>
      <w:tr w:rsidR="00551F16" w:rsidRPr="00551F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3.6</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Заправка транспортных средств (4.9.1.1)</w:t>
            </w:r>
          </w:p>
        </w:tc>
      </w:tr>
      <w:tr w:rsidR="00551F16" w:rsidRPr="00551F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3.7</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Автомобильные мойки (4.9.1.3)</w:t>
            </w:r>
          </w:p>
        </w:tc>
      </w:tr>
      <w:tr w:rsidR="00551F16" w:rsidRPr="00551F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3.8</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Ремонт автомобилей (4.9.1.4)</w:t>
            </w:r>
          </w:p>
        </w:tc>
      </w:tr>
      <w:tr w:rsidR="00551F16" w:rsidRPr="00551F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3.9</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Обеспечение занятий спортом в помещениях (5.1.2)</w:t>
            </w:r>
          </w:p>
        </w:tc>
      </w:tr>
      <w:tr w:rsidR="00551F16" w:rsidRPr="00551F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3.10</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Обеспечение внутреннего правопорядка (8.3)</w:t>
            </w:r>
          </w:p>
        </w:tc>
      </w:tr>
      <w:tr w:rsidR="00551F16" w:rsidRPr="00551F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3.11</w:t>
            </w:r>
          </w:p>
        </w:tc>
        <w:tc>
          <w:tcPr>
            <w:tcW w:w="8107" w:type="dxa"/>
            <w:tcBorders>
              <w:top w:val="single" w:sz="4" w:space="0" w:color="auto"/>
              <w:left w:val="single" w:sz="4" w:space="0" w:color="auto"/>
              <w:bottom w:val="single" w:sz="4" w:space="0" w:color="auto"/>
              <w:right w:val="single" w:sz="4" w:space="0" w:color="auto"/>
            </w:tcBorders>
          </w:tcPr>
          <w:p w:rsidR="00551F16" w:rsidRPr="00551F16" w:rsidRDefault="00551F16" w:rsidP="00815A2C">
            <w:pPr>
              <w:autoSpaceDE w:val="0"/>
              <w:autoSpaceDN w:val="0"/>
              <w:adjustRightInd w:val="0"/>
              <w:rPr>
                <w:sz w:val="24"/>
                <w:szCs w:val="24"/>
              </w:rPr>
            </w:pPr>
            <w:r w:rsidRPr="00551F16">
              <w:rPr>
                <w:sz w:val="24"/>
                <w:szCs w:val="24"/>
              </w:rPr>
              <w:t>Хранение автотранспорта (2.7.1)</w:t>
            </w:r>
          </w:p>
        </w:tc>
      </w:tr>
    </w:tbl>
    <w:p w:rsidR="00551F16" w:rsidRPr="00551F16" w:rsidRDefault="00551F16" w:rsidP="00551F16">
      <w:pPr>
        <w:autoSpaceDE w:val="0"/>
        <w:autoSpaceDN w:val="0"/>
        <w:adjustRightInd w:val="0"/>
        <w:jc w:val="center"/>
        <w:outlineLvl w:val="0"/>
        <w:rPr>
          <w:b/>
          <w:bCs/>
          <w:sz w:val="24"/>
          <w:szCs w:val="24"/>
        </w:rPr>
      </w:pPr>
    </w:p>
    <w:p w:rsidR="00551F16" w:rsidRPr="00551F16" w:rsidRDefault="00551F16" w:rsidP="00551F16">
      <w:pPr>
        <w:autoSpaceDE w:val="0"/>
        <w:autoSpaceDN w:val="0"/>
        <w:adjustRightInd w:val="0"/>
        <w:ind w:firstLine="539"/>
        <w:jc w:val="both"/>
        <w:rPr>
          <w:sz w:val="24"/>
          <w:szCs w:val="24"/>
        </w:rPr>
      </w:pPr>
      <w:r w:rsidRPr="00551F16">
        <w:rPr>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коммунально-складских зон:</w:t>
      </w:r>
    </w:p>
    <w:p w:rsidR="00551F16" w:rsidRPr="00551F16" w:rsidRDefault="00551F16" w:rsidP="00551F16">
      <w:pPr>
        <w:autoSpaceDE w:val="0"/>
        <w:autoSpaceDN w:val="0"/>
        <w:adjustRightInd w:val="0"/>
        <w:ind w:firstLine="539"/>
        <w:jc w:val="both"/>
        <w:rPr>
          <w:sz w:val="24"/>
          <w:szCs w:val="24"/>
        </w:rPr>
      </w:pPr>
      <w:r w:rsidRPr="00551F16">
        <w:rPr>
          <w:sz w:val="24"/>
          <w:szCs w:val="24"/>
        </w:rPr>
        <w:t>Размер земельного участка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551F16" w:rsidRPr="00551F16" w:rsidRDefault="00551F16" w:rsidP="00551F16">
      <w:pPr>
        <w:autoSpaceDE w:val="0"/>
        <w:autoSpaceDN w:val="0"/>
        <w:adjustRightInd w:val="0"/>
        <w:ind w:firstLine="539"/>
        <w:jc w:val="both"/>
        <w:rPr>
          <w:sz w:val="24"/>
          <w:szCs w:val="24"/>
        </w:rPr>
      </w:pPr>
      <w:r w:rsidRPr="00551F16">
        <w:rPr>
          <w:sz w:val="24"/>
          <w:szCs w:val="24"/>
        </w:rPr>
        <w:t>Максимальный процент застройки в границах земельного участка - 80%;</w:t>
      </w:r>
    </w:p>
    <w:p w:rsidR="00551F16" w:rsidRPr="00551F16" w:rsidRDefault="00551F16" w:rsidP="00551F16">
      <w:pPr>
        <w:autoSpaceDE w:val="0"/>
        <w:autoSpaceDN w:val="0"/>
        <w:adjustRightInd w:val="0"/>
        <w:ind w:firstLine="539"/>
        <w:jc w:val="both"/>
        <w:rPr>
          <w:sz w:val="24"/>
          <w:szCs w:val="24"/>
        </w:rPr>
      </w:pPr>
      <w:r w:rsidRPr="00551F16">
        <w:rPr>
          <w:sz w:val="24"/>
          <w:szCs w:val="24"/>
        </w:rPr>
        <w:t>максимальный процент застройки подземного пространства - 100%;</w:t>
      </w:r>
    </w:p>
    <w:p w:rsidR="00551F16" w:rsidRPr="00551F16" w:rsidRDefault="00551F16" w:rsidP="00551F16">
      <w:pPr>
        <w:autoSpaceDE w:val="0"/>
        <w:autoSpaceDN w:val="0"/>
        <w:adjustRightInd w:val="0"/>
        <w:ind w:firstLine="539"/>
        <w:jc w:val="both"/>
        <w:rPr>
          <w:sz w:val="24"/>
          <w:szCs w:val="24"/>
        </w:rPr>
      </w:pPr>
      <w:r w:rsidRPr="00551F16">
        <w:rPr>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 - 100%.</w:t>
      </w:r>
    </w:p>
    <w:p w:rsidR="00551F16" w:rsidRPr="00551F16" w:rsidRDefault="00551F16" w:rsidP="00551F16">
      <w:pPr>
        <w:autoSpaceDE w:val="0"/>
        <w:autoSpaceDN w:val="0"/>
        <w:adjustRightInd w:val="0"/>
        <w:ind w:firstLine="539"/>
        <w:jc w:val="both"/>
        <w:rPr>
          <w:sz w:val="24"/>
          <w:szCs w:val="24"/>
        </w:rPr>
      </w:pPr>
      <w:r w:rsidRPr="00551F16">
        <w:rPr>
          <w:sz w:val="24"/>
          <w:szCs w:val="24"/>
        </w:rPr>
        <w:t>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551F16" w:rsidRDefault="00551F16" w:rsidP="00551F16">
      <w:pPr>
        <w:autoSpaceDE w:val="0"/>
        <w:autoSpaceDN w:val="0"/>
        <w:adjustRightInd w:val="0"/>
        <w:ind w:firstLine="539"/>
        <w:jc w:val="both"/>
        <w:rPr>
          <w:b/>
          <w:bCs/>
          <w:sz w:val="24"/>
          <w:szCs w:val="24"/>
        </w:rPr>
      </w:pPr>
      <w:r w:rsidRPr="00551F16">
        <w:rPr>
          <w:sz w:val="24"/>
          <w:szCs w:val="24"/>
        </w:rPr>
        <w:t>Остальные предельные параметры разрешенного строительства, реконструкции объектов капитального строительства для коммунально-складских зон не подлежат установлению.</w:t>
      </w:r>
      <w:r>
        <w:rPr>
          <w:b/>
          <w:bCs/>
          <w:sz w:val="24"/>
          <w:szCs w:val="24"/>
        </w:rPr>
        <w:tab/>
      </w:r>
    </w:p>
    <w:p w:rsidR="00053C16" w:rsidRDefault="00053C16" w:rsidP="00551F16">
      <w:pPr>
        <w:autoSpaceDE w:val="0"/>
        <w:autoSpaceDN w:val="0"/>
        <w:adjustRightInd w:val="0"/>
        <w:ind w:firstLine="539"/>
        <w:jc w:val="both"/>
        <w:rPr>
          <w:b/>
          <w:bCs/>
          <w:sz w:val="24"/>
          <w:szCs w:val="24"/>
        </w:rPr>
      </w:pPr>
    </w:p>
    <w:p w:rsidR="00053C16" w:rsidRDefault="00053C16" w:rsidP="00053C16">
      <w:pPr>
        <w:jc w:val="both"/>
        <w:rPr>
          <w:b/>
          <w:sz w:val="24"/>
          <w:u w:val="single"/>
          <w:lang w:eastAsia="x-none"/>
        </w:rPr>
      </w:pPr>
      <w:r>
        <w:rPr>
          <w:b/>
          <w:sz w:val="24"/>
          <w:u w:val="single"/>
          <w:lang w:eastAsia="x-none"/>
        </w:rPr>
        <w:t>5.2.</w:t>
      </w:r>
      <w:r w:rsidR="00CF6828">
        <w:rPr>
          <w:b/>
          <w:sz w:val="24"/>
          <w:u w:val="single"/>
          <w:lang w:eastAsia="x-none"/>
        </w:rPr>
        <w:t>2</w:t>
      </w:r>
      <w:r>
        <w:rPr>
          <w:b/>
          <w:sz w:val="24"/>
          <w:u w:val="single"/>
          <w:lang w:eastAsia="x-none"/>
        </w:rPr>
        <w:t>. по лоту № 2:</w:t>
      </w:r>
    </w:p>
    <w:p w:rsidR="00053C16" w:rsidRDefault="00053C16" w:rsidP="00053C16">
      <w:pPr>
        <w:ind w:firstLine="426"/>
        <w:jc w:val="both"/>
        <w:rPr>
          <w:sz w:val="24"/>
          <w:szCs w:val="24"/>
          <w:lang w:eastAsia="x-none"/>
        </w:rPr>
      </w:pPr>
    </w:p>
    <w:p w:rsidR="00053C16" w:rsidRPr="00053C16" w:rsidRDefault="00053C16" w:rsidP="00053C16">
      <w:pPr>
        <w:ind w:firstLine="426"/>
        <w:jc w:val="both"/>
        <w:rPr>
          <w:sz w:val="24"/>
          <w:szCs w:val="24"/>
          <w:lang w:eastAsia="x-none"/>
        </w:rPr>
      </w:pPr>
      <w:r w:rsidRPr="00053C16">
        <w:rPr>
          <w:sz w:val="24"/>
          <w:szCs w:val="24"/>
          <w:lang w:eastAsia="x-none"/>
        </w:rPr>
        <w:t>Земельный участок с кадастровым номером 66:45:0200126:54 находится в территориальной зоне КС-3. Коммунально-складская зона 4-го класса.</w:t>
      </w:r>
    </w:p>
    <w:p w:rsidR="00053C16" w:rsidRPr="00053C16" w:rsidRDefault="00053C16" w:rsidP="00053C16">
      <w:pPr>
        <w:autoSpaceDE w:val="0"/>
        <w:autoSpaceDN w:val="0"/>
        <w:adjustRightInd w:val="0"/>
        <w:ind w:firstLine="540"/>
        <w:jc w:val="both"/>
        <w:rPr>
          <w:sz w:val="24"/>
          <w:szCs w:val="24"/>
        </w:rPr>
      </w:pPr>
      <w:r w:rsidRPr="00053C16">
        <w:rPr>
          <w:sz w:val="24"/>
          <w:szCs w:val="24"/>
        </w:rPr>
        <w:t xml:space="preserve">Зона КС-3 выделена для обеспечения правовых условий использования, строительства и реконструкции коммунальных и складских объектов, производственных предприятий 4 класса, </w:t>
      </w:r>
      <w:r w:rsidRPr="00053C16">
        <w:rPr>
          <w:sz w:val="24"/>
          <w:szCs w:val="24"/>
        </w:rPr>
        <w:lastRenderedPageBreak/>
        <w:t>имеющих санитарно-защитную зону 100 м, с низкими уровнями шума и загрязнения. Допускается некоторые коммерческие услуги, сопровождающие производственную деятельность.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w:t>
      </w:r>
    </w:p>
    <w:p w:rsidR="00053C16" w:rsidRPr="00053C16" w:rsidRDefault="00053C16" w:rsidP="00053C16">
      <w:pPr>
        <w:ind w:firstLine="426"/>
        <w:jc w:val="both"/>
        <w:rPr>
          <w:sz w:val="24"/>
          <w:szCs w:val="24"/>
          <w:lang w:eastAsia="x-none"/>
        </w:rPr>
      </w:pPr>
    </w:p>
    <w:p w:rsidR="00053C16" w:rsidRPr="00053C16" w:rsidRDefault="00053C16" w:rsidP="00053C16">
      <w:pPr>
        <w:autoSpaceDE w:val="0"/>
        <w:autoSpaceDN w:val="0"/>
        <w:adjustRightInd w:val="0"/>
        <w:jc w:val="center"/>
        <w:outlineLvl w:val="0"/>
        <w:rPr>
          <w:b/>
          <w:bCs/>
          <w:sz w:val="24"/>
          <w:szCs w:val="24"/>
        </w:rPr>
      </w:pPr>
      <w:r w:rsidRPr="00053C16">
        <w:rPr>
          <w:b/>
          <w:bCs/>
          <w:sz w:val="24"/>
          <w:szCs w:val="24"/>
        </w:rPr>
        <w:t>ВИДЫ РАЗРЕШЕННОГО ИСПОЛЬЗОВАНИЯ</w:t>
      </w:r>
    </w:p>
    <w:p w:rsidR="00053C16" w:rsidRPr="00053C16" w:rsidRDefault="00053C16" w:rsidP="00053C16">
      <w:pPr>
        <w:autoSpaceDE w:val="0"/>
        <w:autoSpaceDN w:val="0"/>
        <w:adjustRightInd w:val="0"/>
        <w:jc w:val="center"/>
        <w:outlineLvl w:val="0"/>
        <w:rPr>
          <w:b/>
          <w:bCs/>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964"/>
        <w:gridCol w:w="8107"/>
      </w:tblGrid>
      <w:tr w:rsidR="00053C16" w:rsidRPr="00053C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N п/п</w:t>
            </w:r>
          </w:p>
        </w:tc>
        <w:tc>
          <w:tcPr>
            <w:tcW w:w="8107"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jc w:val="center"/>
              <w:rPr>
                <w:sz w:val="24"/>
                <w:szCs w:val="24"/>
              </w:rPr>
            </w:pPr>
            <w:r w:rsidRPr="00053C16">
              <w:rPr>
                <w:sz w:val="24"/>
                <w:szCs w:val="24"/>
              </w:rPr>
              <w:t>Наименование вида разрешенного использования</w:t>
            </w:r>
          </w:p>
          <w:p w:rsidR="00053C16" w:rsidRPr="00053C16" w:rsidRDefault="00053C16" w:rsidP="00815A2C">
            <w:pPr>
              <w:autoSpaceDE w:val="0"/>
              <w:autoSpaceDN w:val="0"/>
              <w:adjustRightInd w:val="0"/>
              <w:jc w:val="center"/>
              <w:rPr>
                <w:sz w:val="24"/>
                <w:szCs w:val="24"/>
              </w:rPr>
            </w:pPr>
            <w:r w:rsidRPr="00053C16">
              <w:rPr>
                <w:sz w:val="24"/>
                <w:szCs w:val="24"/>
              </w:rPr>
              <w:t>(Код вида разрешенного использования)</w:t>
            </w:r>
          </w:p>
        </w:tc>
      </w:tr>
      <w:tr w:rsidR="00053C16" w:rsidRPr="00053C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1</w:t>
            </w:r>
          </w:p>
        </w:tc>
        <w:tc>
          <w:tcPr>
            <w:tcW w:w="8107"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jc w:val="center"/>
              <w:rPr>
                <w:sz w:val="24"/>
                <w:szCs w:val="24"/>
              </w:rPr>
            </w:pPr>
            <w:r w:rsidRPr="00053C16">
              <w:rPr>
                <w:sz w:val="24"/>
                <w:szCs w:val="24"/>
              </w:rPr>
              <w:t>Основные виды разрешенного использования</w:t>
            </w:r>
          </w:p>
        </w:tc>
      </w:tr>
      <w:tr w:rsidR="00053C16" w:rsidRPr="00053C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1.1</w:t>
            </w:r>
          </w:p>
        </w:tc>
        <w:tc>
          <w:tcPr>
            <w:tcW w:w="8107"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Предоставление коммунальных услуг (3.1.1)</w:t>
            </w:r>
          </w:p>
        </w:tc>
      </w:tr>
      <w:tr w:rsidR="00053C16" w:rsidRPr="00053C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1.2</w:t>
            </w:r>
          </w:p>
        </w:tc>
        <w:tc>
          <w:tcPr>
            <w:tcW w:w="8107"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Склады (6.9)</w:t>
            </w:r>
          </w:p>
        </w:tc>
      </w:tr>
      <w:tr w:rsidR="00053C16" w:rsidRPr="00053C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1.3</w:t>
            </w:r>
          </w:p>
        </w:tc>
        <w:tc>
          <w:tcPr>
            <w:tcW w:w="8107"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Производственная деятельность (6.0)</w:t>
            </w:r>
          </w:p>
        </w:tc>
      </w:tr>
      <w:tr w:rsidR="00053C16" w:rsidRPr="00053C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1.4</w:t>
            </w:r>
          </w:p>
        </w:tc>
        <w:tc>
          <w:tcPr>
            <w:tcW w:w="8107"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Деловое управление (4.1)</w:t>
            </w:r>
          </w:p>
        </w:tc>
      </w:tr>
      <w:tr w:rsidR="00053C16" w:rsidRPr="00053C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1.5</w:t>
            </w:r>
          </w:p>
        </w:tc>
        <w:tc>
          <w:tcPr>
            <w:tcW w:w="8107"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Приюты для животных (3.10.2)</w:t>
            </w:r>
          </w:p>
        </w:tc>
      </w:tr>
      <w:tr w:rsidR="00053C16" w:rsidRPr="00053C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1.6</w:t>
            </w:r>
          </w:p>
        </w:tc>
        <w:tc>
          <w:tcPr>
            <w:tcW w:w="8107"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Связь (6.8)</w:t>
            </w:r>
          </w:p>
        </w:tc>
      </w:tr>
      <w:tr w:rsidR="00053C16" w:rsidRPr="00053C16" w:rsidTr="00815A2C">
        <w:trPr>
          <w:jc w:val="center"/>
        </w:trPr>
        <w:tc>
          <w:tcPr>
            <w:tcW w:w="964" w:type="dxa"/>
            <w:tcBorders>
              <w:top w:val="single" w:sz="4" w:space="0" w:color="auto"/>
              <w:left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1.7</w:t>
            </w:r>
          </w:p>
        </w:tc>
        <w:tc>
          <w:tcPr>
            <w:tcW w:w="8107" w:type="dxa"/>
            <w:tcBorders>
              <w:top w:val="single" w:sz="4" w:space="0" w:color="auto"/>
              <w:left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Земельные участки (территории) общего пользования (12.0)</w:t>
            </w:r>
          </w:p>
        </w:tc>
      </w:tr>
      <w:tr w:rsidR="00053C16" w:rsidRPr="00053C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2</w:t>
            </w:r>
          </w:p>
        </w:tc>
        <w:tc>
          <w:tcPr>
            <w:tcW w:w="8107"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jc w:val="center"/>
              <w:rPr>
                <w:sz w:val="24"/>
                <w:szCs w:val="24"/>
              </w:rPr>
            </w:pPr>
            <w:r w:rsidRPr="00053C16">
              <w:rPr>
                <w:sz w:val="24"/>
                <w:szCs w:val="24"/>
              </w:rPr>
              <w:t>Вспомогательные виды использования</w:t>
            </w:r>
          </w:p>
        </w:tc>
      </w:tr>
      <w:tr w:rsidR="00053C16" w:rsidRPr="00053C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2.1</w:t>
            </w:r>
          </w:p>
        </w:tc>
        <w:tc>
          <w:tcPr>
            <w:tcW w:w="8107"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Общественное питание (4.6)</w:t>
            </w:r>
          </w:p>
        </w:tc>
      </w:tr>
      <w:tr w:rsidR="00053C16" w:rsidRPr="00053C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2.2</w:t>
            </w:r>
          </w:p>
        </w:tc>
        <w:tc>
          <w:tcPr>
            <w:tcW w:w="8107"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Административные здания организаций, обеспечивающих предоставление коммунальных услуг (3.1.2)</w:t>
            </w:r>
          </w:p>
        </w:tc>
      </w:tr>
      <w:tr w:rsidR="00053C16" w:rsidRPr="00053C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2.3</w:t>
            </w:r>
          </w:p>
        </w:tc>
        <w:tc>
          <w:tcPr>
            <w:tcW w:w="8107"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Благоустройство территории (12.0.2)</w:t>
            </w:r>
          </w:p>
        </w:tc>
      </w:tr>
      <w:tr w:rsidR="00053C16" w:rsidRPr="00053C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2.4</w:t>
            </w:r>
          </w:p>
        </w:tc>
        <w:tc>
          <w:tcPr>
            <w:tcW w:w="8107"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Служебные гаражи (4.9)</w:t>
            </w:r>
          </w:p>
        </w:tc>
      </w:tr>
      <w:tr w:rsidR="00053C16" w:rsidRPr="00053C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3</w:t>
            </w:r>
          </w:p>
        </w:tc>
        <w:tc>
          <w:tcPr>
            <w:tcW w:w="8107"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jc w:val="center"/>
              <w:rPr>
                <w:sz w:val="24"/>
                <w:szCs w:val="24"/>
              </w:rPr>
            </w:pPr>
            <w:r w:rsidRPr="00053C16">
              <w:rPr>
                <w:sz w:val="24"/>
                <w:szCs w:val="24"/>
              </w:rPr>
              <w:t>Условно разрешенные виды использования</w:t>
            </w:r>
          </w:p>
        </w:tc>
      </w:tr>
      <w:tr w:rsidR="00053C16" w:rsidRPr="00053C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3.1</w:t>
            </w:r>
          </w:p>
        </w:tc>
        <w:tc>
          <w:tcPr>
            <w:tcW w:w="8107"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Объекты торговли (торговые центры, торгово-развлекательные центры (комплексы)) (4.2)</w:t>
            </w:r>
          </w:p>
        </w:tc>
      </w:tr>
      <w:tr w:rsidR="00053C16" w:rsidRPr="00053C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3.2</w:t>
            </w:r>
          </w:p>
        </w:tc>
        <w:tc>
          <w:tcPr>
            <w:tcW w:w="8107"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Магазины (4.4)</w:t>
            </w:r>
          </w:p>
        </w:tc>
      </w:tr>
      <w:tr w:rsidR="00053C16" w:rsidRPr="00053C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3.3</w:t>
            </w:r>
          </w:p>
        </w:tc>
        <w:tc>
          <w:tcPr>
            <w:tcW w:w="8107"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Бытовое обслуживание (3.3)</w:t>
            </w:r>
          </w:p>
        </w:tc>
      </w:tr>
      <w:tr w:rsidR="00053C16" w:rsidRPr="00053C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3.4</w:t>
            </w:r>
          </w:p>
        </w:tc>
        <w:tc>
          <w:tcPr>
            <w:tcW w:w="8107"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Гостиничное обслуживание (4.7)</w:t>
            </w:r>
          </w:p>
        </w:tc>
      </w:tr>
      <w:tr w:rsidR="00053C16" w:rsidRPr="00053C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3.5</w:t>
            </w:r>
          </w:p>
        </w:tc>
        <w:tc>
          <w:tcPr>
            <w:tcW w:w="8107"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Амбулаторно-поликлиническое обслуживание (3.4.1)</w:t>
            </w:r>
          </w:p>
        </w:tc>
      </w:tr>
      <w:tr w:rsidR="00053C16" w:rsidRPr="00053C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3.6</w:t>
            </w:r>
          </w:p>
        </w:tc>
        <w:tc>
          <w:tcPr>
            <w:tcW w:w="8107"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Заправка транспортных средств (4.9.1.1)</w:t>
            </w:r>
          </w:p>
        </w:tc>
      </w:tr>
      <w:tr w:rsidR="00053C16" w:rsidRPr="00053C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3.7</w:t>
            </w:r>
          </w:p>
        </w:tc>
        <w:tc>
          <w:tcPr>
            <w:tcW w:w="8107"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Автомобильные мойки (4.9.1.3)</w:t>
            </w:r>
          </w:p>
        </w:tc>
      </w:tr>
      <w:tr w:rsidR="00053C16" w:rsidRPr="00053C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3.8</w:t>
            </w:r>
          </w:p>
        </w:tc>
        <w:tc>
          <w:tcPr>
            <w:tcW w:w="8107"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Ремонт автомобилей (4.9.1.4)</w:t>
            </w:r>
          </w:p>
        </w:tc>
      </w:tr>
      <w:tr w:rsidR="00053C16" w:rsidRPr="00053C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lastRenderedPageBreak/>
              <w:t>3.9</w:t>
            </w:r>
          </w:p>
        </w:tc>
        <w:tc>
          <w:tcPr>
            <w:tcW w:w="8107"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Обеспечение занятий спортом в помещениях (5.1.2)</w:t>
            </w:r>
          </w:p>
        </w:tc>
      </w:tr>
      <w:tr w:rsidR="00053C16" w:rsidRPr="00053C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3.10</w:t>
            </w:r>
          </w:p>
        </w:tc>
        <w:tc>
          <w:tcPr>
            <w:tcW w:w="8107"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Амбулаторное ветеринарное обслуживание (3.10.1)</w:t>
            </w:r>
          </w:p>
        </w:tc>
      </w:tr>
      <w:tr w:rsidR="00053C16" w:rsidRPr="00053C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3.11</w:t>
            </w:r>
          </w:p>
        </w:tc>
        <w:tc>
          <w:tcPr>
            <w:tcW w:w="8107"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Обеспечение внутреннего правопорядка (8.3)</w:t>
            </w:r>
          </w:p>
        </w:tc>
      </w:tr>
      <w:tr w:rsidR="00053C16" w:rsidRPr="00053C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3.12</w:t>
            </w:r>
          </w:p>
        </w:tc>
        <w:tc>
          <w:tcPr>
            <w:tcW w:w="8107"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Хранение автотранспорта (2.7.1)</w:t>
            </w:r>
          </w:p>
        </w:tc>
      </w:tr>
      <w:tr w:rsidR="00053C16" w:rsidRPr="00053C16" w:rsidTr="00815A2C">
        <w:trPr>
          <w:jc w:val="center"/>
        </w:trPr>
        <w:tc>
          <w:tcPr>
            <w:tcW w:w="964"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3.13</w:t>
            </w:r>
          </w:p>
        </w:tc>
        <w:tc>
          <w:tcPr>
            <w:tcW w:w="8107" w:type="dxa"/>
            <w:tcBorders>
              <w:top w:val="single" w:sz="4" w:space="0" w:color="auto"/>
              <w:left w:val="single" w:sz="4" w:space="0" w:color="auto"/>
              <w:bottom w:val="single" w:sz="4" w:space="0" w:color="auto"/>
              <w:right w:val="single" w:sz="4" w:space="0" w:color="auto"/>
            </w:tcBorders>
          </w:tcPr>
          <w:p w:rsidR="00053C16" w:rsidRPr="00053C16" w:rsidRDefault="00053C16" w:rsidP="00815A2C">
            <w:pPr>
              <w:autoSpaceDE w:val="0"/>
              <w:autoSpaceDN w:val="0"/>
              <w:adjustRightInd w:val="0"/>
              <w:rPr>
                <w:sz w:val="24"/>
                <w:szCs w:val="24"/>
              </w:rPr>
            </w:pPr>
            <w:r w:rsidRPr="00053C16">
              <w:rPr>
                <w:sz w:val="24"/>
                <w:szCs w:val="24"/>
              </w:rPr>
              <w:t>Ритуальная деятельность (12.1)</w:t>
            </w:r>
          </w:p>
        </w:tc>
      </w:tr>
    </w:tbl>
    <w:p w:rsidR="00053C16" w:rsidRPr="00053C16" w:rsidRDefault="00053C16" w:rsidP="00053C16">
      <w:pPr>
        <w:autoSpaceDE w:val="0"/>
        <w:autoSpaceDN w:val="0"/>
        <w:adjustRightInd w:val="0"/>
        <w:jc w:val="center"/>
        <w:outlineLvl w:val="0"/>
        <w:rPr>
          <w:b/>
          <w:bCs/>
          <w:sz w:val="24"/>
          <w:szCs w:val="24"/>
        </w:rPr>
      </w:pPr>
    </w:p>
    <w:p w:rsidR="00053C16" w:rsidRPr="00053C16" w:rsidRDefault="00053C16" w:rsidP="00053C16">
      <w:pPr>
        <w:autoSpaceDE w:val="0"/>
        <w:autoSpaceDN w:val="0"/>
        <w:adjustRightInd w:val="0"/>
        <w:ind w:firstLine="539"/>
        <w:jc w:val="both"/>
        <w:rPr>
          <w:bCs/>
          <w:sz w:val="24"/>
          <w:szCs w:val="24"/>
        </w:rPr>
      </w:pPr>
      <w:r w:rsidRPr="00053C16">
        <w:rPr>
          <w:bCs/>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коммунально-складских зон:</w:t>
      </w:r>
    </w:p>
    <w:p w:rsidR="00053C16" w:rsidRPr="00053C16" w:rsidRDefault="00053C16" w:rsidP="00053C16">
      <w:pPr>
        <w:autoSpaceDE w:val="0"/>
        <w:autoSpaceDN w:val="0"/>
        <w:adjustRightInd w:val="0"/>
        <w:ind w:firstLine="539"/>
        <w:jc w:val="both"/>
        <w:rPr>
          <w:bCs/>
          <w:sz w:val="24"/>
          <w:szCs w:val="24"/>
        </w:rPr>
      </w:pPr>
      <w:r w:rsidRPr="00053C16">
        <w:rPr>
          <w:bCs/>
          <w:sz w:val="24"/>
          <w:szCs w:val="24"/>
        </w:rPr>
        <w:t>Размер земельного участка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053C16" w:rsidRPr="00053C16" w:rsidRDefault="00053C16" w:rsidP="00053C16">
      <w:pPr>
        <w:autoSpaceDE w:val="0"/>
        <w:autoSpaceDN w:val="0"/>
        <w:adjustRightInd w:val="0"/>
        <w:ind w:firstLine="539"/>
        <w:jc w:val="both"/>
        <w:rPr>
          <w:bCs/>
          <w:sz w:val="24"/>
          <w:szCs w:val="24"/>
        </w:rPr>
      </w:pPr>
      <w:r w:rsidRPr="00053C16">
        <w:rPr>
          <w:bCs/>
          <w:sz w:val="24"/>
          <w:szCs w:val="24"/>
        </w:rPr>
        <w:t>Максимальный процент застройки в границах земельного участка - 80%;</w:t>
      </w:r>
    </w:p>
    <w:p w:rsidR="00053C16" w:rsidRPr="00053C16" w:rsidRDefault="00053C16" w:rsidP="00053C16">
      <w:pPr>
        <w:autoSpaceDE w:val="0"/>
        <w:autoSpaceDN w:val="0"/>
        <w:adjustRightInd w:val="0"/>
        <w:ind w:firstLine="539"/>
        <w:jc w:val="both"/>
        <w:rPr>
          <w:bCs/>
          <w:sz w:val="24"/>
          <w:szCs w:val="24"/>
        </w:rPr>
      </w:pPr>
      <w:r w:rsidRPr="00053C16">
        <w:rPr>
          <w:bCs/>
          <w:sz w:val="24"/>
          <w:szCs w:val="24"/>
        </w:rPr>
        <w:t>максимальный процент застройки подземного пространства - 100%;</w:t>
      </w:r>
    </w:p>
    <w:p w:rsidR="00053C16" w:rsidRPr="00053C16" w:rsidRDefault="00053C16" w:rsidP="00053C16">
      <w:pPr>
        <w:autoSpaceDE w:val="0"/>
        <w:autoSpaceDN w:val="0"/>
        <w:adjustRightInd w:val="0"/>
        <w:ind w:firstLine="539"/>
        <w:jc w:val="both"/>
        <w:rPr>
          <w:bCs/>
          <w:sz w:val="24"/>
          <w:szCs w:val="24"/>
        </w:rPr>
      </w:pPr>
      <w:r w:rsidRPr="00053C16">
        <w:rPr>
          <w:bCs/>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 - 100%.</w:t>
      </w:r>
    </w:p>
    <w:p w:rsidR="00053C16" w:rsidRPr="00053C16" w:rsidRDefault="00053C16" w:rsidP="00053C16">
      <w:pPr>
        <w:autoSpaceDE w:val="0"/>
        <w:autoSpaceDN w:val="0"/>
        <w:adjustRightInd w:val="0"/>
        <w:ind w:firstLine="539"/>
        <w:jc w:val="both"/>
        <w:rPr>
          <w:bCs/>
          <w:sz w:val="24"/>
          <w:szCs w:val="24"/>
        </w:rPr>
      </w:pPr>
      <w:r w:rsidRPr="00053C16">
        <w:rPr>
          <w:bCs/>
          <w:sz w:val="24"/>
          <w:szCs w:val="24"/>
        </w:rPr>
        <w:t>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053C16" w:rsidRDefault="00053C16" w:rsidP="00053C16">
      <w:pPr>
        <w:autoSpaceDE w:val="0"/>
        <w:autoSpaceDN w:val="0"/>
        <w:adjustRightInd w:val="0"/>
        <w:ind w:firstLine="539"/>
        <w:jc w:val="both"/>
        <w:rPr>
          <w:bCs/>
          <w:sz w:val="24"/>
          <w:szCs w:val="24"/>
        </w:rPr>
      </w:pPr>
      <w:r w:rsidRPr="00053C16">
        <w:rPr>
          <w:bCs/>
          <w:sz w:val="24"/>
          <w:szCs w:val="24"/>
        </w:rPr>
        <w:t>Остальные предельные параметры разрешенного строительства, реконструкции объектов капитального строительства для коммунально-складских зон не подлежат установлению.</w:t>
      </w:r>
    </w:p>
    <w:p w:rsidR="00CF6828" w:rsidRDefault="00CF6828" w:rsidP="00053C16">
      <w:pPr>
        <w:autoSpaceDE w:val="0"/>
        <w:autoSpaceDN w:val="0"/>
        <w:adjustRightInd w:val="0"/>
        <w:ind w:firstLine="539"/>
        <w:jc w:val="both"/>
        <w:rPr>
          <w:bCs/>
          <w:sz w:val="24"/>
          <w:szCs w:val="24"/>
        </w:rPr>
      </w:pPr>
    </w:p>
    <w:p w:rsidR="00CF6828" w:rsidRDefault="00CF6828" w:rsidP="00CF6828">
      <w:pPr>
        <w:jc w:val="both"/>
        <w:rPr>
          <w:b/>
          <w:sz w:val="24"/>
          <w:u w:val="single"/>
          <w:lang w:eastAsia="x-none"/>
        </w:rPr>
      </w:pPr>
      <w:r>
        <w:rPr>
          <w:b/>
          <w:sz w:val="24"/>
          <w:u w:val="single"/>
          <w:lang w:eastAsia="x-none"/>
        </w:rPr>
        <w:t>5.2.3. по лоту № 3:</w:t>
      </w:r>
    </w:p>
    <w:p w:rsidR="00D847F9" w:rsidRDefault="00D847F9" w:rsidP="00CF6828">
      <w:pPr>
        <w:jc w:val="both"/>
        <w:rPr>
          <w:b/>
          <w:sz w:val="24"/>
          <w:u w:val="single"/>
          <w:lang w:eastAsia="x-none"/>
        </w:rPr>
      </w:pPr>
    </w:p>
    <w:p w:rsidR="00D847F9" w:rsidRPr="00D847F9" w:rsidRDefault="00D847F9" w:rsidP="00D847F9">
      <w:pPr>
        <w:ind w:firstLine="426"/>
        <w:jc w:val="both"/>
        <w:rPr>
          <w:sz w:val="24"/>
          <w:szCs w:val="24"/>
          <w:lang w:eastAsia="x-none"/>
        </w:rPr>
      </w:pPr>
      <w:r w:rsidRPr="00D847F9">
        <w:rPr>
          <w:sz w:val="24"/>
          <w:szCs w:val="24"/>
          <w:lang w:eastAsia="x-none"/>
        </w:rPr>
        <w:t>Земельный участок с кадастровым номером 66:45:0200149:181 находится в территориальной зоне Ж-1. Зона индивидуальной жилой застройки.</w:t>
      </w:r>
    </w:p>
    <w:p w:rsidR="00D847F9" w:rsidRPr="00D847F9" w:rsidRDefault="00D847F9" w:rsidP="00D847F9">
      <w:pPr>
        <w:autoSpaceDE w:val="0"/>
        <w:autoSpaceDN w:val="0"/>
        <w:adjustRightInd w:val="0"/>
        <w:ind w:firstLine="426"/>
        <w:jc w:val="both"/>
        <w:outlineLvl w:val="0"/>
        <w:rPr>
          <w:sz w:val="24"/>
          <w:szCs w:val="24"/>
          <w:lang w:eastAsia="x-none"/>
        </w:rPr>
      </w:pPr>
      <w:r w:rsidRPr="00D847F9">
        <w:rPr>
          <w:sz w:val="24"/>
          <w:szCs w:val="24"/>
          <w:lang w:eastAsia="x-none"/>
        </w:rPr>
        <w:t xml:space="preserve">Зона Ж-1 выделена для обеспечения правовых условий формирования жилых районов с размещением индивидуальных жилых домов с неполным инженерным благоустройством и минимально разрешенным набором объектов повседневного обслуживания. </w:t>
      </w:r>
    </w:p>
    <w:p w:rsidR="00D847F9" w:rsidRPr="00D847F9" w:rsidRDefault="00D847F9" w:rsidP="00D847F9">
      <w:pPr>
        <w:autoSpaceDE w:val="0"/>
        <w:autoSpaceDN w:val="0"/>
        <w:adjustRightInd w:val="0"/>
        <w:jc w:val="center"/>
        <w:outlineLvl w:val="0"/>
        <w:rPr>
          <w:sz w:val="24"/>
          <w:szCs w:val="24"/>
          <w:lang w:eastAsia="x-none"/>
        </w:rPr>
      </w:pPr>
    </w:p>
    <w:p w:rsidR="00D847F9" w:rsidRPr="00D847F9" w:rsidRDefault="00D847F9" w:rsidP="00D847F9">
      <w:pPr>
        <w:autoSpaceDE w:val="0"/>
        <w:autoSpaceDN w:val="0"/>
        <w:adjustRightInd w:val="0"/>
        <w:jc w:val="center"/>
        <w:outlineLvl w:val="0"/>
        <w:rPr>
          <w:b/>
          <w:bCs/>
          <w:sz w:val="24"/>
          <w:szCs w:val="24"/>
        </w:rPr>
      </w:pPr>
      <w:r w:rsidRPr="00D847F9">
        <w:rPr>
          <w:b/>
          <w:bCs/>
          <w:sz w:val="24"/>
          <w:szCs w:val="24"/>
        </w:rPr>
        <w:t>ВИДЫ РАЗРЕШЕННОГО ИСПОЛЬЗОВАНИЯ</w:t>
      </w:r>
    </w:p>
    <w:p w:rsidR="00D847F9" w:rsidRPr="00D847F9" w:rsidRDefault="00D847F9" w:rsidP="00D847F9">
      <w:pPr>
        <w:autoSpaceDE w:val="0"/>
        <w:autoSpaceDN w:val="0"/>
        <w:adjustRightInd w:val="0"/>
        <w:jc w:val="center"/>
        <w:outlineLvl w:val="0"/>
        <w:rPr>
          <w:b/>
          <w:bCs/>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964"/>
        <w:gridCol w:w="8107"/>
      </w:tblGrid>
      <w:tr w:rsidR="00D847F9" w:rsidRPr="00D847F9" w:rsidTr="00815A2C">
        <w:trPr>
          <w:jc w:val="center"/>
        </w:trPr>
        <w:tc>
          <w:tcPr>
            <w:tcW w:w="964" w:type="dxa"/>
            <w:tcBorders>
              <w:top w:val="single" w:sz="4" w:space="0" w:color="auto"/>
              <w:left w:val="single" w:sz="4" w:space="0" w:color="auto"/>
              <w:bottom w:val="single" w:sz="4" w:space="0" w:color="auto"/>
              <w:right w:val="single" w:sz="4" w:space="0" w:color="auto"/>
            </w:tcBorders>
          </w:tcPr>
          <w:p w:rsidR="000F64FD" w:rsidRDefault="000F64FD" w:rsidP="00815A2C">
            <w:pPr>
              <w:autoSpaceDE w:val="0"/>
              <w:autoSpaceDN w:val="0"/>
              <w:adjustRightInd w:val="0"/>
              <w:rPr>
                <w:bCs/>
                <w:sz w:val="24"/>
                <w:szCs w:val="24"/>
              </w:rPr>
            </w:pPr>
          </w:p>
          <w:p w:rsidR="00D847F9" w:rsidRPr="00D847F9" w:rsidRDefault="00D847F9" w:rsidP="00815A2C">
            <w:pPr>
              <w:autoSpaceDE w:val="0"/>
              <w:autoSpaceDN w:val="0"/>
              <w:adjustRightInd w:val="0"/>
              <w:rPr>
                <w:bCs/>
                <w:sz w:val="24"/>
                <w:szCs w:val="24"/>
              </w:rPr>
            </w:pPr>
            <w:r w:rsidRPr="00D847F9">
              <w:rPr>
                <w:bCs/>
                <w:sz w:val="24"/>
                <w:szCs w:val="24"/>
              </w:rPr>
              <w:t>N п/п</w:t>
            </w:r>
          </w:p>
        </w:tc>
        <w:tc>
          <w:tcPr>
            <w:tcW w:w="810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Наименование вида разрешенного использования</w:t>
            </w:r>
          </w:p>
          <w:p w:rsidR="00D847F9" w:rsidRPr="00D847F9" w:rsidRDefault="00D847F9" w:rsidP="00815A2C">
            <w:pPr>
              <w:autoSpaceDE w:val="0"/>
              <w:autoSpaceDN w:val="0"/>
              <w:adjustRightInd w:val="0"/>
              <w:jc w:val="center"/>
              <w:rPr>
                <w:bCs/>
                <w:sz w:val="24"/>
                <w:szCs w:val="24"/>
              </w:rPr>
            </w:pPr>
            <w:r w:rsidRPr="00D847F9">
              <w:rPr>
                <w:bCs/>
                <w:sz w:val="24"/>
                <w:szCs w:val="24"/>
              </w:rPr>
              <w:t>(Код вида разрешенного использования)</w:t>
            </w:r>
          </w:p>
        </w:tc>
      </w:tr>
      <w:tr w:rsidR="00D847F9" w:rsidRPr="00D847F9" w:rsidTr="00815A2C">
        <w:trPr>
          <w:jc w:val="center"/>
        </w:trPr>
        <w:tc>
          <w:tcPr>
            <w:tcW w:w="964"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1</w:t>
            </w:r>
          </w:p>
        </w:tc>
        <w:tc>
          <w:tcPr>
            <w:tcW w:w="810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Основные виды разрешенного использования</w:t>
            </w:r>
          </w:p>
        </w:tc>
      </w:tr>
      <w:tr w:rsidR="00D847F9" w:rsidRPr="00D847F9" w:rsidTr="00815A2C">
        <w:trPr>
          <w:jc w:val="center"/>
        </w:trPr>
        <w:tc>
          <w:tcPr>
            <w:tcW w:w="964"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1.1</w:t>
            </w:r>
          </w:p>
        </w:tc>
        <w:tc>
          <w:tcPr>
            <w:tcW w:w="810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Для индивидуального жилищного строительства (2.1)</w:t>
            </w:r>
          </w:p>
        </w:tc>
      </w:tr>
      <w:tr w:rsidR="00D847F9" w:rsidRPr="00D847F9" w:rsidTr="00815A2C">
        <w:trPr>
          <w:jc w:val="center"/>
        </w:trPr>
        <w:tc>
          <w:tcPr>
            <w:tcW w:w="964"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1.2</w:t>
            </w:r>
          </w:p>
        </w:tc>
        <w:tc>
          <w:tcPr>
            <w:tcW w:w="810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Дошкольное, начальное и среднее общее образование (3.5.1)</w:t>
            </w:r>
          </w:p>
        </w:tc>
      </w:tr>
      <w:tr w:rsidR="00D847F9" w:rsidRPr="00D847F9" w:rsidTr="00815A2C">
        <w:trPr>
          <w:jc w:val="center"/>
        </w:trPr>
        <w:tc>
          <w:tcPr>
            <w:tcW w:w="964"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lastRenderedPageBreak/>
              <w:t>1.3</w:t>
            </w:r>
          </w:p>
        </w:tc>
        <w:tc>
          <w:tcPr>
            <w:tcW w:w="810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Связь (6.8)</w:t>
            </w:r>
          </w:p>
        </w:tc>
      </w:tr>
      <w:tr w:rsidR="00D847F9" w:rsidRPr="00D847F9" w:rsidTr="00815A2C">
        <w:trPr>
          <w:jc w:val="center"/>
        </w:trPr>
        <w:tc>
          <w:tcPr>
            <w:tcW w:w="964"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1.4</w:t>
            </w:r>
          </w:p>
        </w:tc>
        <w:tc>
          <w:tcPr>
            <w:tcW w:w="810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Государственное управление (3.8.1)</w:t>
            </w:r>
          </w:p>
        </w:tc>
      </w:tr>
      <w:tr w:rsidR="00D847F9" w:rsidRPr="00D847F9" w:rsidTr="00815A2C">
        <w:trPr>
          <w:jc w:val="center"/>
        </w:trPr>
        <w:tc>
          <w:tcPr>
            <w:tcW w:w="964"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1.5</w:t>
            </w:r>
          </w:p>
        </w:tc>
        <w:tc>
          <w:tcPr>
            <w:tcW w:w="810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Ведение огородничества (13.1)</w:t>
            </w:r>
          </w:p>
        </w:tc>
      </w:tr>
      <w:tr w:rsidR="00D847F9" w:rsidRPr="00D847F9" w:rsidTr="00815A2C">
        <w:trPr>
          <w:jc w:val="center"/>
        </w:trPr>
        <w:tc>
          <w:tcPr>
            <w:tcW w:w="964"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1.6</w:t>
            </w:r>
          </w:p>
        </w:tc>
        <w:tc>
          <w:tcPr>
            <w:tcW w:w="810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Амбулаторно-поликлиническое обслуживание (3.4.1)</w:t>
            </w:r>
          </w:p>
        </w:tc>
      </w:tr>
      <w:tr w:rsidR="00D847F9" w:rsidRPr="00D847F9" w:rsidTr="00815A2C">
        <w:trPr>
          <w:jc w:val="center"/>
        </w:trPr>
        <w:tc>
          <w:tcPr>
            <w:tcW w:w="964"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1.7</w:t>
            </w:r>
          </w:p>
        </w:tc>
        <w:tc>
          <w:tcPr>
            <w:tcW w:w="810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Предоставление коммунальных услуг (3.1.1)</w:t>
            </w:r>
          </w:p>
        </w:tc>
      </w:tr>
      <w:tr w:rsidR="00D847F9" w:rsidRPr="00D847F9" w:rsidTr="00815A2C">
        <w:trPr>
          <w:jc w:val="center"/>
        </w:trPr>
        <w:tc>
          <w:tcPr>
            <w:tcW w:w="964" w:type="dxa"/>
            <w:tcBorders>
              <w:top w:val="single" w:sz="4" w:space="0" w:color="auto"/>
              <w:left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1.8</w:t>
            </w:r>
          </w:p>
        </w:tc>
        <w:tc>
          <w:tcPr>
            <w:tcW w:w="8107" w:type="dxa"/>
            <w:tcBorders>
              <w:top w:val="single" w:sz="4" w:space="0" w:color="auto"/>
              <w:left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Земельные участки (территории) общего пользования (12.0)</w:t>
            </w:r>
          </w:p>
        </w:tc>
      </w:tr>
      <w:tr w:rsidR="00D847F9" w:rsidRPr="00D847F9" w:rsidTr="00815A2C">
        <w:trPr>
          <w:jc w:val="center"/>
        </w:trPr>
        <w:tc>
          <w:tcPr>
            <w:tcW w:w="964"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2</w:t>
            </w:r>
          </w:p>
        </w:tc>
        <w:tc>
          <w:tcPr>
            <w:tcW w:w="810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Вспомогательные виды использования</w:t>
            </w:r>
          </w:p>
        </w:tc>
      </w:tr>
      <w:tr w:rsidR="00D847F9" w:rsidRPr="00D847F9" w:rsidTr="00815A2C">
        <w:trPr>
          <w:jc w:val="center"/>
        </w:trPr>
        <w:tc>
          <w:tcPr>
            <w:tcW w:w="964"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2.1</w:t>
            </w:r>
          </w:p>
        </w:tc>
        <w:tc>
          <w:tcPr>
            <w:tcW w:w="810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Благоустройство территории (12.0.2)</w:t>
            </w:r>
          </w:p>
        </w:tc>
      </w:tr>
      <w:tr w:rsidR="00D847F9" w:rsidRPr="00D847F9" w:rsidTr="00815A2C">
        <w:trPr>
          <w:jc w:val="center"/>
        </w:trPr>
        <w:tc>
          <w:tcPr>
            <w:tcW w:w="964"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3</w:t>
            </w:r>
          </w:p>
        </w:tc>
        <w:tc>
          <w:tcPr>
            <w:tcW w:w="810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Условно разрешенные виды использования</w:t>
            </w:r>
          </w:p>
        </w:tc>
      </w:tr>
      <w:tr w:rsidR="00D847F9" w:rsidRPr="00D847F9" w:rsidTr="00815A2C">
        <w:trPr>
          <w:jc w:val="center"/>
        </w:trPr>
        <w:tc>
          <w:tcPr>
            <w:tcW w:w="964"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3.1</w:t>
            </w:r>
          </w:p>
        </w:tc>
        <w:tc>
          <w:tcPr>
            <w:tcW w:w="810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Блокированная жилая застройка (2.3)</w:t>
            </w:r>
          </w:p>
        </w:tc>
      </w:tr>
      <w:tr w:rsidR="00D847F9" w:rsidRPr="00D847F9" w:rsidTr="00815A2C">
        <w:trPr>
          <w:jc w:val="center"/>
        </w:trPr>
        <w:tc>
          <w:tcPr>
            <w:tcW w:w="964"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3.2</w:t>
            </w:r>
          </w:p>
        </w:tc>
        <w:tc>
          <w:tcPr>
            <w:tcW w:w="810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Деловое управление (4.1)</w:t>
            </w:r>
          </w:p>
        </w:tc>
      </w:tr>
      <w:tr w:rsidR="00D847F9" w:rsidRPr="00D847F9" w:rsidTr="00815A2C">
        <w:trPr>
          <w:jc w:val="center"/>
        </w:trPr>
        <w:tc>
          <w:tcPr>
            <w:tcW w:w="964"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3.3</w:t>
            </w:r>
          </w:p>
        </w:tc>
        <w:tc>
          <w:tcPr>
            <w:tcW w:w="810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Магазины (4.4)</w:t>
            </w:r>
          </w:p>
        </w:tc>
      </w:tr>
      <w:tr w:rsidR="00D847F9" w:rsidRPr="00D847F9" w:rsidTr="00815A2C">
        <w:trPr>
          <w:jc w:val="center"/>
        </w:trPr>
        <w:tc>
          <w:tcPr>
            <w:tcW w:w="964"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3.4</w:t>
            </w:r>
          </w:p>
        </w:tc>
        <w:tc>
          <w:tcPr>
            <w:tcW w:w="810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Бытовое обслуживание (3.3)</w:t>
            </w:r>
          </w:p>
        </w:tc>
      </w:tr>
      <w:tr w:rsidR="00D847F9" w:rsidRPr="00D847F9" w:rsidTr="00815A2C">
        <w:trPr>
          <w:jc w:val="center"/>
        </w:trPr>
        <w:tc>
          <w:tcPr>
            <w:tcW w:w="964"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3.5</w:t>
            </w:r>
          </w:p>
        </w:tc>
        <w:tc>
          <w:tcPr>
            <w:tcW w:w="810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Общественное питание (4.6)</w:t>
            </w:r>
          </w:p>
        </w:tc>
      </w:tr>
      <w:tr w:rsidR="00D847F9" w:rsidRPr="00D847F9" w:rsidTr="00815A2C">
        <w:trPr>
          <w:jc w:val="center"/>
        </w:trPr>
        <w:tc>
          <w:tcPr>
            <w:tcW w:w="964"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3.6</w:t>
            </w:r>
          </w:p>
        </w:tc>
        <w:tc>
          <w:tcPr>
            <w:tcW w:w="810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Стационарное медицинское обслуживание (3.4.2)</w:t>
            </w:r>
          </w:p>
        </w:tc>
      </w:tr>
      <w:tr w:rsidR="00D847F9" w:rsidRPr="00D847F9" w:rsidTr="00815A2C">
        <w:trPr>
          <w:jc w:val="center"/>
        </w:trPr>
        <w:tc>
          <w:tcPr>
            <w:tcW w:w="964"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3.7</w:t>
            </w:r>
          </w:p>
        </w:tc>
        <w:tc>
          <w:tcPr>
            <w:tcW w:w="810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Осуществление религиозных обрядов (3.7.1)</w:t>
            </w:r>
          </w:p>
        </w:tc>
      </w:tr>
      <w:tr w:rsidR="00D847F9" w:rsidRPr="00D847F9" w:rsidTr="00815A2C">
        <w:trPr>
          <w:jc w:val="center"/>
        </w:trPr>
        <w:tc>
          <w:tcPr>
            <w:tcW w:w="964"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3.8</w:t>
            </w:r>
          </w:p>
        </w:tc>
        <w:tc>
          <w:tcPr>
            <w:tcW w:w="810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Обеспечение занятий спортом в помещениях (5.1.2)</w:t>
            </w:r>
          </w:p>
        </w:tc>
      </w:tr>
      <w:tr w:rsidR="00D847F9" w:rsidRPr="00D847F9" w:rsidTr="00815A2C">
        <w:trPr>
          <w:jc w:val="center"/>
        </w:trPr>
        <w:tc>
          <w:tcPr>
            <w:tcW w:w="964"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3.9</w:t>
            </w:r>
          </w:p>
        </w:tc>
        <w:tc>
          <w:tcPr>
            <w:tcW w:w="810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Объекты культурно-досуговой деятельности (3.6.1)</w:t>
            </w:r>
          </w:p>
        </w:tc>
      </w:tr>
      <w:tr w:rsidR="00D847F9" w:rsidRPr="00D847F9" w:rsidTr="00815A2C">
        <w:trPr>
          <w:jc w:val="center"/>
        </w:trPr>
        <w:tc>
          <w:tcPr>
            <w:tcW w:w="964"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3.10</w:t>
            </w:r>
          </w:p>
        </w:tc>
        <w:tc>
          <w:tcPr>
            <w:tcW w:w="810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Оказание услуг связи (3.2.3)</w:t>
            </w:r>
          </w:p>
        </w:tc>
      </w:tr>
      <w:tr w:rsidR="00D847F9" w:rsidRPr="00D847F9" w:rsidTr="00815A2C">
        <w:trPr>
          <w:jc w:val="center"/>
        </w:trPr>
        <w:tc>
          <w:tcPr>
            <w:tcW w:w="964"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3.11</w:t>
            </w:r>
          </w:p>
        </w:tc>
        <w:tc>
          <w:tcPr>
            <w:tcW w:w="810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Административные здания организаций, обеспечивающих предоставление коммунальных услуг (3.1.2)</w:t>
            </w:r>
          </w:p>
        </w:tc>
      </w:tr>
      <w:tr w:rsidR="00D847F9" w:rsidRPr="00D847F9" w:rsidTr="00815A2C">
        <w:trPr>
          <w:jc w:val="center"/>
        </w:trPr>
        <w:tc>
          <w:tcPr>
            <w:tcW w:w="964"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3.12</w:t>
            </w:r>
          </w:p>
        </w:tc>
        <w:tc>
          <w:tcPr>
            <w:tcW w:w="810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Банковская и страховая деятельность (4.5)</w:t>
            </w:r>
          </w:p>
        </w:tc>
      </w:tr>
      <w:tr w:rsidR="00D847F9" w:rsidRPr="00D847F9" w:rsidTr="00815A2C">
        <w:trPr>
          <w:jc w:val="center"/>
        </w:trPr>
        <w:tc>
          <w:tcPr>
            <w:tcW w:w="964"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3.13</w:t>
            </w:r>
          </w:p>
        </w:tc>
        <w:tc>
          <w:tcPr>
            <w:tcW w:w="810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Обеспечение внутреннего правопорядка (8.3)</w:t>
            </w:r>
          </w:p>
        </w:tc>
      </w:tr>
      <w:tr w:rsidR="00D847F9" w:rsidRPr="00D847F9" w:rsidTr="00815A2C">
        <w:trPr>
          <w:jc w:val="center"/>
        </w:trPr>
        <w:tc>
          <w:tcPr>
            <w:tcW w:w="964"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3.14</w:t>
            </w:r>
          </w:p>
        </w:tc>
        <w:tc>
          <w:tcPr>
            <w:tcW w:w="810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Амбулаторное ветеринарное обслуживание (3.10.1)</w:t>
            </w:r>
          </w:p>
        </w:tc>
      </w:tr>
      <w:tr w:rsidR="00D847F9" w:rsidRPr="00D847F9" w:rsidTr="00815A2C">
        <w:trPr>
          <w:jc w:val="center"/>
        </w:trPr>
        <w:tc>
          <w:tcPr>
            <w:tcW w:w="964"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3.15</w:t>
            </w:r>
          </w:p>
        </w:tc>
        <w:tc>
          <w:tcPr>
            <w:tcW w:w="810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Площадки для занятий спортом (5.1.3)</w:t>
            </w:r>
          </w:p>
        </w:tc>
      </w:tr>
    </w:tbl>
    <w:p w:rsidR="00D847F9" w:rsidRPr="00D847F9" w:rsidRDefault="00D847F9" w:rsidP="00D847F9">
      <w:pPr>
        <w:autoSpaceDE w:val="0"/>
        <w:autoSpaceDN w:val="0"/>
        <w:adjustRightInd w:val="0"/>
        <w:jc w:val="both"/>
        <w:outlineLvl w:val="0"/>
        <w:rPr>
          <w:b/>
          <w:bCs/>
          <w:sz w:val="24"/>
          <w:szCs w:val="24"/>
        </w:rPr>
      </w:pPr>
    </w:p>
    <w:p w:rsidR="00D847F9" w:rsidRPr="00D847F9" w:rsidRDefault="00D847F9" w:rsidP="00D847F9">
      <w:pPr>
        <w:autoSpaceDE w:val="0"/>
        <w:autoSpaceDN w:val="0"/>
        <w:adjustRightInd w:val="0"/>
        <w:jc w:val="center"/>
        <w:outlineLvl w:val="0"/>
        <w:rPr>
          <w:b/>
          <w:bCs/>
          <w:sz w:val="24"/>
          <w:szCs w:val="24"/>
        </w:rPr>
      </w:pPr>
    </w:p>
    <w:p w:rsidR="00D847F9" w:rsidRPr="00D847F9" w:rsidRDefault="00D847F9" w:rsidP="00D847F9">
      <w:pPr>
        <w:autoSpaceDE w:val="0"/>
        <w:autoSpaceDN w:val="0"/>
        <w:adjustRightInd w:val="0"/>
        <w:jc w:val="center"/>
        <w:outlineLvl w:val="0"/>
        <w:rPr>
          <w:b/>
          <w:bCs/>
          <w:sz w:val="24"/>
          <w:szCs w:val="24"/>
        </w:rPr>
      </w:pPr>
      <w:r w:rsidRPr="00D847F9">
        <w:rPr>
          <w:b/>
          <w:bCs/>
          <w:sz w:val="24"/>
          <w:szCs w:val="24"/>
        </w:rPr>
        <w:t>ПРЕДЕЛЬНЫЕ РАЗМЕРЫ ЗЕМЕЛЬНЫХ УЧАСТКОВ И</w:t>
      </w:r>
    </w:p>
    <w:p w:rsidR="00D847F9" w:rsidRPr="00D847F9" w:rsidRDefault="00D847F9" w:rsidP="00D847F9">
      <w:pPr>
        <w:autoSpaceDE w:val="0"/>
        <w:autoSpaceDN w:val="0"/>
        <w:adjustRightInd w:val="0"/>
        <w:jc w:val="center"/>
        <w:rPr>
          <w:b/>
          <w:bCs/>
          <w:sz w:val="24"/>
          <w:szCs w:val="24"/>
        </w:rPr>
      </w:pPr>
      <w:r w:rsidRPr="00D847F9">
        <w:rPr>
          <w:b/>
          <w:bCs/>
          <w:sz w:val="24"/>
          <w:szCs w:val="24"/>
        </w:rPr>
        <w:t>ПАРАМЕТРЫ РАЗРЕШЕННОГО СТРОИТЕЛЬСТВА,</w:t>
      </w:r>
    </w:p>
    <w:p w:rsidR="00D847F9" w:rsidRPr="00D847F9" w:rsidRDefault="00D847F9" w:rsidP="00D847F9">
      <w:pPr>
        <w:autoSpaceDE w:val="0"/>
        <w:autoSpaceDN w:val="0"/>
        <w:adjustRightInd w:val="0"/>
        <w:jc w:val="center"/>
        <w:rPr>
          <w:b/>
          <w:bCs/>
          <w:sz w:val="24"/>
          <w:szCs w:val="24"/>
        </w:rPr>
      </w:pPr>
      <w:r w:rsidRPr="00D847F9">
        <w:rPr>
          <w:b/>
          <w:bCs/>
          <w:sz w:val="24"/>
          <w:szCs w:val="24"/>
        </w:rPr>
        <w:t>РЕКОНСТРУКЦИИ ОБЪЕКТОВ КАПИТАЛЬНОГО СТРОИТЕЛЬСТВА</w:t>
      </w:r>
    </w:p>
    <w:p w:rsidR="00D847F9" w:rsidRPr="00D847F9" w:rsidRDefault="00D847F9" w:rsidP="00D847F9">
      <w:pPr>
        <w:autoSpaceDE w:val="0"/>
        <w:autoSpaceDN w:val="0"/>
        <w:adjustRightInd w:val="0"/>
        <w:jc w:val="both"/>
        <w:rPr>
          <w:b/>
          <w:bCs/>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660"/>
        <w:gridCol w:w="5726"/>
        <w:gridCol w:w="1417"/>
        <w:gridCol w:w="1247"/>
      </w:tblGrid>
      <w:tr w:rsidR="00D847F9" w:rsidRPr="00D847F9" w:rsidTr="00815A2C">
        <w:trPr>
          <w:jc w:val="center"/>
        </w:trPr>
        <w:tc>
          <w:tcPr>
            <w:tcW w:w="660"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lastRenderedPageBreak/>
              <w:t>N п/п</w:t>
            </w:r>
          </w:p>
        </w:tc>
        <w:tc>
          <w:tcPr>
            <w:tcW w:w="5726"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Наименование параметра</w:t>
            </w:r>
          </w:p>
        </w:tc>
        <w:tc>
          <w:tcPr>
            <w:tcW w:w="141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Единица измерения</w:t>
            </w:r>
          </w:p>
        </w:tc>
        <w:tc>
          <w:tcPr>
            <w:tcW w:w="124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Размер</w:t>
            </w:r>
          </w:p>
        </w:tc>
      </w:tr>
      <w:tr w:rsidR="00D847F9" w:rsidRPr="00D847F9" w:rsidTr="00815A2C">
        <w:trPr>
          <w:jc w:val="center"/>
        </w:trPr>
        <w:tc>
          <w:tcPr>
            <w:tcW w:w="660" w:type="dxa"/>
            <w:vMerge w:val="restart"/>
            <w:tcBorders>
              <w:top w:val="single" w:sz="4" w:space="0" w:color="auto"/>
              <w:left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1.</w:t>
            </w:r>
          </w:p>
        </w:tc>
        <w:tc>
          <w:tcPr>
            <w:tcW w:w="5726" w:type="dxa"/>
            <w:tcBorders>
              <w:top w:val="single" w:sz="4" w:space="0" w:color="auto"/>
              <w:left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 xml:space="preserve">Минимальное расстояние от дома до красной линии магистральных улиц, улиц городского значения </w:t>
            </w:r>
            <w:hyperlink r:id="rId15" w:history="1">
              <w:r w:rsidRPr="00D847F9">
                <w:rPr>
                  <w:bCs/>
                  <w:color w:val="0000FF"/>
                  <w:sz w:val="24"/>
                  <w:szCs w:val="24"/>
                </w:rPr>
                <w:t>&lt;**&gt;</w:t>
              </w:r>
            </w:hyperlink>
          </w:p>
        </w:tc>
        <w:tc>
          <w:tcPr>
            <w:tcW w:w="1417" w:type="dxa"/>
            <w:tcBorders>
              <w:top w:val="single" w:sz="4" w:space="0" w:color="auto"/>
              <w:left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м</w:t>
            </w:r>
          </w:p>
        </w:tc>
        <w:tc>
          <w:tcPr>
            <w:tcW w:w="1247" w:type="dxa"/>
            <w:tcBorders>
              <w:top w:val="single" w:sz="4" w:space="0" w:color="auto"/>
              <w:left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5</w:t>
            </w:r>
          </w:p>
        </w:tc>
      </w:tr>
      <w:tr w:rsidR="00D847F9" w:rsidRPr="00D847F9" w:rsidTr="00815A2C">
        <w:trPr>
          <w:jc w:val="center"/>
        </w:trPr>
        <w:tc>
          <w:tcPr>
            <w:tcW w:w="660" w:type="dxa"/>
            <w:vMerge/>
            <w:tcBorders>
              <w:top w:val="single" w:sz="4" w:space="0" w:color="auto"/>
              <w:left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p>
        </w:tc>
        <w:tc>
          <w:tcPr>
            <w:tcW w:w="5726" w:type="dxa"/>
            <w:tcBorders>
              <w:left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Минимальное расстояние от дома до красной линии проездов</w:t>
            </w:r>
          </w:p>
        </w:tc>
        <w:tc>
          <w:tcPr>
            <w:tcW w:w="1417" w:type="dxa"/>
            <w:tcBorders>
              <w:left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м</w:t>
            </w:r>
          </w:p>
        </w:tc>
        <w:tc>
          <w:tcPr>
            <w:tcW w:w="1247" w:type="dxa"/>
            <w:tcBorders>
              <w:left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3</w:t>
            </w:r>
          </w:p>
        </w:tc>
      </w:tr>
      <w:tr w:rsidR="00D847F9" w:rsidRPr="00D847F9" w:rsidTr="00815A2C">
        <w:trPr>
          <w:jc w:val="center"/>
        </w:trPr>
        <w:tc>
          <w:tcPr>
            <w:tcW w:w="660" w:type="dxa"/>
            <w:vMerge/>
            <w:tcBorders>
              <w:top w:val="single" w:sz="4" w:space="0" w:color="auto"/>
              <w:left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p>
        </w:tc>
        <w:tc>
          <w:tcPr>
            <w:tcW w:w="5726" w:type="dxa"/>
            <w:tcBorders>
              <w:left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Минимальное расстояние от хозяйственных построек до красной линии магистральных улиц, улиц городского значения и проездов</w:t>
            </w:r>
          </w:p>
        </w:tc>
        <w:tc>
          <w:tcPr>
            <w:tcW w:w="1417" w:type="dxa"/>
            <w:tcBorders>
              <w:left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м</w:t>
            </w:r>
          </w:p>
        </w:tc>
        <w:tc>
          <w:tcPr>
            <w:tcW w:w="1247" w:type="dxa"/>
            <w:tcBorders>
              <w:left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5</w:t>
            </w:r>
          </w:p>
        </w:tc>
      </w:tr>
      <w:tr w:rsidR="00D847F9" w:rsidRPr="00D847F9" w:rsidTr="00815A2C">
        <w:trPr>
          <w:jc w:val="center"/>
        </w:trPr>
        <w:tc>
          <w:tcPr>
            <w:tcW w:w="660"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2.</w:t>
            </w:r>
          </w:p>
        </w:tc>
        <w:tc>
          <w:tcPr>
            <w:tcW w:w="5726"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Минимальное расстояние от дома до границы соседнего участка</w:t>
            </w:r>
          </w:p>
        </w:tc>
        <w:tc>
          <w:tcPr>
            <w:tcW w:w="141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3</w:t>
            </w:r>
          </w:p>
        </w:tc>
      </w:tr>
      <w:tr w:rsidR="00D847F9" w:rsidRPr="00D847F9" w:rsidTr="00815A2C">
        <w:trPr>
          <w:jc w:val="center"/>
        </w:trPr>
        <w:tc>
          <w:tcPr>
            <w:tcW w:w="660"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3.</w:t>
            </w:r>
          </w:p>
        </w:tc>
        <w:tc>
          <w:tcPr>
            <w:tcW w:w="5726"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 xml:space="preserve">Минимальное расстояние от построек для содержания скота и птицы до соседнего участка </w:t>
            </w:r>
            <w:hyperlink r:id="rId16" w:history="1">
              <w:r w:rsidRPr="00D847F9">
                <w:rPr>
                  <w:bCs/>
                  <w:color w:val="0000FF"/>
                  <w:sz w:val="24"/>
                  <w:szCs w:val="24"/>
                </w:rPr>
                <w:t>&lt;*&gt;</w:t>
              </w:r>
            </w:hyperlink>
          </w:p>
        </w:tc>
        <w:tc>
          <w:tcPr>
            <w:tcW w:w="141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4</w:t>
            </w:r>
          </w:p>
        </w:tc>
      </w:tr>
      <w:tr w:rsidR="00D847F9" w:rsidRPr="00D847F9" w:rsidTr="00815A2C">
        <w:trPr>
          <w:jc w:val="center"/>
        </w:trPr>
        <w:tc>
          <w:tcPr>
            <w:tcW w:w="660"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4.</w:t>
            </w:r>
          </w:p>
        </w:tc>
        <w:tc>
          <w:tcPr>
            <w:tcW w:w="5726"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 xml:space="preserve">Минимальное расстояние от прочих построек (бань, гаражей и др.) до соседнего участка </w:t>
            </w:r>
            <w:hyperlink r:id="rId17" w:history="1">
              <w:r w:rsidRPr="00D847F9">
                <w:rPr>
                  <w:bCs/>
                  <w:color w:val="0000FF"/>
                  <w:sz w:val="24"/>
                  <w:szCs w:val="24"/>
                </w:rPr>
                <w:t>&lt;*&gt;</w:t>
              </w:r>
            </w:hyperlink>
          </w:p>
        </w:tc>
        <w:tc>
          <w:tcPr>
            <w:tcW w:w="141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1</w:t>
            </w:r>
          </w:p>
        </w:tc>
      </w:tr>
      <w:tr w:rsidR="00D847F9" w:rsidRPr="00D847F9" w:rsidTr="00815A2C">
        <w:trPr>
          <w:jc w:val="center"/>
        </w:trPr>
        <w:tc>
          <w:tcPr>
            <w:tcW w:w="660"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5.</w:t>
            </w:r>
          </w:p>
        </w:tc>
        <w:tc>
          <w:tcPr>
            <w:tcW w:w="5726"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Минимальное расстояние от окон жилых комнат до стен соседнего дома и хозяйственных построек, расположенных на соседних земельных участках</w:t>
            </w:r>
          </w:p>
        </w:tc>
        <w:tc>
          <w:tcPr>
            <w:tcW w:w="1417" w:type="dxa"/>
            <w:tcBorders>
              <w:top w:val="single" w:sz="4" w:space="0" w:color="auto"/>
              <w:left w:val="single" w:sz="4" w:space="0" w:color="auto"/>
              <w:bottom w:val="single" w:sz="4" w:space="0" w:color="auto"/>
              <w:right w:val="single" w:sz="4" w:space="0" w:color="auto"/>
            </w:tcBorders>
            <w:vAlign w:val="center"/>
          </w:tcPr>
          <w:p w:rsidR="00D847F9" w:rsidRPr="00D847F9" w:rsidRDefault="00D847F9" w:rsidP="00815A2C">
            <w:pPr>
              <w:autoSpaceDE w:val="0"/>
              <w:autoSpaceDN w:val="0"/>
              <w:adjustRightInd w:val="0"/>
              <w:jc w:val="center"/>
              <w:rPr>
                <w:bCs/>
                <w:sz w:val="24"/>
                <w:szCs w:val="24"/>
              </w:rPr>
            </w:pPr>
            <w:r w:rsidRPr="00D847F9">
              <w:rPr>
                <w:bCs/>
                <w:sz w:val="24"/>
                <w:szCs w:val="24"/>
              </w:rPr>
              <w:t>м</w:t>
            </w:r>
          </w:p>
        </w:tc>
        <w:tc>
          <w:tcPr>
            <w:tcW w:w="1247" w:type="dxa"/>
            <w:tcBorders>
              <w:top w:val="single" w:sz="4" w:space="0" w:color="auto"/>
              <w:left w:val="single" w:sz="4" w:space="0" w:color="auto"/>
              <w:bottom w:val="single" w:sz="4" w:space="0" w:color="auto"/>
              <w:right w:val="single" w:sz="4" w:space="0" w:color="auto"/>
            </w:tcBorders>
            <w:vAlign w:val="center"/>
          </w:tcPr>
          <w:p w:rsidR="00D847F9" w:rsidRPr="00D847F9" w:rsidRDefault="00D847F9" w:rsidP="00815A2C">
            <w:pPr>
              <w:autoSpaceDE w:val="0"/>
              <w:autoSpaceDN w:val="0"/>
              <w:adjustRightInd w:val="0"/>
              <w:jc w:val="center"/>
              <w:rPr>
                <w:bCs/>
                <w:sz w:val="24"/>
                <w:szCs w:val="24"/>
              </w:rPr>
            </w:pPr>
            <w:r w:rsidRPr="00D847F9">
              <w:rPr>
                <w:bCs/>
                <w:sz w:val="24"/>
                <w:szCs w:val="24"/>
              </w:rPr>
              <w:t>6</w:t>
            </w:r>
          </w:p>
        </w:tc>
      </w:tr>
      <w:tr w:rsidR="00D847F9" w:rsidRPr="00D847F9" w:rsidTr="00815A2C">
        <w:trPr>
          <w:jc w:val="center"/>
        </w:trPr>
        <w:tc>
          <w:tcPr>
            <w:tcW w:w="660"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6.</w:t>
            </w:r>
          </w:p>
        </w:tc>
        <w:tc>
          <w:tcPr>
            <w:tcW w:w="5726"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Минимальное расстояние от стен детских дошкольных учреждений и общеобразовательных школ до красных линий</w:t>
            </w:r>
          </w:p>
        </w:tc>
        <w:tc>
          <w:tcPr>
            <w:tcW w:w="141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25</w:t>
            </w:r>
          </w:p>
        </w:tc>
      </w:tr>
      <w:tr w:rsidR="00D847F9" w:rsidRPr="00D847F9" w:rsidTr="00815A2C">
        <w:trPr>
          <w:jc w:val="center"/>
        </w:trPr>
        <w:tc>
          <w:tcPr>
            <w:tcW w:w="660" w:type="dxa"/>
            <w:vMerge w:val="restart"/>
            <w:tcBorders>
              <w:top w:val="single" w:sz="4" w:space="0" w:color="auto"/>
              <w:left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7.</w:t>
            </w:r>
          </w:p>
        </w:tc>
        <w:tc>
          <w:tcPr>
            <w:tcW w:w="5726"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Предельные (минимальные и максимальные) размеры земельных участков, в том числе их площадь:</w:t>
            </w:r>
          </w:p>
        </w:tc>
        <w:tc>
          <w:tcPr>
            <w:tcW w:w="141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p>
        </w:tc>
        <w:tc>
          <w:tcPr>
            <w:tcW w:w="124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p>
        </w:tc>
      </w:tr>
      <w:tr w:rsidR="00D847F9" w:rsidRPr="00D847F9" w:rsidTr="00815A2C">
        <w:trPr>
          <w:jc w:val="center"/>
        </w:trPr>
        <w:tc>
          <w:tcPr>
            <w:tcW w:w="660" w:type="dxa"/>
            <w:vMerge/>
            <w:tcBorders>
              <w:top w:val="single" w:sz="4" w:space="0" w:color="auto"/>
              <w:left w:val="single" w:sz="4" w:space="0" w:color="auto"/>
              <w:right w:val="single" w:sz="4" w:space="0" w:color="auto"/>
            </w:tcBorders>
          </w:tcPr>
          <w:p w:rsidR="00D847F9" w:rsidRPr="00D847F9" w:rsidRDefault="00D847F9" w:rsidP="00815A2C">
            <w:pPr>
              <w:autoSpaceDE w:val="0"/>
              <w:autoSpaceDN w:val="0"/>
              <w:adjustRightInd w:val="0"/>
              <w:rPr>
                <w:bCs/>
                <w:sz w:val="24"/>
                <w:szCs w:val="24"/>
              </w:rPr>
            </w:pPr>
          </w:p>
        </w:tc>
        <w:tc>
          <w:tcPr>
            <w:tcW w:w="5726"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 для жилых домов</w:t>
            </w:r>
          </w:p>
        </w:tc>
        <w:tc>
          <w:tcPr>
            <w:tcW w:w="141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кв. м</w:t>
            </w:r>
          </w:p>
        </w:tc>
        <w:tc>
          <w:tcPr>
            <w:tcW w:w="124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1000 - 2000</w:t>
            </w:r>
          </w:p>
        </w:tc>
      </w:tr>
      <w:tr w:rsidR="00D847F9" w:rsidRPr="00D847F9" w:rsidTr="00815A2C">
        <w:trPr>
          <w:jc w:val="center"/>
        </w:trPr>
        <w:tc>
          <w:tcPr>
            <w:tcW w:w="660" w:type="dxa"/>
            <w:vMerge/>
            <w:tcBorders>
              <w:top w:val="single" w:sz="4" w:space="0" w:color="auto"/>
              <w:left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p>
        </w:tc>
        <w:tc>
          <w:tcPr>
            <w:tcW w:w="5726"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 для блокированных жилых домов (для одной блок-секции)</w:t>
            </w:r>
          </w:p>
        </w:tc>
        <w:tc>
          <w:tcPr>
            <w:tcW w:w="141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кв. м</w:t>
            </w:r>
          </w:p>
        </w:tc>
        <w:tc>
          <w:tcPr>
            <w:tcW w:w="124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400 - 600</w:t>
            </w:r>
          </w:p>
        </w:tc>
      </w:tr>
      <w:tr w:rsidR="00D847F9" w:rsidRPr="00D847F9" w:rsidTr="00815A2C">
        <w:trPr>
          <w:jc w:val="center"/>
        </w:trPr>
        <w:tc>
          <w:tcPr>
            <w:tcW w:w="660" w:type="dxa"/>
            <w:vMerge/>
            <w:tcBorders>
              <w:top w:val="single" w:sz="4" w:space="0" w:color="auto"/>
              <w:left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p>
        </w:tc>
        <w:tc>
          <w:tcPr>
            <w:tcW w:w="5726"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 для ведения огородничества</w:t>
            </w:r>
          </w:p>
        </w:tc>
        <w:tc>
          <w:tcPr>
            <w:tcW w:w="141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кв. м</w:t>
            </w:r>
          </w:p>
        </w:tc>
        <w:tc>
          <w:tcPr>
            <w:tcW w:w="1247" w:type="dxa"/>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200 - 1000</w:t>
            </w:r>
          </w:p>
        </w:tc>
      </w:tr>
      <w:tr w:rsidR="00D847F9" w:rsidRPr="00D847F9" w:rsidTr="00815A2C">
        <w:trPr>
          <w:jc w:val="center"/>
        </w:trPr>
        <w:tc>
          <w:tcPr>
            <w:tcW w:w="660" w:type="dxa"/>
            <w:vMerge/>
            <w:tcBorders>
              <w:top w:val="single" w:sz="4" w:space="0" w:color="auto"/>
              <w:left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p>
        </w:tc>
        <w:tc>
          <w:tcPr>
            <w:tcW w:w="5726" w:type="dxa"/>
            <w:tcBorders>
              <w:top w:val="single" w:sz="4" w:space="0" w:color="auto"/>
              <w:left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 для земельных участков с иными видами разрешенного использования</w:t>
            </w:r>
          </w:p>
        </w:tc>
        <w:tc>
          <w:tcPr>
            <w:tcW w:w="2664" w:type="dxa"/>
            <w:gridSpan w:val="2"/>
            <w:tcBorders>
              <w:top w:val="single" w:sz="4" w:space="0" w:color="auto"/>
              <w:left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не подлежат установлению</w:t>
            </w:r>
          </w:p>
        </w:tc>
      </w:tr>
      <w:tr w:rsidR="00D847F9" w:rsidRPr="00D847F9" w:rsidTr="00815A2C">
        <w:trPr>
          <w:jc w:val="center"/>
        </w:trPr>
        <w:tc>
          <w:tcPr>
            <w:tcW w:w="660" w:type="dxa"/>
            <w:vMerge w:val="restart"/>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8.</w:t>
            </w:r>
          </w:p>
        </w:tc>
        <w:tc>
          <w:tcPr>
            <w:tcW w:w="5726" w:type="dxa"/>
            <w:tcBorders>
              <w:top w:val="single" w:sz="4" w:space="0" w:color="auto"/>
              <w:left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Предельное количество этажей и предельная высота зданий, строений, сооружений (включая цокольный и мансардный этажи):</w:t>
            </w:r>
          </w:p>
        </w:tc>
        <w:tc>
          <w:tcPr>
            <w:tcW w:w="1417" w:type="dxa"/>
            <w:tcBorders>
              <w:top w:val="single" w:sz="4" w:space="0" w:color="auto"/>
              <w:left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Этаж/м</w:t>
            </w:r>
          </w:p>
        </w:tc>
        <w:tc>
          <w:tcPr>
            <w:tcW w:w="1247" w:type="dxa"/>
            <w:tcBorders>
              <w:top w:val="single" w:sz="4" w:space="0" w:color="auto"/>
              <w:left w:val="single" w:sz="4" w:space="0" w:color="auto"/>
              <w:right w:val="single" w:sz="4" w:space="0" w:color="auto"/>
            </w:tcBorders>
          </w:tcPr>
          <w:p w:rsidR="00D847F9" w:rsidRPr="00D847F9" w:rsidRDefault="00D847F9" w:rsidP="00815A2C">
            <w:pPr>
              <w:autoSpaceDE w:val="0"/>
              <w:autoSpaceDN w:val="0"/>
              <w:adjustRightInd w:val="0"/>
              <w:rPr>
                <w:bCs/>
                <w:sz w:val="24"/>
                <w:szCs w:val="24"/>
              </w:rPr>
            </w:pPr>
          </w:p>
        </w:tc>
      </w:tr>
      <w:tr w:rsidR="00D847F9" w:rsidRPr="00D847F9" w:rsidTr="00815A2C">
        <w:trPr>
          <w:jc w:val="center"/>
        </w:trPr>
        <w:tc>
          <w:tcPr>
            <w:tcW w:w="660" w:type="dxa"/>
            <w:vMerge/>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p>
        </w:tc>
        <w:tc>
          <w:tcPr>
            <w:tcW w:w="5726" w:type="dxa"/>
            <w:tcBorders>
              <w:left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 для жилых домов</w:t>
            </w:r>
          </w:p>
        </w:tc>
        <w:tc>
          <w:tcPr>
            <w:tcW w:w="1417" w:type="dxa"/>
            <w:tcBorders>
              <w:left w:val="single" w:sz="4" w:space="0" w:color="auto"/>
              <w:right w:val="single" w:sz="4" w:space="0" w:color="auto"/>
            </w:tcBorders>
          </w:tcPr>
          <w:p w:rsidR="00D847F9" w:rsidRPr="00D847F9" w:rsidRDefault="00D847F9" w:rsidP="00815A2C">
            <w:pPr>
              <w:autoSpaceDE w:val="0"/>
              <w:autoSpaceDN w:val="0"/>
              <w:adjustRightInd w:val="0"/>
              <w:rPr>
                <w:bCs/>
                <w:sz w:val="24"/>
                <w:szCs w:val="24"/>
              </w:rPr>
            </w:pPr>
          </w:p>
        </w:tc>
        <w:tc>
          <w:tcPr>
            <w:tcW w:w="1247" w:type="dxa"/>
            <w:tcBorders>
              <w:left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3/12</w:t>
            </w:r>
          </w:p>
        </w:tc>
      </w:tr>
      <w:tr w:rsidR="00D847F9" w:rsidRPr="00D847F9" w:rsidTr="00815A2C">
        <w:trPr>
          <w:jc w:val="center"/>
        </w:trPr>
        <w:tc>
          <w:tcPr>
            <w:tcW w:w="660" w:type="dxa"/>
            <w:vMerge/>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p>
        </w:tc>
        <w:tc>
          <w:tcPr>
            <w:tcW w:w="5726" w:type="dxa"/>
            <w:tcBorders>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 для иных объектов капитального строительства</w:t>
            </w:r>
          </w:p>
        </w:tc>
        <w:tc>
          <w:tcPr>
            <w:tcW w:w="1417" w:type="dxa"/>
            <w:tcBorders>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p>
        </w:tc>
        <w:tc>
          <w:tcPr>
            <w:tcW w:w="1247" w:type="dxa"/>
            <w:tcBorders>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3/12</w:t>
            </w:r>
          </w:p>
        </w:tc>
      </w:tr>
      <w:tr w:rsidR="00D847F9" w:rsidRPr="00D847F9" w:rsidTr="00815A2C">
        <w:trPr>
          <w:jc w:val="center"/>
        </w:trPr>
        <w:tc>
          <w:tcPr>
            <w:tcW w:w="660" w:type="dxa"/>
            <w:vMerge w:val="restart"/>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9.</w:t>
            </w:r>
          </w:p>
        </w:tc>
        <w:tc>
          <w:tcPr>
            <w:tcW w:w="5726" w:type="dxa"/>
            <w:tcBorders>
              <w:top w:val="single" w:sz="4" w:space="0" w:color="auto"/>
              <w:left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 xml:space="preserve">Максимальный процент застройки в границах земельного участка (с учетом минимальных отступов </w:t>
            </w:r>
            <w:r w:rsidRPr="00D847F9">
              <w:rPr>
                <w:bCs/>
                <w:sz w:val="24"/>
                <w:szCs w:val="24"/>
              </w:rPr>
              <w:lastRenderedPageBreak/>
              <w:t>от границ участка и противопожарных разрывов, кроме объектов инженерной инфраструктуры, обслуживающих данную зону).</w:t>
            </w:r>
          </w:p>
        </w:tc>
        <w:tc>
          <w:tcPr>
            <w:tcW w:w="1417" w:type="dxa"/>
            <w:tcBorders>
              <w:top w:val="single" w:sz="4" w:space="0" w:color="auto"/>
              <w:left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lastRenderedPageBreak/>
              <w:t>%</w:t>
            </w:r>
          </w:p>
        </w:tc>
        <w:tc>
          <w:tcPr>
            <w:tcW w:w="1247" w:type="dxa"/>
            <w:tcBorders>
              <w:top w:val="single" w:sz="4" w:space="0" w:color="auto"/>
              <w:left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40</w:t>
            </w:r>
          </w:p>
        </w:tc>
      </w:tr>
      <w:tr w:rsidR="00D847F9" w:rsidRPr="00D847F9" w:rsidTr="00815A2C">
        <w:trPr>
          <w:jc w:val="center"/>
        </w:trPr>
        <w:tc>
          <w:tcPr>
            <w:tcW w:w="660" w:type="dxa"/>
            <w:vMerge/>
            <w:tcBorders>
              <w:top w:val="single" w:sz="4" w:space="0" w:color="auto"/>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p>
        </w:tc>
        <w:tc>
          <w:tcPr>
            <w:tcW w:w="5726" w:type="dxa"/>
            <w:tcBorders>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r w:rsidRPr="00D847F9">
              <w:rPr>
                <w:bCs/>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w:t>
            </w:r>
          </w:p>
        </w:tc>
        <w:tc>
          <w:tcPr>
            <w:tcW w:w="1417" w:type="dxa"/>
            <w:tcBorders>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rPr>
                <w:bCs/>
                <w:sz w:val="24"/>
                <w:szCs w:val="24"/>
              </w:rPr>
            </w:pPr>
          </w:p>
        </w:tc>
        <w:tc>
          <w:tcPr>
            <w:tcW w:w="1247" w:type="dxa"/>
            <w:tcBorders>
              <w:left w:val="single" w:sz="4" w:space="0" w:color="auto"/>
              <w:bottom w:val="single" w:sz="4" w:space="0" w:color="auto"/>
              <w:right w:val="single" w:sz="4" w:space="0" w:color="auto"/>
            </w:tcBorders>
          </w:tcPr>
          <w:p w:rsidR="00D847F9" w:rsidRPr="00D847F9" w:rsidRDefault="00D847F9" w:rsidP="00815A2C">
            <w:pPr>
              <w:autoSpaceDE w:val="0"/>
              <w:autoSpaceDN w:val="0"/>
              <w:adjustRightInd w:val="0"/>
              <w:jc w:val="center"/>
              <w:rPr>
                <w:bCs/>
                <w:sz w:val="24"/>
                <w:szCs w:val="24"/>
              </w:rPr>
            </w:pPr>
            <w:r w:rsidRPr="00D847F9">
              <w:rPr>
                <w:bCs/>
                <w:sz w:val="24"/>
                <w:szCs w:val="24"/>
              </w:rPr>
              <w:t>100</w:t>
            </w:r>
          </w:p>
        </w:tc>
      </w:tr>
    </w:tbl>
    <w:p w:rsidR="00D847F9" w:rsidRPr="00D847F9" w:rsidRDefault="00D847F9" w:rsidP="00D847F9">
      <w:pPr>
        <w:autoSpaceDE w:val="0"/>
        <w:autoSpaceDN w:val="0"/>
        <w:adjustRightInd w:val="0"/>
        <w:jc w:val="both"/>
        <w:rPr>
          <w:b/>
          <w:bCs/>
          <w:sz w:val="24"/>
          <w:szCs w:val="24"/>
        </w:rPr>
      </w:pPr>
    </w:p>
    <w:p w:rsidR="00D847F9" w:rsidRPr="00D847F9" w:rsidRDefault="00D847F9" w:rsidP="00D847F9">
      <w:pPr>
        <w:autoSpaceDE w:val="0"/>
        <w:autoSpaceDN w:val="0"/>
        <w:adjustRightInd w:val="0"/>
        <w:ind w:firstLine="540"/>
        <w:jc w:val="both"/>
        <w:rPr>
          <w:b/>
          <w:bCs/>
          <w:sz w:val="24"/>
          <w:szCs w:val="24"/>
        </w:rPr>
      </w:pPr>
      <w:r w:rsidRPr="00D847F9">
        <w:rPr>
          <w:b/>
          <w:bCs/>
          <w:sz w:val="24"/>
          <w:szCs w:val="24"/>
        </w:rPr>
        <w:t>--------------------------------</w:t>
      </w:r>
    </w:p>
    <w:p w:rsidR="00D847F9" w:rsidRPr="00D847F9" w:rsidRDefault="00D847F9" w:rsidP="00D847F9">
      <w:pPr>
        <w:autoSpaceDE w:val="0"/>
        <w:autoSpaceDN w:val="0"/>
        <w:adjustRightInd w:val="0"/>
        <w:ind w:firstLine="540"/>
        <w:jc w:val="both"/>
        <w:rPr>
          <w:bCs/>
          <w:sz w:val="24"/>
          <w:szCs w:val="24"/>
        </w:rPr>
      </w:pPr>
      <w:r w:rsidRPr="00D847F9">
        <w:rPr>
          <w:bCs/>
          <w:sz w:val="24"/>
          <w:szCs w:val="24"/>
        </w:rPr>
        <w:t>&lt;*&gt; Допускается блокировка жилых зданий и хозяйственных построек, а также хозяйственных построек на смежных земельных участках при соблюдении противопожарных требований.</w:t>
      </w:r>
    </w:p>
    <w:p w:rsidR="00D847F9" w:rsidRPr="00D847F9" w:rsidRDefault="00D847F9" w:rsidP="00D847F9">
      <w:pPr>
        <w:autoSpaceDE w:val="0"/>
        <w:autoSpaceDN w:val="0"/>
        <w:adjustRightInd w:val="0"/>
        <w:ind w:firstLine="540"/>
        <w:jc w:val="both"/>
        <w:rPr>
          <w:bCs/>
          <w:sz w:val="24"/>
          <w:szCs w:val="24"/>
        </w:rPr>
      </w:pPr>
      <w:r w:rsidRPr="00D847F9">
        <w:rPr>
          <w:bCs/>
          <w:sz w:val="24"/>
          <w:szCs w:val="24"/>
        </w:rPr>
        <w:t>Размеры земельных участков и параметры разрешенного строительства, реконструкции иных объектов капитального строительства (за исключением отдельно стоящих жилых домов усадебного типа), размещение которых допускается в территориальной зоне Ж-1, определяются документацией по планировке территории.</w:t>
      </w:r>
    </w:p>
    <w:p w:rsidR="00D847F9" w:rsidRPr="00D847F9" w:rsidRDefault="00D847F9" w:rsidP="00D847F9">
      <w:pPr>
        <w:autoSpaceDE w:val="0"/>
        <w:autoSpaceDN w:val="0"/>
        <w:adjustRightInd w:val="0"/>
        <w:ind w:firstLine="540"/>
        <w:jc w:val="both"/>
        <w:rPr>
          <w:bCs/>
          <w:sz w:val="24"/>
          <w:szCs w:val="24"/>
        </w:rPr>
      </w:pPr>
      <w:r w:rsidRPr="00D847F9">
        <w:rPr>
          <w:bCs/>
          <w:sz w:val="24"/>
          <w:szCs w:val="24"/>
        </w:rPr>
        <w:t>В случае отсутствия документации по планировке территории минимальный размер земельного участка иных объектов капитального строительства (за исключением отдельно стоящих жилых домов усадебного типа)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D847F9" w:rsidRPr="00D847F9" w:rsidRDefault="00D847F9" w:rsidP="00D847F9">
      <w:pPr>
        <w:autoSpaceDE w:val="0"/>
        <w:autoSpaceDN w:val="0"/>
        <w:adjustRightInd w:val="0"/>
        <w:ind w:firstLine="540"/>
        <w:jc w:val="both"/>
        <w:rPr>
          <w:bCs/>
          <w:sz w:val="24"/>
          <w:szCs w:val="24"/>
        </w:rPr>
      </w:pPr>
      <w:r w:rsidRPr="00D847F9">
        <w:rPr>
          <w:bCs/>
          <w:sz w:val="24"/>
          <w:szCs w:val="24"/>
        </w:rPr>
        <w:t>Предельная высота мачт и башен связи, предназначенных для размещения технологического оборудования, не подлежит установлению.</w:t>
      </w:r>
    </w:p>
    <w:p w:rsidR="00D847F9" w:rsidRPr="00D847F9" w:rsidRDefault="00D847F9" w:rsidP="00D847F9">
      <w:pPr>
        <w:autoSpaceDE w:val="0"/>
        <w:autoSpaceDN w:val="0"/>
        <w:adjustRightInd w:val="0"/>
        <w:ind w:firstLine="540"/>
        <w:jc w:val="both"/>
        <w:rPr>
          <w:bCs/>
          <w:sz w:val="24"/>
          <w:szCs w:val="24"/>
        </w:rPr>
      </w:pPr>
      <w:r w:rsidRPr="00D847F9">
        <w:rPr>
          <w:bCs/>
          <w:sz w:val="24"/>
          <w:szCs w:val="24"/>
        </w:rPr>
        <w:t>Предельный минимальный размер земельного участка под индивидуальное жилищное строительство равный 1000 кв. м не распространяется на земельные участки, образуемые путем перераспределения земель.</w:t>
      </w:r>
    </w:p>
    <w:p w:rsidR="00D847F9" w:rsidRPr="00D847F9" w:rsidRDefault="00D847F9" w:rsidP="00D847F9">
      <w:pPr>
        <w:autoSpaceDE w:val="0"/>
        <w:autoSpaceDN w:val="0"/>
        <w:adjustRightInd w:val="0"/>
        <w:ind w:firstLine="540"/>
        <w:jc w:val="both"/>
        <w:rPr>
          <w:bCs/>
          <w:sz w:val="24"/>
          <w:szCs w:val="24"/>
        </w:rPr>
      </w:pPr>
      <w:r w:rsidRPr="00D847F9">
        <w:rPr>
          <w:bCs/>
          <w:sz w:val="24"/>
          <w:szCs w:val="24"/>
        </w:rPr>
        <w:t>&lt;**&gt; При отсутствии документации по планировке территории минимальное расстояние от объекта капитального строительства, подлежащего реконструкции, до границы земельного участка, расположенной вдоль улично-дорожной сети не может быть уменьшено относительно существующего расстояния от такого объекта до указанной границы земельного участка.</w:t>
      </w:r>
    </w:p>
    <w:p w:rsidR="00CF6828" w:rsidRPr="00053C16" w:rsidRDefault="00CF6828" w:rsidP="00053C16">
      <w:pPr>
        <w:autoSpaceDE w:val="0"/>
        <w:autoSpaceDN w:val="0"/>
        <w:adjustRightInd w:val="0"/>
        <w:ind w:firstLine="539"/>
        <w:jc w:val="both"/>
        <w:rPr>
          <w:b/>
          <w:bCs/>
          <w:sz w:val="24"/>
          <w:szCs w:val="24"/>
        </w:rPr>
      </w:pPr>
    </w:p>
    <w:p w:rsidR="00053C16" w:rsidRDefault="00053C16" w:rsidP="00053C16">
      <w:pPr>
        <w:autoSpaceDE w:val="0"/>
        <w:autoSpaceDN w:val="0"/>
        <w:adjustRightInd w:val="0"/>
        <w:ind w:firstLine="539"/>
        <w:rPr>
          <w:sz w:val="28"/>
          <w:szCs w:val="28"/>
        </w:rPr>
      </w:pPr>
    </w:p>
    <w:p w:rsidR="0036494D" w:rsidRPr="000B7CBC" w:rsidRDefault="0036494D" w:rsidP="0036494D">
      <w:pPr>
        <w:pStyle w:val="2"/>
        <w:tabs>
          <w:tab w:val="left" w:pos="708"/>
        </w:tabs>
        <w:rPr>
          <w:b/>
          <w:i w:val="0"/>
        </w:rPr>
      </w:pPr>
      <w:r w:rsidRPr="000B7CBC">
        <w:rPr>
          <w:b/>
          <w:i w:val="0"/>
          <w:lang w:val="ru-RU"/>
        </w:rPr>
        <w:t>6.</w:t>
      </w:r>
      <w:r w:rsidRPr="000B7CBC">
        <w:rPr>
          <w:b/>
          <w:i w:val="0"/>
        </w:rPr>
        <w:t xml:space="preserve"> </w:t>
      </w:r>
      <w:r w:rsidRPr="000B7CBC">
        <w:rPr>
          <w:b/>
          <w:i w:val="0"/>
          <w:lang w:val="ru-RU"/>
        </w:rPr>
        <w:t>Сроки и время, порядок приема заявок</w:t>
      </w:r>
      <w:r w:rsidRPr="000B7CBC">
        <w:rPr>
          <w:b/>
          <w:i w:val="0"/>
        </w:rPr>
        <w:t>:</w:t>
      </w:r>
      <w:r w:rsidRPr="000B7CBC">
        <w:t xml:space="preserve"> </w:t>
      </w:r>
    </w:p>
    <w:p w:rsidR="0036494D" w:rsidRPr="000B7CBC" w:rsidRDefault="0036494D" w:rsidP="0036494D">
      <w:pPr>
        <w:pStyle w:val="2"/>
        <w:tabs>
          <w:tab w:val="left" w:pos="708"/>
        </w:tabs>
        <w:rPr>
          <w:b/>
          <w:i w:val="0"/>
        </w:rPr>
      </w:pPr>
    </w:p>
    <w:p w:rsidR="0036494D" w:rsidRPr="000B7CBC" w:rsidRDefault="0036494D" w:rsidP="0036494D">
      <w:pPr>
        <w:ind w:firstLine="708"/>
        <w:rPr>
          <w:sz w:val="24"/>
          <w:szCs w:val="24"/>
        </w:rPr>
      </w:pPr>
      <w:r w:rsidRPr="000B7CBC">
        <w:rPr>
          <w:b/>
          <w:sz w:val="24"/>
          <w:szCs w:val="24"/>
        </w:rPr>
        <w:t>Место приема заявок</w:t>
      </w:r>
      <w:r w:rsidRPr="000B7CBC">
        <w:rPr>
          <w:sz w:val="24"/>
          <w:szCs w:val="24"/>
        </w:rPr>
        <w:t xml:space="preserve"> на участие в аукционе– </w:t>
      </w:r>
      <w:r w:rsidRPr="000B7CBC">
        <w:rPr>
          <w:b/>
          <w:sz w:val="24"/>
          <w:szCs w:val="24"/>
        </w:rPr>
        <w:t>электронная площадка</w:t>
      </w:r>
      <w:r w:rsidRPr="000B7CBC">
        <w:rPr>
          <w:sz w:val="24"/>
          <w:szCs w:val="24"/>
        </w:rPr>
        <w:t xml:space="preserve"> (пункт 3).</w:t>
      </w:r>
    </w:p>
    <w:p w:rsidR="0036494D" w:rsidRPr="000B7CBC" w:rsidRDefault="0036494D" w:rsidP="0036494D">
      <w:pPr>
        <w:ind w:firstLine="708"/>
        <w:rPr>
          <w:sz w:val="24"/>
          <w:szCs w:val="24"/>
        </w:rPr>
      </w:pPr>
      <w:r w:rsidRPr="000B7CBC">
        <w:rPr>
          <w:sz w:val="24"/>
          <w:szCs w:val="24"/>
        </w:rPr>
        <w:t xml:space="preserve">При исчислении сроков, указанных в настоящем информационном сообщении, принимается </w:t>
      </w:r>
      <w:r w:rsidRPr="000B7CBC">
        <w:rPr>
          <w:b/>
          <w:sz w:val="24"/>
          <w:szCs w:val="24"/>
        </w:rPr>
        <w:t xml:space="preserve">время </w:t>
      </w:r>
      <w:r w:rsidRPr="000B7CBC">
        <w:rPr>
          <w:sz w:val="24"/>
          <w:szCs w:val="24"/>
        </w:rPr>
        <w:t>сервера электронной торговой площадки</w:t>
      </w:r>
      <w:r w:rsidRPr="000B7CBC">
        <w:rPr>
          <w:b/>
          <w:sz w:val="24"/>
          <w:szCs w:val="24"/>
        </w:rPr>
        <w:t xml:space="preserve"> – московское</w:t>
      </w:r>
      <w:r w:rsidRPr="000B7CBC">
        <w:rPr>
          <w:sz w:val="24"/>
          <w:szCs w:val="24"/>
        </w:rPr>
        <w:t xml:space="preserve">. </w:t>
      </w:r>
    </w:p>
    <w:p w:rsidR="0036494D" w:rsidRPr="001F074A" w:rsidRDefault="0036494D" w:rsidP="0036494D">
      <w:pPr>
        <w:ind w:firstLine="708"/>
        <w:rPr>
          <w:sz w:val="24"/>
          <w:szCs w:val="24"/>
        </w:rPr>
      </w:pPr>
      <w:r w:rsidRPr="000B7CBC">
        <w:rPr>
          <w:sz w:val="24"/>
          <w:szCs w:val="24"/>
        </w:rPr>
        <w:t xml:space="preserve">Дата начала приема заявок на участие в аукционе – с 08.00 час. </w:t>
      </w:r>
      <w:r w:rsidR="00F87441" w:rsidRPr="001F074A">
        <w:rPr>
          <w:sz w:val="24"/>
          <w:szCs w:val="24"/>
          <w:highlight w:val="yellow"/>
        </w:rPr>
        <w:t>23</w:t>
      </w:r>
      <w:r w:rsidRPr="001F074A">
        <w:rPr>
          <w:sz w:val="24"/>
          <w:szCs w:val="24"/>
          <w:highlight w:val="yellow"/>
        </w:rPr>
        <w:t>.</w:t>
      </w:r>
      <w:r w:rsidR="000B7CBC" w:rsidRPr="001F074A">
        <w:rPr>
          <w:sz w:val="24"/>
          <w:szCs w:val="24"/>
          <w:highlight w:val="yellow"/>
        </w:rPr>
        <w:t>0</w:t>
      </w:r>
      <w:r w:rsidR="00F87441" w:rsidRPr="001F074A">
        <w:rPr>
          <w:sz w:val="24"/>
          <w:szCs w:val="24"/>
          <w:highlight w:val="yellow"/>
        </w:rPr>
        <w:t>7</w:t>
      </w:r>
      <w:r w:rsidRPr="001F074A">
        <w:rPr>
          <w:sz w:val="24"/>
          <w:szCs w:val="24"/>
          <w:highlight w:val="yellow"/>
        </w:rPr>
        <w:t>.202</w:t>
      </w:r>
      <w:r w:rsidR="000B7CBC" w:rsidRPr="001F074A">
        <w:rPr>
          <w:sz w:val="24"/>
          <w:szCs w:val="24"/>
          <w:highlight w:val="yellow"/>
        </w:rPr>
        <w:t>4</w:t>
      </w:r>
      <w:r w:rsidRPr="001F074A">
        <w:rPr>
          <w:sz w:val="24"/>
          <w:szCs w:val="24"/>
          <w:highlight w:val="yellow"/>
        </w:rPr>
        <w:t>г.</w:t>
      </w:r>
      <w:r w:rsidRPr="001F074A">
        <w:rPr>
          <w:sz w:val="24"/>
          <w:szCs w:val="24"/>
        </w:rPr>
        <w:t xml:space="preserve"> </w:t>
      </w:r>
    </w:p>
    <w:p w:rsidR="0036494D" w:rsidRPr="001F074A" w:rsidRDefault="0036494D" w:rsidP="0036494D">
      <w:pPr>
        <w:ind w:firstLine="708"/>
        <w:rPr>
          <w:sz w:val="24"/>
          <w:szCs w:val="24"/>
        </w:rPr>
      </w:pPr>
      <w:r w:rsidRPr="001F074A">
        <w:rPr>
          <w:sz w:val="24"/>
          <w:szCs w:val="24"/>
        </w:rPr>
        <w:t xml:space="preserve">Дата окончания приема заявок на участие в аукционе – в </w:t>
      </w:r>
      <w:r w:rsidR="004B2ADF" w:rsidRPr="001F074A">
        <w:rPr>
          <w:sz w:val="24"/>
          <w:szCs w:val="24"/>
        </w:rPr>
        <w:t>08</w:t>
      </w:r>
      <w:r w:rsidRPr="001F074A">
        <w:rPr>
          <w:sz w:val="24"/>
          <w:szCs w:val="24"/>
        </w:rPr>
        <w:t xml:space="preserve">.00 час. </w:t>
      </w:r>
      <w:r w:rsidR="00E65F0E">
        <w:rPr>
          <w:sz w:val="24"/>
          <w:szCs w:val="24"/>
          <w:highlight w:val="yellow"/>
        </w:rPr>
        <w:t>30</w:t>
      </w:r>
      <w:r w:rsidRPr="001F074A">
        <w:rPr>
          <w:sz w:val="24"/>
          <w:szCs w:val="24"/>
          <w:highlight w:val="yellow"/>
        </w:rPr>
        <w:t>.</w:t>
      </w:r>
      <w:r w:rsidR="000B7CBC" w:rsidRPr="001F074A">
        <w:rPr>
          <w:sz w:val="24"/>
          <w:szCs w:val="24"/>
          <w:highlight w:val="yellow"/>
        </w:rPr>
        <w:t>0</w:t>
      </w:r>
      <w:r w:rsidR="00F87441" w:rsidRPr="001F074A">
        <w:rPr>
          <w:sz w:val="24"/>
          <w:szCs w:val="24"/>
          <w:highlight w:val="yellow"/>
        </w:rPr>
        <w:t>8</w:t>
      </w:r>
      <w:r w:rsidRPr="001F074A">
        <w:rPr>
          <w:sz w:val="24"/>
          <w:szCs w:val="24"/>
          <w:highlight w:val="yellow"/>
        </w:rPr>
        <w:t>.202</w:t>
      </w:r>
      <w:r w:rsidR="000B7CBC" w:rsidRPr="001F074A">
        <w:rPr>
          <w:sz w:val="24"/>
          <w:szCs w:val="24"/>
          <w:highlight w:val="yellow"/>
        </w:rPr>
        <w:t>4</w:t>
      </w:r>
      <w:r w:rsidRPr="001F074A">
        <w:rPr>
          <w:sz w:val="24"/>
          <w:szCs w:val="24"/>
          <w:highlight w:val="yellow"/>
        </w:rPr>
        <w:t>г.</w:t>
      </w:r>
      <w:r w:rsidRPr="001F074A">
        <w:rPr>
          <w:sz w:val="24"/>
          <w:szCs w:val="24"/>
        </w:rPr>
        <w:t xml:space="preserve"> </w:t>
      </w:r>
    </w:p>
    <w:p w:rsidR="0036494D" w:rsidRPr="000B7CBC" w:rsidRDefault="0036494D" w:rsidP="00D10A50">
      <w:pPr>
        <w:rPr>
          <w:sz w:val="24"/>
          <w:szCs w:val="24"/>
        </w:rPr>
      </w:pPr>
    </w:p>
    <w:p w:rsidR="0036494D" w:rsidRPr="000B7CBC" w:rsidRDefault="0036494D" w:rsidP="0036494D">
      <w:pPr>
        <w:jc w:val="both"/>
        <w:rPr>
          <w:b/>
          <w:sz w:val="24"/>
          <w:szCs w:val="24"/>
        </w:rPr>
      </w:pPr>
      <w:r w:rsidRPr="000B7CBC">
        <w:rPr>
          <w:b/>
          <w:sz w:val="24"/>
          <w:szCs w:val="24"/>
        </w:rPr>
        <w:t>7. Порядок подачи заявки для участия в торгах:</w:t>
      </w:r>
    </w:p>
    <w:p w:rsidR="0036494D" w:rsidRPr="000B7CBC" w:rsidRDefault="0036494D" w:rsidP="0036494D">
      <w:pPr>
        <w:jc w:val="both"/>
        <w:rPr>
          <w:b/>
          <w:sz w:val="24"/>
          <w:szCs w:val="24"/>
        </w:rPr>
      </w:pPr>
    </w:p>
    <w:p w:rsidR="0036494D" w:rsidRPr="000B7CBC" w:rsidRDefault="0036494D" w:rsidP="0036494D">
      <w:pPr>
        <w:tabs>
          <w:tab w:val="left" w:pos="426"/>
        </w:tabs>
        <w:ind w:firstLine="709"/>
        <w:jc w:val="both"/>
        <w:rPr>
          <w:sz w:val="24"/>
          <w:szCs w:val="24"/>
        </w:rPr>
      </w:pPr>
      <w:r w:rsidRPr="000B7CBC">
        <w:rPr>
          <w:sz w:val="24"/>
          <w:szCs w:val="24"/>
        </w:rPr>
        <w:t xml:space="preserve">Заявка на участие в торгах по форме Приложения 1 подается путем заполнения </w:t>
      </w:r>
      <w:proofErr w:type="gramStart"/>
      <w:r w:rsidRPr="000B7CBC">
        <w:rPr>
          <w:sz w:val="24"/>
          <w:szCs w:val="24"/>
        </w:rPr>
        <w:t xml:space="preserve">ее </w:t>
      </w:r>
      <w:r w:rsidRPr="000B7CBC">
        <w:rPr>
          <w:b/>
          <w:sz w:val="24"/>
          <w:szCs w:val="24"/>
        </w:rPr>
        <w:t>электронной формы</w:t>
      </w:r>
      <w:proofErr w:type="gramEnd"/>
      <w:r w:rsidRPr="000B7CBC">
        <w:rPr>
          <w:sz w:val="24"/>
          <w:szCs w:val="24"/>
        </w:rPr>
        <w:t xml:space="preserve"> размещенной в открытой для доступа неограниченного круга лиц части электронной площадки, </w:t>
      </w:r>
      <w:r w:rsidRPr="000B7CBC">
        <w:rPr>
          <w:b/>
          <w:sz w:val="24"/>
          <w:szCs w:val="24"/>
        </w:rPr>
        <w:t>с приложением электронных образов документов</w:t>
      </w:r>
      <w:r w:rsidRPr="000B7CBC">
        <w:rPr>
          <w:sz w:val="24"/>
          <w:szCs w:val="24"/>
        </w:rPr>
        <w:t>, предусмотренных Земельным кодексом Российской Федерации.</w:t>
      </w:r>
    </w:p>
    <w:p w:rsidR="0036494D" w:rsidRPr="000B7CBC" w:rsidRDefault="0036494D" w:rsidP="00D10A50">
      <w:pPr>
        <w:jc w:val="both"/>
        <w:rPr>
          <w:b/>
          <w:sz w:val="24"/>
          <w:szCs w:val="24"/>
        </w:rPr>
      </w:pPr>
    </w:p>
    <w:p w:rsidR="0036494D" w:rsidRPr="000B7CBC" w:rsidRDefault="0036494D" w:rsidP="0036494D">
      <w:pPr>
        <w:ind w:firstLine="709"/>
        <w:jc w:val="both"/>
        <w:rPr>
          <w:sz w:val="24"/>
        </w:rPr>
      </w:pPr>
      <w:r w:rsidRPr="000B7CBC">
        <w:rPr>
          <w:sz w:val="24"/>
        </w:rPr>
        <w:lastRenderedPageBreak/>
        <w:t>Для участия в аукционе заявители представляют в установленный в извещении о проведении аукциона срок следующие документы:</w:t>
      </w:r>
    </w:p>
    <w:p w:rsidR="0036494D" w:rsidRPr="000B7CBC" w:rsidRDefault="0036494D" w:rsidP="0036494D">
      <w:pPr>
        <w:jc w:val="both"/>
        <w:rPr>
          <w:sz w:val="24"/>
        </w:rPr>
      </w:pPr>
      <w:r w:rsidRPr="000B7CBC">
        <w:rPr>
          <w:sz w:val="24"/>
        </w:rPr>
        <w:t>1) заявка на участие в аукционе по установленной форме с указанием банковских реквизитов счета для возврата задатка;</w:t>
      </w:r>
    </w:p>
    <w:p w:rsidR="0036494D" w:rsidRPr="000B7CBC" w:rsidRDefault="0036494D" w:rsidP="0036494D">
      <w:pPr>
        <w:jc w:val="both"/>
        <w:rPr>
          <w:sz w:val="24"/>
        </w:rPr>
      </w:pPr>
      <w:r w:rsidRPr="000B7CBC">
        <w:rPr>
          <w:sz w:val="24"/>
        </w:rPr>
        <w:t>2)  копии документов, удостоверяющих личность заявителя (для граждан);</w:t>
      </w:r>
    </w:p>
    <w:p w:rsidR="0036494D" w:rsidRPr="000B7CBC" w:rsidRDefault="0036494D" w:rsidP="0036494D">
      <w:pPr>
        <w:autoSpaceDE w:val="0"/>
        <w:autoSpaceDN w:val="0"/>
        <w:adjustRightInd w:val="0"/>
        <w:jc w:val="both"/>
        <w:rPr>
          <w:sz w:val="24"/>
          <w:szCs w:val="24"/>
        </w:rPr>
      </w:pPr>
      <w:r w:rsidRPr="000B7CBC">
        <w:rPr>
          <w:sz w:val="24"/>
        </w:rPr>
        <w:t xml:space="preserve">3) </w:t>
      </w:r>
      <w:proofErr w:type="gramStart"/>
      <w:r w:rsidRPr="000B7CBC">
        <w:rPr>
          <w:sz w:val="24"/>
          <w:szCs w:val="24"/>
        </w:rPr>
        <w:t>надлежащим образом</w:t>
      </w:r>
      <w:proofErr w:type="gramEnd"/>
      <w:r w:rsidRPr="000B7CBC">
        <w:rPr>
          <w:sz w:val="24"/>
          <w:szCs w:val="24"/>
        </w:rP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36494D" w:rsidRDefault="0036494D" w:rsidP="0036494D">
      <w:pPr>
        <w:autoSpaceDE w:val="0"/>
        <w:autoSpaceDN w:val="0"/>
        <w:adjustRightInd w:val="0"/>
        <w:jc w:val="both"/>
        <w:rPr>
          <w:sz w:val="24"/>
          <w:szCs w:val="24"/>
        </w:rPr>
      </w:pPr>
      <w:r w:rsidRPr="000B7CBC">
        <w:rPr>
          <w:sz w:val="24"/>
          <w:szCs w:val="24"/>
        </w:rPr>
        <w:t>4) документы, подтверждающие внесение задатка</w:t>
      </w:r>
      <w:r w:rsidR="006C23C7">
        <w:rPr>
          <w:sz w:val="24"/>
          <w:szCs w:val="24"/>
        </w:rPr>
        <w:t>*</w:t>
      </w:r>
      <w:r w:rsidRPr="000B7CBC">
        <w:rPr>
          <w:sz w:val="24"/>
          <w:szCs w:val="24"/>
        </w:rPr>
        <w:t>.</w:t>
      </w:r>
    </w:p>
    <w:p w:rsidR="006C23C7" w:rsidRPr="000B7CBC" w:rsidRDefault="006C23C7" w:rsidP="0036494D">
      <w:pPr>
        <w:autoSpaceDE w:val="0"/>
        <w:autoSpaceDN w:val="0"/>
        <w:adjustRightInd w:val="0"/>
        <w:jc w:val="both"/>
        <w:rPr>
          <w:sz w:val="24"/>
          <w:szCs w:val="24"/>
        </w:rPr>
      </w:pPr>
    </w:p>
    <w:p w:rsidR="006C23C7" w:rsidRPr="006F52CF" w:rsidRDefault="006C23C7" w:rsidP="006C23C7">
      <w:pPr>
        <w:autoSpaceDE w:val="0"/>
        <w:autoSpaceDN w:val="0"/>
        <w:adjustRightInd w:val="0"/>
        <w:jc w:val="both"/>
      </w:pPr>
      <w:r w:rsidRPr="006F52CF">
        <w:t>*при подаче заявки в соответствии с Регламентом и Инструкциями электронной площадки, информация о внесении заявителем задатка формируется Оператором электронной площадки и направляется Организатору аукциона.</w:t>
      </w:r>
    </w:p>
    <w:p w:rsidR="0036494D" w:rsidRPr="000B7CBC" w:rsidRDefault="0036494D" w:rsidP="0036494D">
      <w:pPr>
        <w:autoSpaceDE w:val="0"/>
        <w:autoSpaceDN w:val="0"/>
        <w:adjustRightInd w:val="0"/>
        <w:jc w:val="both"/>
        <w:rPr>
          <w:sz w:val="24"/>
          <w:szCs w:val="24"/>
        </w:rPr>
      </w:pPr>
    </w:p>
    <w:p w:rsidR="0036494D" w:rsidRPr="000B7CBC" w:rsidRDefault="0036494D" w:rsidP="0036494D">
      <w:pPr>
        <w:autoSpaceDE w:val="0"/>
        <w:autoSpaceDN w:val="0"/>
        <w:adjustRightInd w:val="0"/>
        <w:ind w:firstLine="720"/>
        <w:jc w:val="both"/>
        <w:rPr>
          <w:sz w:val="24"/>
          <w:szCs w:val="24"/>
        </w:rPr>
      </w:pPr>
      <w:r w:rsidRPr="000B7CBC">
        <w:rPr>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36494D" w:rsidRPr="000B7CBC" w:rsidRDefault="0036494D" w:rsidP="0036494D">
      <w:pPr>
        <w:ind w:firstLine="720"/>
        <w:jc w:val="both"/>
        <w:rPr>
          <w:bCs/>
          <w:sz w:val="24"/>
          <w:szCs w:val="24"/>
        </w:rPr>
      </w:pPr>
      <w:r w:rsidRPr="000B7CBC">
        <w:rPr>
          <w:sz w:val="24"/>
        </w:rPr>
        <w:t>Один заявитель</w:t>
      </w:r>
      <w:r w:rsidRPr="000B7CBC">
        <w:rPr>
          <w:b/>
          <w:sz w:val="24"/>
        </w:rPr>
        <w:t xml:space="preserve"> </w:t>
      </w:r>
      <w:r w:rsidRPr="000B7CBC">
        <w:rPr>
          <w:sz w:val="24"/>
        </w:rPr>
        <w:t xml:space="preserve">вправе подать только одну заявку на участие в аукционе. </w:t>
      </w:r>
      <w:r w:rsidRPr="000B7CBC">
        <w:rPr>
          <w:bCs/>
          <w:sz w:val="24"/>
          <w:szCs w:val="24"/>
        </w:rPr>
        <w:t>Заявка на участие в аукционе, поступившая по истечении срока приема заявок, на электронной площадке не регистрируется.</w:t>
      </w:r>
    </w:p>
    <w:p w:rsidR="0036494D" w:rsidRPr="000B7CBC" w:rsidRDefault="0036494D" w:rsidP="0036494D">
      <w:pPr>
        <w:ind w:firstLine="720"/>
        <w:jc w:val="both"/>
        <w:rPr>
          <w:bCs/>
          <w:sz w:val="24"/>
          <w:szCs w:val="24"/>
        </w:rPr>
      </w:pPr>
      <w:r w:rsidRPr="000B7CBC">
        <w:rPr>
          <w:bCs/>
          <w:sz w:val="24"/>
          <w:szCs w:val="24"/>
        </w:rPr>
        <w:t>В случае успешного принятия заявки оператор программными средствами регистрирует ее в журнале приема заявок, присваивает номер и в течение одного часа направляет в личный кабинет Претендента уведомление о регистрации заявки.</w:t>
      </w:r>
    </w:p>
    <w:p w:rsidR="0036494D" w:rsidRPr="000B7CBC" w:rsidRDefault="0036494D" w:rsidP="0036494D">
      <w:pPr>
        <w:autoSpaceDE w:val="0"/>
        <w:autoSpaceDN w:val="0"/>
        <w:adjustRightInd w:val="0"/>
        <w:ind w:firstLine="708"/>
        <w:jc w:val="both"/>
        <w:rPr>
          <w:bCs/>
          <w:sz w:val="24"/>
          <w:szCs w:val="24"/>
        </w:rPr>
      </w:pPr>
      <w:r w:rsidRPr="000B7CBC">
        <w:rPr>
          <w:bCs/>
          <w:sz w:val="24"/>
          <w:szCs w:val="24"/>
        </w:rPr>
        <w:t xml:space="preserve">Заявитель имеет право отозвать принятую организатором аукциона заявку на участие в аукционе до дня окончания срока приема заявок. Отзыв заявки осуществляется Претендентом из Личного кабинета посредством штатного интерфейса ТС. </w:t>
      </w:r>
    </w:p>
    <w:p w:rsidR="0036494D" w:rsidRPr="0033655D" w:rsidRDefault="0036494D" w:rsidP="0036494D">
      <w:pPr>
        <w:jc w:val="both"/>
        <w:rPr>
          <w:b/>
          <w:sz w:val="24"/>
          <w:highlight w:val="yellow"/>
        </w:rPr>
      </w:pPr>
    </w:p>
    <w:p w:rsidR="0036494D" w:rsidRPr="000B7CBC" w:rsidRDefault="0036494D" w:rsidP="0036494D">
      <w:pPr>
        <w:ind w:firstLine="708"/>
        <w:jc w:val="both"/>
        <w:rPr>
          <w:b/>
          <w:sz w:val="24"/>
        </w:rPr>
      </w:pPr>
      <w:r w:rsidRPr="000B7CBC">
        <w:rPr>
          <w:b/>
          <w:sz w:val="24"/>
        </w:rPr>
        <w:t>8. Порядок внесения и возврата задатка за участие в аукционе, реквизиты счета для внесения задатка.</w:t>
      </w:r>
    </w:p>
    <w:p w:rsidR="0036494D" w:rsidRPr="000B7CBC" w:rsidRDefault="0036494D" w:rsidP="0036494D">
      <w:pPr>
        <w:ind w:firstLine="708"/>
        <w:jc w:val="both"/>
        <w:rPr>
          <w:sz w:val="24"/>
        </w:rPr>
      </w:pPr>
      <w:r w:rsidRPr="000B7CBC">
        <w:rPr>
          <w:sz w:val="24"/>
        </w:rPr>
        <w:t xml:space="preserve">Для участия в аукционе, претендент вносит задаток, который должен поступить до рассмотрения заявок </w:t>
      </w:r>
      <w:r w:rsidRPr="001F074A">
        <w:rPr>
          <w:sz w:val="24"/>
          <w:highlight w:val="yellow"/>
        </w:rPr>
        <w:t xml:space="preserve">до </w:t>
      </w:r>
      <w:r w:rsidR="00F87441" w:rsidRPr="001F074A">
        <w:rPr>
          <w:sz w:val="24"/>
          <w:highlight w:val="yellow"/>
        </w:rPr>
        <w:t>0</w:t>
      </w:r>
      <w:r w:rsidR="00E65F0E">
        <w:rPr>
          <w:sz w:val="24"/>
          <w:highlight w:val="yellow"/>
        </w:rPr>
        <w:t>3</w:t>
      </w:r>
      <w:r w:rsidRPr="001F074A">
        <w:rPr>
          <w:sz w:val="24"/>
          <w:highlight w:val="yellow"/>
        </w:rPr>
        <w:t>.</w:t>
      </w:r>
      <w:r w:rsidR="000B7CBC" w:rsidRPr="001F074A">
        <w:rPr>
          <w:sz w:val="24"/>
          <w:highlight w:val="yellow"/>
        </w:rPr>
        <w:t>0</w:t>
      </w:r>
      <w:r w:rsidR="00F87441" w:rsidRPr="001F074A">
        <w:rPr>
          <w:sz w:val="24"/>
          <w:highlight w:val="yellow"/>
        </w:rPr>
        <w:t>9</w:t>
      </w:r>
      <w:r w:rsidRPr="001F074A">
        <w:rPr>
          <w:sz w:val="24"/>
          <w:highlight w:val="yellow"/>
        </w:rPr>
        <w:t>.202</w:t>
      </w:r>
      <w:r w:rsidR="000B7CBC" w:rsidRPr="001F074A">
        <w:rPr>
          <w:sz w:val="24"/>
          <w:highlight w:val="yellow"/>
        </w:rPr>
        <w:t>4</w:t>
      </w:r>
      <w:r w:rsidRPr="001F074A">
        <w:rPr>
          <w:sz w:val="24"/>
          <w:highlight w:val="yellow"/>
        </w:rPr>
        <w:t xml:space="preserve"> г</w:t>
      </w:r>
      <w:r w:rsidRPr="001F074A">
        <w:rPr>
          <w:sz w:val="24"/>
        </w:rPr>
        <w:t xml:space="preserve">. </w:t>
      </w:r>
      <w:r w:rsidRPr="000B7CBC">
        <w:rPr>
          <w:sz w:val="24"/>
        </w:rPr>
        <w:t>(00-00 часов).</w:t>
      </w:r>
    </w:p>
    <w:p w:rsidR="0036494D" w:rsidRPr="000B7CBC" w:rsidRDefault="0036494D" w:rsidP="0036494D">
      <w:pPr>
        <w:ind w:firstLine="708"/>
        <w:jc w:val="both"/>
        <w:rPr>
          <w:b/>
          <w:sz w:val="24"/>
        </w:rPr>
      </w:pPr>
    </w:p>
    <w:p w:rsidR="0036494D" w:rsidRPr="00E17633" w:rsidRDefault="0036494D" w:rsidP="0036494D">
      <w:pPr>
        <w:ind w:firstLine="708"/>
        <w:jc w:val="both"/>
        <w:rPr>
          <w:sz w:val="24"/>
          <w:szCs w:val="24"/>
        </w:rPr>
      </w:pPr>
      <w:r w:rsidRPr="00E17633">
        <w:rPr>
          <w:sz w:val="24"/>
          <w:szCs w:val="24"/>
        </w:rPr>
        <w:t xml:space="preserve">В случае подачи заявки на участие в торгах денежные средства в сумме задатка должны быть зачислены на лицевой счет Претендента на Универсальной торговой площадке не позднее дня определения участников торгов. </w:t>
      </w:r>
    </w:p>
    <w:p w:rsidR="0036494D" w:rsidRPr="00E17633" w:rsidRDefault="0036494D" w:rsidP="0036494D">
      <w:pPr>
        <w:ind w:firstLine="708"/>
        <w:jc w:val="both"/>
        <w:rPr>
          <w:sz w:val="24"/>
          <w:szCs w:val="24"/>
        </w:rPr>
      </w:pPr>
      <w:r w:rsidRPr="00E17633">
        <w:rPr>
          <w:sz w:val="24"/>
          <w:szCs w:val="24"/>
        </w:rPr>
        <w:t xml:space="preserve">Оператор программными средствами осуществляет блокирование денежных средств в сумме задатка в момент подачи заявки на участие (при их наличии на лицевом счете Претендента на Универсальной торговой площадке) либо в 00 часов 00 минут (время московское) дня определения участников, указанного в извещении. </w:t>
      </w:r>
    </w:p>
    <w:p w:rsidR="0036494D" w:rsidRPr="00E17633" w:rsidRDefault="0036494D" w:rsidP="0036494D">
      <w:pPr>
        <w:ind w:firstLine="708"/>
        <w:jc w:val="both"/>
        <w:rPr>
          <w:sz w:val="24"/>
          <w:szCs w:val="24"/>
        </w:rPr>
      </w:pPr>
      <w:r w:rsidRPr="00E17633">
        <w:rPr>
          <w:sz w:val="24"/>
          <w:szCs w:val="24"/>
        </w:rPr>
        <w:t xml:space="preserve">Если денежных средств на лицевом счете Претендента недостаточно для осуществления операции блокирования, то в день определения участников Организатору торгов направляется информация о не поступлении Оператору задатка от такого Претендента. </w:t>
      </w:r>
    </w:p>
    <w:p w:rsidR="0036494D" w:rsidRPr="00E17633" w:rsidRDefault="0036494D" w:rsidP="0036494D">
      <w:pPr>
        <w:rPr>
          <w:sz w:val="16"/>
          <w:szCs w:val="16"/>
        </w:rPr>
      </w:pPr>
    </w:p>
    <w:p w:rsidR="0036494D" w:rsidRPr="00E17633" w:rsidRDefault="0036494D" w:rsidP="0036494D">
      <w:pPr>
        <w:ind w:firstLine="708"/>
        <w:rPr>
          <w:sz w:val="24"/>
          <w:szCs w:val="24"/>
        </w:rPr>
      </w:pPr>
      <w:r w:rsidRPr="00E17633">
        <w:rPr>
          <w:sz w:val="24"/>
          <w:szCs w:val="24"/>
        </w:rPr>
        <w:t>Размер задатка указан в пункте 4 по каждому лоту.</w:t>
      </w:r>
    </w:p>
    <w:p w:rsidR="0036494D" w:rsidRPr="00E17633" w:rsidRDefault="0036494D" w:rsidP="0036494D">
      <w:pPr>
        <w:spacing w:before="100" w:beforeAutospacing="1" w:after="100" w:afterAutospacing="1"/>
        <w:ind w:firstLine="708"/>
        <w:jc w:val="both"/>
        <w:outlineLvl w:val="3"/>
        <w:rPr>
          <w:sz w:val="24"/>
          <w:szCs w:val="24"/>
        </w:rPr>
      </w:pPr>
      <w:r w:rsidRPr="00E17633">
        <w:rPr>
          <w:b/>
          <w:sz w:val="24"/>
          <w:szCs w:val="24"/>
        </w:rPr>
        <w:t xml:space="preserve">Срок зачисления денежных средств </w:t>
      </w:r>
      <w:r w:rsidRPr="00E17633">
        <w:rPr>
          <w:sz w:val="24"/>
          <w:szCs w:val="24"/>
        </w:rPr>
        <w:t xml:space="preserve">на лицевой счет Претендента (Участника) на Универсальной торговой платформе – </w:t>
      </w:r>
      <w:r w:rsidRPr="00E17633">
        <w:rPr>
          <w:b/>
          <w:sz w:val="24"/>
          <w:szCs w:val="24"/>
        </w:rPr>
        <w:t xml:space="preserve">от 1 до 3 рабочих дней. </w:t>
      </w:r>
      <w:r w:rsidRPr="00E17633">
        <w:rPr>
          <w:sz w:val="24"/>
          <w:szCs w:val="24"/>
        </w:rPr>
        <w:t>Платежи разносятся по лицевым счетам каждый РАБОЧИЙ день по факту поступления средств по банковским выпискам (т.е. банковский день и рабочий день).</w:t>
      </w:r>
    </w:p>
    <w:p w:rsidR="0036494D" w:rsidRPr="00E17633" w:rsidRDefault="0036494D" w:rsidP="0036494D">
      <w:pPr>
        <w:spacing w:before="100" w:beforeAutospacing="1" w:after="100" w:afterAutospacing="1"/>
        <w:ind w:firstLine="708"/>
        <w:jc w:val="both"/>
        <w:outlineLvl w:val="3"/>
        <w:rPr>
          <w:sz w:val="24"/>
          <w:szCs w:val="24"/>
        </w:rPr>
      </w:pPr>
      <w:r w:rsidRPr="00E17633">
        <w:rPr>
          <w:sz w:val="24"/>
          <w:szCs w:val="24"/>
        </w:rPr>
        <w:lastRenderedPageBreak/>
        <w:t xml:space="preserve">В случае, если перечисленные денежные средства не зачислены в вышеуказанный срок, необходимо проинформировать об этом оператора, направив обращение на адрес электронной почты </w:t>
      </w:r>
      <w:hyperlink r:id="rId18" w:history="1">
        <w:r w:rsidRPr="00E17633">
          <w:rPr>
            <w:rStyle w:val="a3"/>
            <w:szCs w:val="24"/>
          </w:rPr>
          <w:t>property@sberbank-ast.ru</w:t>
        </w:r>
      </w:hyperlink>
      <w:r w:rsidRPr="00E17633">
        <w:rPr>
          <w:sz w:val="24"/>
          <w:szCs w:val="24"/>
        </w:rPr>
        <w:t xml:space="preserve"> с приложением документов, подтверждающих перечисление денежных средств (скан-копия платежного поручения или чек-ордер и т.п.).</w:t>
      </w:r>
    </w:p>
    <w:p w:rsidR="0036494D" w:rsidRPr="00E17633" w:rsidRDefault="0036494D" w:rsidP="0036494D">
      <w:pPr>
        <w:spacing w:after="100" w:afterAutospacing="1"/>
        <w:ind w:firstLine="708"/>
        <w:outlineLvl w:val="3"/>
        <w:rPr>
          <w:sz w:val="24"/>
          <w:szCs w:val="24"/>
        </w:rPr>
      </w:pPr>
      <w:r w:rsidRPr="00E17633">
        <w:rPr>
          <w:sz w:val="24"/>
          <w:szCs w:val="24"/>
        </w:rPr>
        <w:t>Банковские реквизиты счета для перечисления задатка: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0"/>
        <w:gridCol w:w="4890"/>
      </w:tblGrid>
      <w:tr w:rsidR="0036494D" w:rsidRPr="00E17633"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after="100" w:afterAutospacing="1"/>
              <w:outlineLvl w:val="3"/>
              <w:rPr>
                <w:sz w:val="24"/>
                <w:szCs w:val="24"/>
              </w:rPr>
            </w:pPr>
            <w:r w:rsidRPr="00E17633">
              <w:rPr>
                <w:sz w:val="24"/>
                <w:szCs w:val="24"/>
              </w:rPr>
              <w:t>Получатель</w:t>
            </w:r>
          </w:p>
        </w:tc>
        <w:tc>
          <w:tcPr>
            <w:tcW w:w="4956" w:type="dxa"/>
            <w:tcBorders>
              <w:top w:val="single" w:sz="4" w:space="0" w:color="auto"/>
              <w:left w:val="single" w:sz="4" w:space="0" w:color="auto"/>
              <w:bottom w:val="single" w:sz="4" w:space="0" w:color="auto"/>
              <w:right w:val="single" w:sz="4" w:space="0" w:color="auto"/>
            </w:tcBorders>
          </w:tcPr>
          <w:p w:rsidR="0036494D" w:rsidRPr="00E17633" w:rsidRDefault="0036494D">
            <w:pPr>
              <w:spacing w:after="100" w:afterAutospacing="1"/>
              <w:outlineLvl w:val="3"/>
              <w:rPr>
                <w:b/>
                <w:sz w:val="24"/>
                <w:szCs w:val="24"/>
              </w:rPr>
            </w:pPr>
          </w:p>
        </w:tc>
      </w:tr>
      <w:tr w:rsidR="0036494D" w:rsidRPr="00E17633"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sz w:val="24"/>
                <w:szCs w:val="24"/>
              </w:rPr>
            </w:pPr>
            <w:r w:rsidRPr="00E17633">
              <w:rPr>
                <w:color w:val="333333"/>
                <w:sz w:val="24"/>
                <w:szCs w:val="24"/>
              </w:rPr>
              <w:t>Наименование:</w:t>
            </w:r>
          </w:p>
        </w:tc>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b/>
                <w:sz w:val="24"/>
                <w:szCs w:val="24"/>
              </w:rPr>
            </w:pPr>
            <w:r w:rsidRPr="00E17633">
              <w:rPr>
                <w:color w:val="333333"/>
                <w:sz w:val="24"/>
                <w:szCs w:val="24"/>
              </w:rPr>
              <w:t>АО "Сбербанк-АСТ"</w:t>
            </w:r>
          </w:p>
        </w:tc>
      </w:tr>
      <w:tr w:rsidR="0036494D" w:rsidRPr="00E17633"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sz w:val="24"/>
                <w:szCs w:val="24"/>
              </w:rPr>
            </w:pPr>
            <w:r w:rsidRPr="00E17633">
              <w:rPr>
                <w:sz w:val="24"/>
                <w:szCs w:val="24"/>
              </w:rPr>
              <w:t>ИНН:</w:t>
            </w:r>
          </w:p>
        </w:tc>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b/>
                <w:sz w:val="24"/>
                <w:szCs w:val="24"/>
              </w:rPr>
            </w:pPr>
            <w:r w:rsidRPr="00E17633">
              <w:rPr>
                <w:color w:val="333333"/>
                <w:sz w:val="24"/>
                <w:szCs w:val="24"/>
              </w:rPr>
              <w:t>7707308480</w:t>
            </w:r>
          </w:p>
        </w:tc>
      </w:tr>
      <w:tr w:rsidR="0036494D" w:rsidRPr="00E17633"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sz w:val="24"/>
                <w:szCs w:val="24"/>
              </w:rPr>
            </w:pPr>
            <w:r w:rsidRPr="00E17633">
              <w:rPr>
                <w:sz w:val="24"/>
                <w:szCs w:val="24"/>
              </w:rPr>
              <w:t>КПП:</w:t>
            </w:r>
          </w:p>
        </w:tc>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rPr>
                <w:b/>
                <w:sz w:val="24"/>
                <w:szCs w:val="24"/>
              </w:rPr>
            </w:pPr>
            <w:r w:rsidRPr="00E17633">
              <w:rPr>
                <w:color w:val="333333"/>
                <w:sz w:val="24"/>
                <w:szCs w:val="24"/>
              </w:rPr>
              <w:t xml:space="preserve">770401001 </w:t>
            </w:r>
          </w:p>
        </w:tc>
      </w:tr>
      <w:tr w:rsidR="0036494D" w:rsidRPr="00E17633"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sz w:val="24"/>
                <w:szCs w:val="24"/>
              </w:rPr>
            </w:pPr>
            <w:r w:rsidRPr="00E17633">
              <w:rPr>
                <w:color w:val="333333"/>
                <w:sz w:val="24"/>
                <w:szCs w:val="24"/>
              </w:rPr>
              <w:t>Расчетный счет:</w:t>
            </w:r>
          </w:p>
        </w:tc>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b/>
                <w:sz w:val="24"/>
                <w:szCs w:val="24"/>
              </w:rPr>
            </w:pPr>
            <w:r w:rsidRPr="00E17633">
              <w:rPr>
                <w:color w:val="333333"/>
                <w:sz w:val="24"/>
                <w:szCs w:val="24"/>
              </w:rPr>
              <w:t>40702810300020038047</w:t>
            </w:r>
          </w:p>
        </w:tc>
      </w:tr>
      <w:tr w:rsidR="0036494D" w:rsidRPr="00E17633"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sz w:val="24"/>
                <w:szCs w:val="24"/>
              </w:rPr>
            </w:pPr>
            <w:r w:rsidRPr="00E17633">
              <w:rPr>
                <w:sz w:val="24"/>
                <w:szCs w:val="24"/>
              </w:rPr>
              <w:t>Банк получателя:</w:t>
            </w:r>
          </w:p>
        </w:tc>
        <w:tc>
          <w:tcPr>
            <w:tcW w:w="4956" w:type="dxa"/>
            <w:tcBorders>
              <w:top w:val="single" w:sz="4" w:space="0" w:color="auto"/>
              <w:left w:val="single" w:sz="4" w:space="0" w:color="auto"/>
              <w:bottom w:val="single" w:sz="4" w:space="0" w:color="auto"/>
              <w:right w:val="single" w:sz="4" w:space="0" w:color="auto"/>
            </w:tcBorders>
          </w:tcPr>
          <w:p w:rsidR="0036494D" w:rsidRPr="00E17633" w:rsidRDefault="0036494D">
            <w:pPr>
              <w:spacing w:before="100" w:beforeAutospacing="1" w:after="100" w:afterAutospacing="1"/>
              <w:outlineLvl w:val="3"/>
              <w:rPr>
                <w:b/>
                <w:sz w:val="24"/>
                <w:szCs w:val="24"/>
              </w:rPr>
            </w:pPr>
          </w:p>
        </w:tc>
      </w:tr>
      <w:tr w:rsidR="0036494D" w:rsidRPr="00E17633"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b/>
                <w:sz w:val="24"/>
                <w:szCs w:val="24"/>
              </w:rPr>
            </w:pPr>
            <w:r w:rsidRPr="00E17633">
              <w:rPr>
                <w:color w:val="333333"/>
                <w:sz w:val="24"/>
                <w:szCs w:val="24"/>
              </w:rPr>
              <w:t>Наименование банка:</w:t>
            </w:r>
          </w:p>
        </w:tc>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b/>
                <w:sz w:val="24"/>
                <w:szCs w:val="24"/>
              </w:rPr>
            </w:pPr>
            <w:r w:rsidRPr="00E17633">
              <w:rPr>
                <w:color w:val="333333"/>
                <w:sz w:val="24"/>
                <w:szCs w:val="24"/>
              </w:rPr>
              <w:t>ПАО "СБЕРБАНК РОССИИ" Г. МОСКВА</w:t>
            </w:r>
          </w:p>
        </w:tc>
      </w:tr>
      <w:tr w:rsidR="0036494D" w:rsidRPr="00E17633"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color w:val="333333"/>
                <w:sz w:val="24"/>
                <w:szCs w:val="24"/>
              </w:rPr>
            </w:pPr>
            <w:r w:rsidRPr="00E17633">
              <w:rPr>
                <w:color w:val="333333"/>
                <w:sz w:val="24"/>
                <w:szCs w:val="24"/>
              </w:rPr>
              <w:t>БИК:</w:t>
            </w:r>
          </w:p>
        </w:tc>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b/>
                <w:sz w:val="24"/>
                <w:szCs w:val="24"/>
              </w:rPr>
            </w:pPr>
            <w:r w:rsidRPr="00E17633">
              <w:rPr>
                <w:color w:val="333333"/>
                <w:sz w:val="24"/>
                <w:szCs w:val="24"/>
              </w:rPr>
              <w:t>044525225</w:t>
            </w:r>
          </w:p>
        </w:tc>
      </w:tr>
      <w:tr w:rsidR="0036494D" w:rsidRPr="00E17633" w:rsidTr="0036494D">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color w:val="333333"/>
                <w:sz w:val="24"/>
                <w:szCs w:val="24"/>
              </w:rPr>
            </w:pPr>
            <w:r w:rsidRPr="00E17633">
              <w:rPr>
                <w:color w:val="333333"/>
                <w:sz w:val="24"/>
                <w:szCs w:val="24"/>
              </w:rPr>
              <w:t>Корреспондентский счет:</w:t>
            </w:r>
          </w:p>
        </w:tc>
        <w:tc>
          <w:tcPr>
            <w:tcW w:w="4956" w:type="dxa"/>
            <w:tcBorders>
              <w:top w:val="single" w:sz="4" w:space="0" w:color="auto"/>
              <w:left w:val="single" w:sz="4" w:space="0" w:color="auto"/>
              <w:bottom w:val="single" w:sz="4" w:space="0" w:color="auto"/>
              <w:right w:val="single" w:sz="4" w:space="0" w:color="auto"/>
            </w:tcBorders>
            <w:hideMark/>
          </w:tcPr>
          <w:p w:rsidR="0036494D" w:rsidRPr="00E17633" w:rsidRDefault="0036494D">
            <w:pPr>
              <w:spacing w:before="100" w:beforeAutospacing="1" w:after="100" w:afterAutospacing="1"/>
              <w:outlineLvl w:val="3"/>
              <w:rPr>
                <w:b/>
                <w:sz w:val="24"/>
                <w:szCs w:val="24"/>
              </w:rPr>
            </w:pPr>
            <w:r w:rsidRPr="00E17633">
              <w:rPr>
                <w:color w:val="333333"/>
                <w:sz w:val="24"/>
                <w:szCs w:val="24"/>
              </w:rPr>
              <w:t>30101810400000000225</w:t>
            </w:r>
          </w:p>
        </w:tc>
      </w:tr>
    </w:tbl>
    <w:p w:rsidR="0036494D" w:rsidRPr="00E17633" w:rsidRDefault="0036494D" w:rsidP="0036494D">
      <w:pPr>
        <w:spacing w:before="100" w:beforeAutospacing="1" w:after="100" w:afterAutospacing="1" w:line="0" w:lineRule="atLeast"/>
        <w:ind w:firstLine="708"/>
        <w:rPr>
          <w:sz w:val="24"/>
          <w:szCs w:val="24"/>
        </w:rPr>
      </w:pPr>
      <w:r w:rsidRPr="00E17633">
        <w:rPr>
          <w:b/>
          <w:sz w:val="24"/>
          <w:szCs w:val="24"/>
        </w:rPr>
        <w:t>В назначении</w:t>
      </w:r>
      <w:r w:rsidRPr="00E17633">
        <w:rPr>
          <w:sz w:val="24"/>
          <w:szCs w:val="24"/>
        </w:rPr>
        <w:t xml:space="preserve"> платежа необходимо указать: Перечисление денежных средств в </w:t>
      </w:r>
      <w:r w:rsidRPr="00CA2AB9">
        <w:rPr>
          <w:sz w:val="24"/>
          <w:szCs w:val="24"/>
          <w:highlight w:val="yellow"/>
        </w:rPr>
        <w:t>качестве задатка</w:t>
      </w:r>
      <w:r w:rsidRPr="00E17633">
        <w:rPr>
          <w:sz w:val="24"/>
          <w:szCs w:val="24"/>
        </w:rPr>
        <w:t xml:space="preserve"> (ИНН плательщика), НДС не облагается. </w:t>
      </w:r>
    </w:p>
    <w:p w:rsidR="0036494D" w:rsidRPr="00E17633" w:rsidRDefault="0036494D" w:rsidP="0036494D">
      <w:pPr>
        <w:spacing w:before="100" w:beforeAutospacing="1" w:after="100" w:afterAutospacing="1" w:line="0" w:lineRule="atLeast"/>
        <w:ind w:firstLine="708"/>
        <w:jc w:val="both"/>
        <w:rPr>
          <w:sz w:val="24"/>
          <w:szCs w:val="24"/>
        </w:rPr>
      </w:pPr>
      <w:r w:rsidRPr="00E17633">
        <w:rPr>
          <w:sz w:val="24"/>
          <w:szCs w:val="24"/>
        </w:rPr>
        <w:t>Денежные средства, перечисленные</w:t>
      </w:r>
      <w:r w:rsidRPr="00E17633">
        <w:rPr>
          <w:b/>
          <w:sz w:val="24"/>
          <w:szCs w:val="24"/>
        </w:rPr>
        <w:t xml:space="preserve"> </w:t>
      </w:r>
      <w:r w:rsidRPr="00E17633">
        <w:rPr>
          <w:sz w:val="24"/>
          <w:szCs w:val="24"/>
        </w:rPr>
        <w:t>за Участника</w:t>
      </w:r>
      <w:r w:rsidRPr="00E17633">
        <w:rPr>
          <w:b/>
          <w:sz w:val="24"/>
          <w:szCs w:val="24"/>
        </w:rPr>
        <w:t xml:space="preserve"> третьим лицом, не зачисляются </w:t>
      </w:r>
      <w:r w:rsidRPr="00E17633">
        <w:rPr>
          <w:sz w:val="24"/>
          <w:szCs w:val="24"/>
        </w:rPr>
        <w:t xml:space="preserve">на счет такого Участника на Универсальной торговой платформе. </w:t>
      </w:r>
    </w:p>
    <w:p w:rsidR="0036494D" w:rsidRPr="00E17633" w:rsidRDefault="0036494D" w:rsidP="0036494D">
      <w:pPr>
        <w:spacing w:before="100" w:beforeAutospacing="1" w:after="100" w:afterAutospacing="1" w:line="0" w:lineRule="atLeast"/>
        <w:ind w:firstLine="708"/>
        <w:jc w:val="both"/>
        <w:rPr>
          <w:sz w:val="24"/>
          <w:szCs w:val="24"/>
        </w:rPr>
      </w:pPr>
      <w:r w:rsidRPr="00E17633">
        <w:rPr>
          <w:sz w:val="24"/>
          <w:szCs w:val="24"/>
        </w:rPr>
        <w:t xml:space="preserve">Образец платежного поручения приведен на электронной площадке по адресу: http://utp.sberbank-ast.ru/AP/Notice/653/Requisites. </w:t>
      </w:r>
    </w:p>
    <w:p w:rsidR="0036494D" w:rsidRPr="00E17633" w:rsidRDefault="0036494D" w:rsidP="0036494D">
      <w:pPr>
        <w:pStyle w:val="Default"/>
        <w:ind w:firstLine="708"/>
        <w:jc w:val="both"/>
        <w:rPr>
          <w:color w:val="auto"/>
        </w:rPr>
      </w:pPr>
      <w:r w:rsidRPr="00E17633">
        <w:rPr>
          <w:color w:val="auto"/>
        </w:rPr>
        <w:t xml:space="preserve">Задаток служит обеспечением исполнения обязательства победителя либо лица, с которым договор аренды земельного участка заключается в соответствии с пунктами 13, 14 или 20 статьи 39.12 Земельного кодекса Российской Федерации, по заключению договора аренды земельного участка. </w:t>
      </w:r>
    </w:p>
    <w:p w:rsidR="0036494D" w:rsidRPr="00E17633" w:rsidRDefault="0036494D" w:rsidP="0036494D">
      <w:pPr>
        <w:pStyle w:val="Default"/>
        <w:ind w:firstLine="708"/>
        <w:rPr>
          <w:color w:val="auto"/>
        </w:rPr>
      </w:pPr>
      <w:r w:rsidRPr="00E17633">
        <w:rPr>
          <w:color w:val="auto"/>
        </w:rPr>
        <w:t xml:space="preserve">Основанием для блокирования денежных средств на лицевом счете претендента является заявка на участие в аукционе, направленная им Оператору электронной площадки. </w:t>
      </w:r>
    </w:p>
    <w:p w:rsidR="0036494D" w:rsidRDefault="0036494D" w:rsidP="0036494D">
      <w:pPr>
        <w:pStyle w:val="Default"/>
        <w:ind w:firstLine="708"/>
        <w:rPr>
          <w:color w:val="auto"/>
        </w:rPr>
      </w:pPr>
      <w:r w:rsidRPr="00E17633">
        <w:rPr>
          <w:color w:val="auto"/>
        </w:rPr>
        <w:t xml:space="preserve">Заблокированные на лицевом счете заявителя денежные средства являются задатком. </w:t>
      </w:r>
    </w:p>
    <w:p w:rsidR="008E256A" w:rsidRPr="00E17633" w:rsidRDefault="008E256A" w:rsidP="0036494D">
      <w:pPr>
        <w:pStyle w:val="Default"/>
        <w:ind w:firstLine="708"/>
        <w:rPr>
          <w:color w:val="auto"/>
        </w:rPr>
      </w:pPr>
    </w:p>
    <w:p w:rsidR="0036494D" w:rsidRPr="00E17633" w:rsidRDefault="0036494D" w:rsidP="0036494D">
      <w:pPr>
        <w:pStyle w:val="Default"/>
        <w:ind w:firstLine="708"/>
        <w:jc w:val="both"/>
        <w:rPr>
          <w:color w:val="auto"/>
        </w:rPr>
      </w:pPr>
      <w:r w:rsidRPr="00E17633">
        <w:rPr>
          <w:color w:val="auto"/>
        </w:rPr>
        <w:t xml:space="preserve">Зачисление, блокирование, прекращение блокирования и возврат денежных средств, перечисляемых претендентами в качестве </w:t>
      </w:r>
      <w:proofErr w:type="gramStart"/>
      <w:r w:rsidRPr="00E17633">
        <w:rPr>
          <w:color w:val="auto"/>
        </w:rPr>
        <w:t>задатка</w:t>
      </w:r>
      <w:proofErr w:type="gramEnd"/>
      <w:r w:rsidRPr="00E17633">
        <w:rPr>
          <w:color w:val="auto"/>
        </w:rPr>
        <w:t xml:space="preserve"> осуществляется в соответствии с регламентами оператора электронной площадки: Регламентом ТС и Регламентом УТП, размещенными по адресам: http://utp.sberbank-ast.ru/Main/Notice/988/Reglament; </w:t>
      </w:r>
    </w:p>
    <w:p w:rsidR="0036494D" w:rsidRPr="00E17633" w:rsidRDefault="0036494D" w:rsidP="0036494D">
      <w:pPr>
        <w:ind w:firstLine="708"/>
        <w:jc w:val="both"/>
        <w:rPr>
          <w:sz w:val="24"/>
          <w:szCs w:val="24"/>
        </w:rPr>
      </w:pPr>
      <w:r w:rsidRPr="00E17633">
        <w:rPr>
          <w:sz w:val="24"/>
          <w:szCs w:val="24"/>
        </w:rPr>
        <w:t>http://utp.sberbank-ast.ru/AP/Notice/1027/Instructions.</w:t>
      </w:r>
    </w:p>
    <w:p w:rsidR="0036494D" w:rsidRPr="00E17633" w:rsidRDefault="0036494D" w:rsidP="0036494D">
      <w:pPr>
        <w:ind w:firstLine="708"/>
        <w:jc w:val="both"/>
        <w:rPr>
          <w:sz w:val="24"/>
          <w:szCs w:val="24"/>
        </w:rPr>
      </w:pPr>
    </w:p>
    <w:p w:rsidR="0036494D" w:rsidRPr="00E17633" w:rsidRDefault="0036494D" w:rsidP="0036494D">
      <w:pPr>
        <w:pStyle w:val="Default"/>
        <w:ind w:firstLine="720"/>
        <w:jc w:val="both"/>
        <w:rPr>
          <w:color w:val="auto"/>
        </w:rPr>
      </w:pPr>
      <w:r w:rsidRPr="00E17633">
        <w:rPr>
          <w:color w:val="auto"/>
        </w:rPr>
        <w:t xml:space="preserve">Прекращение блокирования задатка производится Оператором электронной площадки в следующем порядке: </w:t>
      </w:r>
    </w:p>
    <w:p w:rsidR="0036494D" w:rsidRPr="00E17633" w:rsidRDefault="0036494D" w:rsidP="0036494D">
      <w:pPr>
        <w:pStyle w:val="Default"/>
        <w:jc w:val="both"/>
        <w:rPr>
          <w:color w:val="auto"/>
        </w:rPr>
      </w:pPr>
      <w:r w:rsidRPr="00E17633">
        <w:rPr>
          <w:color w:val="auto"/>
        </w:rPr>
        <w:t xml:space="preserve">а) участникам аукциона (заявителям) при принятии организатором аукциона решения об отказе в проведении аукциона - в течение одного часа с момента отмены аукциона; </w:t>
      </w:r>
    </w:p>
    <w:p w:rsidR="0036494D" w:rsidRPr="00E17633" w:rsidRDefault="0036494D" w:rsidP="0036494D">
      <w:pPr>
        <w:pStyle w:val="Default"/>
        <w:jc w:val="both"/>
        <w:rPr>
          <w:color w:val="auto"/>
        </w:rPr>
      </w:pPr>
      <w:r w:rsidRPr="00E17633">
        <w:rPr>
          <w:color w:val="auto"/>
        </w:rPr>
        <w:t xml:space="preserve">б) заявителю в случае отзыва им заявки на участие в аукционе до дня окончания срока приема заявок - в течение одного часа со дня поступления уведомления об отзыве заявки; </w:t>
      </w:r>
    </w:p>
    <w:p w:rsidR="0036494D" w:rsidRPr="00E17633" w:rsidRDefault="0036494D" w:rsidP="0036494D">
      <w:pPr>
        <w:pStyle w:val="Default"/>
        <w:jc w:val="both"/>
        <w:rPr>
          <w:color w:val="auto"/>
        </w:rPr>
      </w:pPr>
      <w:r w:rsidRPr="00E17633">
        <w:rPr>
          <w:color w:val="auto"/>
        </w:rPr>
        <w:t xml:space="preserve">в) заявителю, не допущенному к участию в аукционе - в течение одного дня, следующего за днем размещения протокола рассмотрения заявок на участие в аукционе; </w:t>
      </w:r>
    </w:p>
    <w:p w:rsidR="0036494D" w:rsidRPr="00E17633" w:rsidRDefault="0036494D" w:rsidP="0036494D">
      <w:pPr>
        <w:pStyle w:val="Default"/>
        <w:jc w:val="both"/>
        <w:rPr>
          <w:color w:val="auto"/>
        </w:rPr>
      </w:pPr>
      <w:r w:rsidRPr="00E17633">
        <w:rPr>
          <w:color w:val="auto"/>
        </w:rPr>
        <w:t xml:space="preserve">г) заявителю в случае отзыва им заявки на участие в аукционе позднее дня окончания срока приема заявок (до формирования протокола рассмотрения заявок на участие в аукционе) - в </w:t>
      </w:r>
      <w:r w:rsidRPr="00E17633">
        <w:rPr>
          <w:color w:val="auto"/>
        </w:rPr>
        <w:lastRenderedPageBreak/>
        <w:t xml:space="preserve">течение одного дня, следующего за днем размещения протокола рассмотрения заявок на участие в аукционе. </w:t>
      </w:r>
    </w:p>
    <w:p w:rsidR="0036494D" w:rsidRPr="00E17633" w:rsidRDefault="0036494D" w:rsidP="0036494D">
      <w:pPr>
        <w:pStyle w:val="Default"/>
        <w:jc w:val="both"/>
        <w:rPr>
          <w:color w:val="auto"/>
        </w:rPr>
      </w:pPr>
      <w:r w:rsidRPr="00E17633">
        <w:rPr>
          <w:color w:val="auto"/>
        </w:rPr>
        <w:t xml:space="preserve">д) участникам аукциона - в течение одного часа со времени подписания организатором аукциона протокола о результатах электронного аукциона (за исключением победителя аукциона или единственного участника аукциона). </w:t>
      </w:r>
    </w:p>
    <w:p w:rsidR="0036494D" w:rsidRPr="00E17633" w:rsidRDefault="0036494D" w:rsidP="0036494D">
      <w:pPr>
        <w:pStyle w:val="Default"/>
        <w:ind w:firstLine="720"/>
        <w:jc w:val="both"/>
        <w:rPr>
          <w:color w:val="auto"/>
        </w:rPr>
      </w:pPr>
      <w:r w:rsidRPr="00E17633">
        <w:rPr>
          <w:color w:val="auto"/>
        </w:rPr>
        <w:t xml:space="preserve">Задаток, внесенный лицом, признанным победителем аукциона, а также задаток, внесенный иным лицом, с которым договор аренды земельного участка заключается в соответствии с пунктами 13, 14 или 20 статьи 39.12 Земельного кодекса Российской Федерации, засчитывается в счет арендной платы за земельный участок. Задатки, внесенные этими лицами, не заключившими в установленном порядке договор аренды земельного участка вследствие уклонения от заключения указанного договора, не возвращаются. </w:t>
      </w:r>
    </w:p>
    <w:p w:rsidR="0036494D" w:rsidRPr="00E17633" w:rsidRDefault="0036494D" w:rsidP="0036494D">
      <w:pPr>
        <w:pStyle w:val="Default"/>
        <w:ind w:firstLine="720"/>
        <w:jc w:val="both"/>
        <w:rPr>
          <w:color w:val="auto"/>
        </w:rPr>
      </w:pPr>
      <w:r w:rsidRPr="00E17633">
        <w:rPr>
          <w:color w:val="auto"/>
        </w:rPr>
        <w:t xml:space="preserve"> Оператор электронной площадки осуществляет возврат свободных (незаблокированных) или по которым снято блокирование денежных средств с лицевого счета претендента (участника) на основание его поручения (заявления), оформленного в личном кабинете на электронной площадке, не позднее трех рабочих дней со дня получения оператором электронной площадки соответствующего поручения (заявления) от претендента (участника). Перечисление денежных средств производится по реквизитам, указанным в поручении (заявлении), а при их отсутствии - по реквизитам, указанным претендентом (участником) при регистрации на электронной площадке.  </w:t>
      </w:r>
    </w:p>
    <w:p w:rsidR="0036494D" w:rsidRPr="00E17633" w:rsidRDefault="0036494D" w:rsidP="0036494D">
      <w:pPr>
        <w:pStyle w:val="Default"/>
        <w:rPr>
          <w:color w:val="auto"/>
        </w:rPr>
      </w:pPr>
    </w:p>
    <w:p w:rsidR="0036494D" w:rsidRPr="00E17633" w:rsidRDefault="0036494D" w:rsidP="0036494D">
      <w:pPr>
        <w:pStyle w:val="2"/>
        <w:tabs>
          <w:tab w:val="left" w:pos="708"/>
        </w:tabs>
        <w:rPr>
          <w:b/>
          <w:i w:val="0"/>
        </w:rPr>
      </w:pPr>
      <w:r w:rsidRPr="00E17633">
        <w:rPr>
          <w:b/>
          <w:i w:val="0"/>
          <w:lang w:val="ru-RU"/>
        </w:rPr>
        <w:t>7</w:t>
      </w:r>
      <w:r w:rsidRPr="00E17633">
        <w:rPr>
          <w:b/>
          <w:i w:val="0"/>
        </w:rPr>
        <w:t xml:space="preserve">. Место, дата, время и порядок рассмотрения заявок: </w:t>
      </w:r>
    </w:p>
    <w:p w:rsidR="0036494D" w:rsidRPr="0033655D" w:rsidRDefault="0036494D" w:rsidP="0036494D">
      <w:pPr>
        <w:ind w:firstLine="708"/>
        <w:rPr>
          <w:sz w:val="24"/>
          <w:szCs w:val="24"/>
          <w:highlight w:val="yellow"/>
        </w:rPr>
      </w:pPr>
    </w:p>
    <w:p w:rsidR="0036494D" w:rsidRPr="00443378" w:rsidRDefault="0036494D" w:rsidP="0036494D">
      <w:pPr>
        <w:ind w:firstLine="708"/>
        <w:rPr>
          <w:strike/>
          <w:sz w:val="24"/>
          <w:szCs w:val="24"/>
          <w:highlight w:val="yellow"/>
        </w:rPr>
      </w:pPr>
      <w:r w:rsidRPr="00D3689A">
        <w:rPr>
          <w:sz w:val="24"/>
          <w:szCs w:val="24"/>
        </w:rPr>
        <w:t xml:space="preserve">Дата определения участников торгов </w:t>
      </w:r>
      <w:r w:rsidRPr="001F074A">
        <w:rPr>
          <w:sz w:val="24"/>
          <w:szCs w:val="24"/>
          <w:highlight w:val="yellow"/>
        </w:rPr>
        <w:t xml:space="preserve">– </w:t>
      </w:r>
      <w:r w:rsidR="00F87441" w:rsidRPr="001F074A">
        <w:rPr>
          <w:sz w:val="24"/>
          <w:szCs w:val="24"/>
          <w:highlight w:val="yellow"/>
        </w:rPr>
        <w:t>0</w:t>
      </w:r>
      <w:r w:rsidR="00E65F0E">
        <w:rPr>
          <w:sz w:val="24"/>
          <w:szCs w:val="24"/>
          <w:highlight w:val="yellow"/>
        </w:rPr>
        <w:t>3</w:t>
      </w:r>
      <w:r w:rsidRPr="001F074A">
        <w:rPr>
          <w:sz w:val="24"/>
          <w:szCs w:val="24"/>
          <w:highlight w:val="yellow"/>
        </w:rPr>
        <w:t>.</w:t>
      </w:r>
      <w:r w:rsidR="00E17633" w:rsidRPr="001F074A">
        <w:rPr>
          <w:sz w:val="24"/>
          <w:szCs w:val="24"/>
          <w:highlight w:val="yellow"/>
        </w:rPr>
        <w:t>0</w:t>
      </w:r>
      <w:r w:rsidR="00F87441" w:rsidRPr="001F074A">
        <w:rPr>
          <w:sz w:val="24"/>
          <w:szCs w:val="24"/>
          <w:highlight w:val="yellow"/>
        </w:rPr>
        <w:t>9</w:t>
      </w:r>
      <w:r w:rsidRPr="001F074A">
        <w:rPr>
          <w:sz w:val="24"/>
          <w:szCs w:val="24"/>
          <w:highlight w:val="yellow"/>
        </w:rPr>
        <w:t>.202</w:t>
      </w:r>
      <w:r w:rsidR="00E17633" w:rsidRPr="001F074A">
        <w:rPr>
          <w:sz w:val="24"/>
          <w:szCs w:val="24"/>
          <w:highlight w:val="yellow"/>
        </w:rPr>
        <w:t>4</w:t>
      </w:r>
      <w:r w:rsidRPr="001F074A">
        <w:rPr>
          <w:sz w:val="24"/>
          <w:szCs w:val="24"/>
          <w:highlight w:val="yellow"/>
        </w:rPr>
        <w:t>г.</w:t>
      </w:r>
      <w:r w:rsidRPr="00443378">
        <w:rPr>
          <w:strike/>
          <w:sz w:val="24"/>
          <w:szCs w:val="24"/>
          <w:highlight w:val="yellow"/>
        </w:rPr>
        <w:t xml:space="preserve"> </w:t>
      </w:r>
    </w:p>
    <w:p w:rsidR="0036494D" w:rsidRPr="00E17633" w:rsidRDefault="0036494D" w:rsidP="0036494D">
      <w:pPr>
        <w:pStyle w:val="2"/>
        <w:tabs>
          <w:tab w:val="left" w:pos="708"/>
        </w:tabs>
        <w:rPr>
          <w:i w:val="0"/>
        </w:rPr>
      </w:pPr>
      <w:r w:rsidRPr="00E17633">
        <w:rPr>
          <w:i w:val="0"/>
          <w:lang w:val="ru-RU"/>
        </w:rPr>
        <w:t>А</w:t>
      </w:r>
      <w:proofErr w:type="spellStart"/>
      <w:r w:rsidRPr="00E17633">
        <w:rPr>
          <w:i w:val="0"/>
        </w:rPr>
        <w:t>дрес</w:t>
      </w:r>
      <w:proofErr w:type="spellEnd"/>
      <w:r w:rsidRPr="00E17633">
        <w:rPr>
          <w:i w:val="0"/>
        </w:rPr>
        <w:t>:</w:t>
      </w:r>
      <w:r w:rsidRPr="00E17633">
        <w:t xml:space="preserve"> </w:t>
      </w:r>
      <w:r w:rsidRPr="00E17633">
        <w:rPr>
          <w:i w:val="0"/>
        </w:rPr>
        <w:t xml:space="preserve">Свердловская область, г. Каменск-Уральский, улица </w:t>
      </w:r>
      <w:r w:rsidRPr="00E17633">
        <w:rPr>
          <w:i w:val="0"/>
          <w:lang w:val="ru-RU"/>
        </w:rPr>
        <w:t>Лени</w:t>
      </w:r>
      <w:r w:rsidRPr="00E17633">
        <w:rPr>
          <w:i w:val="0"/>
        </w:rPr>
        <w:t>на,</w:t>
      </w:r>
      <w:r w:rsidRPr="00E17633">
        <w:rPr>
          <w:i w:val="0"/>
          <w:lang w:val="ru-RU"/>
        </w:rPr>
        <w:t xml:space="preserve"> 34</w:t>
      </w:r>
      <w:r w:rsidRPr="00E17633">
        <w:rPr>
          <w:i w:val="0"/>
        </w:rPr>
        <w:t>, каб.</w:t>
      </w:r>
      <w:r w:rsidRPr="00E17633">
        <w:rPr>
          <w:i w:val="0"/>
          <w:lang w:val="ru-RU"/>
        </w:rPr>
        <w:t>318</w:t>
      </w:r>
      <w:r w:rsidRPr="00E17633">
        <w:rPr>
          <w:i w:val="0"/>
        </w:rPr>
        <w:t>.</w:t>
      </w:r>
    </w:p>
    <w:p w:rsidR="0036494D" w:rsidRPr="00E17633" w:rsidRDefault="0036494D" w:rsidP="0036494D">
      <w:pPr>
        <w:pStyle w:val="2"/>
        <w:tabs>
          <w:tab w:val="left" w:pos="708"/>
        </w:tabs>
        <w:rPr>
          <w:i w:val="0"/>
        </w:rPr>
      </w:pPr>
    </w:p>
    <w:p w:rsidR="0036494D" w:rsidRPr="00E17633" w:rsidRDefault="0036494D" w:rsidP="0036494D">
      <w:pPr>
        <w:pStyle w:val="2"/>
        <w:tabs>
          <w:tab w:val="left" w:pos="708"/>
        </w:tabs>
        <w:ind w:firstLine="720"/>
        <w:rPr>
          <w:i w:val="0"/>
        </w:rPr>
      </w:pPr>
      <w:bookmarkStart w:id="0" w:name="Par0"/>
      <w:bookmarkEnd w:id="0"/>
      <w:r w:rsidRPr="00E17633">
        <w:rPr>
          <w:i w:val="0"/>
        </w:rPr>
        <w:t>Рассмотрение заявок</w:t>
      </w:r>
      <w:r w:rsidRPr="00E17633">
        <w:rPr>
          <w:i w:val="0"/>
          <w:color w:val="FF0000"/>
        </w:rPr>
        <w:t xml:space="preserve"> </w:t>
      </w:r>
      <w:r w:rsidRPr="00E17633">
        <w:rPr>
          <w:i w:val="0"/>
        </w:rPr>
        <w:t>проводится без участия заявителей.</w:t>
      </w:r>
    </w:p>
    <w:p w:rsidR="0036494D" w:rsidRPr="00E17633" w:rsidRDefault="0036494D" w:rsidP="0036494D">
      <w:pPr>
        <w:autoSpaceDE w:val="0"/>
        <w:autoSpaceDN w:val="0"/>
        <w:adjustRightInd w:val="0"/>
        <w:ind w:firstLine="720"/>
        <w:jc w:val="both"/>
        <w:rPr>
          <w:sz w:val="24"/>
          <w:szCs w:val="24"/>
        </w:rPr>
      </w:pPr>
      <w:r w:rsidRPr="00E17633">
        <w:rPr>
          <w:sz w:val="24"/>
          <w:szCs w:val="24"/>
        </w:rPr>
        <w:t>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36494D" w:rsidRPr="00E17633" w:rsidRDefault="0036494D" w:rsidP="0036494D">
      <w:pPr>
        <w:autoSpaceDE w:val="0"/>
        <w:autoSpaceDN w:val="0"/>
        <w:adjustRightInd w:val="0"/>
        <w:ind w:firstLine="720"/>
        <w:jc w:val="both"/>
        <w:rPr>
          <w:sz w:val="24"/>
          <w:szCs w:val="24"/>
        </w:rPr>
      </w:pPr>
      <w:r w:rsidRPr="00E17633">
        <w:rPr>
          <w:sz w:val="24"/>
          <w:szCs w:val="24"/>
        </w:rPr>
        <w:t>В случае, если аукцион признан несостоявшимся и только один заявитель признан участником аукциона, организатор аукциона в течение десяти дней со дня подписания протокола рассмотрения заявок, направляет заявителю три экземпляра подписанного проекта договора аренды земельного участка. При этом размер ежегодной арендной платы по договору аренды земельного участка определяется в размере, равном начальной цене предмета аукциона.</w:t>
      </w:r>
    </w:p>
    <w:p w:rsidR="0036494D" w:rsidRPr="00E17633" w:rsidRDefault="0036494D" w:rsidP="0036494D">
      <w:pPr>
        <w:autoSpaceDE w:val="0"/>
        <w:autoSpaceDN w:val="0"/>
        <w:adjustRightInd w:val="0"/>
        <w:ind w:firstLine="720"/>
        <w:jc w:val="both"/>
        <w:rPr>
          <w:sz w:val="24"/>
          <w:szCs w:val="24"/>
        </w:rPr>
      </w:pPr>
      <w:r w:rsidRPr="00E17633">
        <w:rPr>
          <w:sz w:val="24"/>
          <w:szCs w:val="24"/>
        </w:rPr>
        <w:t>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организатор аукциона в течение десяти дней со дня рассмотрения указанной заявки направляет заявителю три экземпляра подписанного проекта договора аренды земельного участка. При этом размер ежегодной арендной платы по договору аренды земельного участка определяется в размере, равном начальной цене предмета аукциона.</w:t>
      </w:r>
    </w:p>
    <w:p w:rsidR="0036494D" w:rsidRPr="0033655D" w:rsidRDefault="0036494D" w:rsidP="0036494D">
      <w:pPr>
        <w:pStyle w:val="2"/>
        <w:tabs>
          <w:tab w:val="left" w:pos="708"/>
        </w:tabs>
        <w:rPr>
          <w:i w:val="0"/>
          <w:highlight w:val="yellow"/>
        </w:rPr>
      </w:pPr>
    </w:p>
    <w:p w:rsidR="0036494D" w:rsidRPr="00E17633" w:rsidRDefault="0036494D" w:rsidP="0036494D">
      <w:pPr>
        <w:autoSpaceDE w:val="0"/>
        <w:autoSpaceDN w:val="0"/>
        <w:adjustRightInd w:val="0"/>
        <w:jc w:val="both"/>
        <w:rPr>
          <w:sz w:val="24"/>
          <w:szCs w:val="24"/>
        </w:rPr>
      </w:pPr>
      <w:r w:rsidRPr="00E17633">
        <w:rPr>
          <w:sz w:val="24"/>
          <w:szCs w:val="24"/>
        </w:rPr>
        <w:t>Заявитель</w:t>
      </w:r>
      <w:r w:rsidRPr="00E17633">
        <w:rPr>
          <w:b/>
          <w:sz w:val="24"/>
          <w:szCs w:val="24"/>
        </w:rPr>
        <w:t xml:space="preserve"> не допускается </w:t>
      </w:r>
      <w:r w:rsidRPr="00E17633">
        <w:rPr>
          <w:sz w:val="24"/>
          <w:szCs w:val="24"/>
        </w:rPr>
        <w:t>к участию в аукционе в следующих случаях:</w:t>
      </w:r>
    </w:p>
    <w:p w:rsidR="0036494D" w:rsidRPr="00E17633" w:rsidRDefault="0036494D" w:rsidP="0036494D">
      <w:pPr>
        <w:autoSpaceDE w:val="0"/>
        <w:autoSpaceDN w:val="0"/>
        <w:adjustRightInd w:val="0"/>
        <w:jc w:val="both"/>
        <w:rPr>
          <w:sz w:val="24"/>
          <w:szCs w:val="24"/>
        </w:rPr>
      </w:pPr>
      <w:r w:rsidRPr="00E17633">
        <w:rPr>
          <w:sz w:val="24"/>
          <w:szCs w:val="24"/>
        </w:rPr>
        <w:t>1) непредставление необходимых для участия в аукционе документов или представление недостоверных сведений;</w:t>
      </w:r>
    </w:p>
    <w:p w:rsidR="0036494D" w:rsidRPr="00E17633" w:rsidRDefault="0036494D" w:rsidP="0036494D">
      <w:pPr>
        <w:autoSpaceDE w:val="0"/>
        <w:autoSpaceDN w:val="0"/>
        <w:adjustRightInd w:val="0"/>
        <w:jc w:val="both"/>
        <w:rPr>
          <w:sz w:val="24"/>
          <w:szCs w:val="24"/>
        </w:rPr>
      </w:pPr>
      <w:r w:rsidRPr="00E17633">
        <w:rPr>
          <w:sz w:val="24"/>
          <w:szCs w:val="24"/>
        </w:rPr>
        <w:t xml:space="preserve">2) </w:t>
      </w:r>
      <w:proofErr w:type="spellStart"/>
      <w:r w:rsidRPr="00E17633">
        <w:rPr>
          <w:sz w:val="24"/>
          <w:szCs w:val="24"/>
        </w:rPr>
        <w:t>непоступление</w:t>
      </w:r>
      <w:proofErr w:type="spellEnd"/>
      <w:r w:rsidRPr="00E17633">
        <w:rPr>
          <w:sz w:val="24"/>
          <w:szCs w:val="24"/>
        </w:rPr>
        <w:t xml:space="preserve"> задатка на дату рассмотрения заявок на участие в аукционе;</w:t>
      </w:r>
    </w:p>
    <w:p w:rsidR="0036494D" w:rsidRPr="00E17633" w:rsidRDefault="0036494D" w:rsidP="0036494D">
      <w:pPr>
        <w:autoSpaceDE w:val="0"/>
        <w:autoSpaceDN w:val="0"/>
        <w:adjustRightInd w:val="0"/>
        <w:jc w:val="both"/>
        <w:rPr>
          <w:sz w:val="24"/>
          <w:szCs w:val="24"/>
        </w:rPr>
      </w:pPr>
      <w:r w:rsidRPr="00E17633">
        <w:rPr>
          <w:sz w:val="24"/>
          <w:szCs w:val="24"/>
        </w:rPr>
        <w:lastRenderedPageBreak/>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36494D" w:rsidRPr="00E17633" w:rsidRDefault="0036494D" w:rsidP="0036494D">
      <w:pPr>
        <w:autoSpaceDE w:val="0"/>
        <w:autoSpaceDN w:val="0"/>
        <w:adjustRightInd w:val="0"/>
        <w:jc w:val="both"/>
        <w:rPr>
          <w:sz w:val="24"/>
          <w:szCs w:val="24"/>
        </w:rPr>
      </w:pPr>
      <w:r w:rsidRPr="00E17633">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36494D" w:rsidRPr="0033655D" w:rsidRDefault="0036494D" w:rsidP="0036494D">
      <w:pPr>
        <w:autoSpaceDE w:val="0"/>
        <w:autoSpaceDN w:val="0"/>
        <w:adjustRightInd w:val="0"/>
        <w:jc w:val="both"/>
        <w:rPr>
          <w:sz w:val="24"/>
          <w:szCs w:val="24"/>
          <w:highlight w:val="yellow"/>
        </w:rPr>
      </w:pPr>
    </w:p>
    <w:p w:rsidR="0036494D" w:rsidRPr="00E17633" w:rsidRDefault="0036494D" w:rsidP="0036494D">
      <w:pPr>
        <w:pStyle w:val="Default"/>
        <w:ind w:firstLine="720"/>
        <w:jc w:val="both"/>
      </w:pPr>
      <w:r w:rsidRPr="00E17633">
        <w:t>Протокол рассмотрения заявок на участие в электронном аукционе подписывается не позднее чем в течение одного дня со дня их рассмотрения усиленной квалифицированной электронной подписью лица, уполномоченного действовать от имени организатора аукциона, и размещается на электронной площадке не позднее чем на следующий рабочий день после дня подписания протокола. Данный протокол после размещения на электронной площадке в автоматическом режиме направляется оператором электронной площадки для размещения на официальном сайте (torgi.gov.ru/</w:t>
      </w:r>
      <w:proofErr w:type="spellStart"/>
      <w:r w:rsidRPr="00E17633">
        <w:t>new</w:t>
      </w:r>
      <w:proofErr w:type="spellEnd"/>
      <w:r w:rsidRPr="00E17633">
        <w:t xml:space="preserve">). </w:t>
      </w:r>
    </w:p>
    <w:p w:rsidR="0036494D" w:rsidRPr="00E17633" w:rsidRDefault="0036494D" w:rsidP="0036494D">
      <w:pPr>
        <w:autoSpaceDE w:val="0"/>
        <w:autoSpaceDN w:val="0"/>
        <w:adjustRightInd w:val="0"/>
        <w:ind w:firstLine="720"/>
        <w:jc w:val="both"/>
        <w:rPr>
          <w:sz w:val="24"/>
          <w:szCs w:val="24"/>
        </w:rPr>
      </w:pPr>
      <w:r w:rsidRPr="00E17633">
        <w:rPr>
          <w:sz w:val="24"/>
          <w:szCs w:val="24"/>
        </w:rPr>
        <w:t>Заявителям, признанным участниками электронного аукциона, и заявителям, не допущенным к участию в электронном аукционе, оператор электронной площадки направляет в электронной форме уведомления о принятых в отношении них решениях не позднее дня, следующего после дня подписания протокола рассмотрения заявок на участие в электронном аукционе.</w:t>
      </w:r>
    </w:p>
    <w:p w:rsidR="0036494D" w:rsidRPr="0033655D" w:rsidRDefault="0036494D" w:rsidP="0036494D">
      <w:pPr>
        <w:pStyle w:val="2"/>
        <w:tabs>
          <w:tab w:val="left" w:pos="708"/>
        </w:tabs>
        <w:rPr>
          <w:b/>
          <w:i w:val="0"/>
          <w:highlight w:val="yellow"/>
          <w:lang w:val="ru-RU"/>
        </w:rPr>
      </w:pPr>
    </w:p>
    <w:p w:rsidR="0036494D" w:rsidRPr="003515DC" w:rsidRDefault="0036494D" w:rsidP="0036494D">
      <w:pPr>
        <w:pStyle w:val="2"/>
        <w:tabs>
          <w:tab w:val="left" w:pos="708"/>
        </w:tabs>
        <w:rPr>
          <w:i w:val="0"/>
          <w:szCs w:val="24"/>
        </w:rPr>
      </w:pPr>
      <w:r w:rsidRPr="003515DC">
        <w:rPr>
          <w:b/>
          <w:i w:val="0"/>
          <w:szCs w:val="24"/>
          <w:lang w:val="ru-RU"/>
        </w:rPr>
        <w:t>8</w:t>
      </w:r>
      <w:r w:rsidRPr="003515DC">
        <w:rPr>
          <w:b/>
          <w:i w:val="0"/>
          <w:szCs w:val="24"/>
        </w:rPr>
        <w:t xml:space="preserve">. </w:t>
      </w:r>
      <w:r w:rsidRPr="003515DC">
        <w:rPr>
          <w:b/>
          <w:i w:val="0"/>
          <w:szCs w:val="24"/>
          <w:lang w:val="ru-RU"/>
        </w:rPr>
        <w:t>Место, дата, время и порядок</w:t>
      </w:r>
      <w:r w:rsidRPr="003515DC">
        <w:rPr>
          <w:b/>
          <w:i w:val="0"/>
          <w:szCs w:val="24"/>
        </w:rPr>
        <w:t xml:space="preserve"> проведения аукциона</w:t>
      </w:r>
      <w:r w:rsidRPr="003515DC">
        <w:rPr>
          <w:i w:val="0"/>
          <w:szCs w:val="24"/>
        </w:rPr>
        <w:t>:</w:t>
      </w:r>
    </w:p>
    <w:p w:rsidR="0036494D" w:rsidRPr="003515DC" w:rsidRDefault="0036494D" w:rsidP="0036494D">
      <w:pPr>
        <w:pStyle w:val="2"/>
        <w:tabs>
          <w:tab w:val="left" w:pos="708"/>
        </w:tabs>
        <w:rPr>
          <w:i w:val="0"/>
          <w:szCs w:val="24"/>
        </w:rPr>
      </w:pPr>
      <w:r w:rsidRPr="003515DC">
        <w:rPr>
          <w:i w:val="0"/>
          <w:szCs w:val="24"/>
        </w:rPr>
        <w:t xml:space="preserve"> </w:t>
      </w:r>
    </w:p>
    <w:p w:rsidR="0036494D" w:rsidRPr="003515DC" w:rsidRDefault="0036494D" w:rsidP="0036494D">
      <w:pPr>
        <w:pStyle w:val="Default"/>
        <w:ind w:firstLine="708"/>
        <w:jc w:val="both"/>
      </w:pPr>
      <w:r w:rsidRPr="003515DC">
        <w:rPr>
          <w:bCs/>
        </w:rPr>
        <w:t xml:space="preserve">Форма проведения аукциона: </w:t>
      </w:r>
      <w:r w:rsidRPr="003515DC">
        <w:t xml:space="preserve">аукцион в электронной форме, открытый по составу участников и по форме подачи предложений о размере арендной платы. </w:t>
      </w:r>
    </w:p>
    <w:p w:rsidR="0036494D" w:rsidRPr="003515DC" w:rsidRDefault="0036494D" w:rsidP="0036494D">
      <w:pPr>
        <w:pStyle w:val="Default"/>
        <w:rPr>
          <w:bCs/>
        </w:rPr>
      </w:pPr>
    </w:p>
    <w:p w:rsidR="0036494D" w:rsidRPr="003515DC" w:rsidRDefault="0036494D" w:rsidP="0036494D">
      <w:pPr>
        <w:pStyle w:val="Default"/>
        <w:ind w:firstLine="708"/>
        <w:jc w:val="both"/>
      </w:pPr>
      <w:r w:rsidRPr="003515DC">
        <w:t xml:space="preserve">Проведение аукциона в электронной форме осуществляется в торговой секции «Приватизация, аренда и продажа прав» (далее - ТС) универсальной торговой платформы АО «Сбербанк-АСТ» (далее - УТП) в соответствии с порядком, определенным Земельным кодексом Российской Федерации. </w:t>
      </w:r>
    </w:p>
    <w:p w:rsidR="0036494D" w:rsidRPr="003515DC" w:rsidRDefault="0036494D" w:rsidP="0036494D">
      <w:pPr>
        <w:pStyle w:val="Default"/>
        <w:ind w:firstLine="708"/>
        <w:jc w:val="both"/>
      </w:pPr>
    </w:p>
    <w:p w:rsidR="0036494D" w:rsidRPr="003515DC" w:rsidRDefault="0036494D" w:rsidP="0036494D">
      <w:pPr>
        <w:ind w:firstLine="708"/>
        <w:jc w:val="both"/>
        <w:rPr>
          <w:sz w:val="24"/>
          <w:szCs w:val="24"/>
        </w:rPr>
      </w:pPr>
      <w:r w:rsidRPr="003515DC">
        <w:rPr>
          <w:sz w:val="24"/>
          <w:szCs w:val="24"/>
        </w:rPr>
        <w:t xml:space="preserve">При исчислении сроков, указанных в настоящем информационном сообщении, принимается </w:t>
      </w:r>
      <w:r w:rsidRPr="003515DC">
        <w:rPr>
          <w:b/>
          <w:sz w:val="24"/>
          <w:szCs w:val="24"/>
        </w:rPr>
        <w:t>время сервера электронной торговой площадки – московское</w:t>
      </w:r>
      <w:r w:rsidRPr="003515DC">
        <w:rPr>
          <w:sz w:val="24"/>
          <w:szCs w:val="24"/>
        </w:rPr>
        <w:t xml:space="preserve">. </w:t>
      </w:r>
    </w:p>
    <w:p w:rsidR="0036494D" w:rsidRPr="003515DC" w:rsidRDefault="0036494D" w:rsidP="0036494D">
      <w:pPr>
        <w:pStyle w:val="Default"/>
      </w:pPr>
    </w:p>
    <w:p w:rsidR="0036494D" w:rsidRPr="003515DC" w:rsidRDefault="0036494D" w:rsidP="0036494D">
      <w:pPr>
        <w:ind w:firstLine="708"/>
        <w:jc w:val="both"/>
        <w:rPr>
          <w:sz w:val="24"/>
          <w:szCs w:val="24"/>
        </w:rPr>
      </w:pPr>
      <w:r w:rsidRPr="003515DC">
        <w:rPr>
          <w:sz w:val="24"/>
          <w:szCs w:val="24"/>
        </w:rPr>
        <w:t xml:space="preserve">Электронный аукцион начнется (дата и время начала приема предложений от участников </w:t>
      </w:r>
      <w:r w:rsidRPr="0016382D">
        <w:rPr>
          <w:sz w:val="24"/>
          <w:szCs w:val="24"/>
        </w:rPr>
        <w:t xml:space="preserve">аукциона) </w:t>
      </w:r>
      <w:r w:rsidRPr="001F074A">
        <w:rPr>
          <w:sz w:val="24"/>
          <w:szCs w:val="24"/>
          <w:highlight w:val="yellow"/>
        </w:rPr>
        <w:t xml:space="preserve">– </w:t>
      </w:r>
      <w:r w:rsidR="008606D2" w:rsidRPr="001F074A">
        <w:rPr>
          <w:sz w:val="24"/>
          <w:szCs w:val="24"/>
          <w:highlight w:val="yellow"/>
        </w:rPr>
        <w:t>0</w:t>
      </w:r>
      <w:r w:rsidR="00E65F0E">
        <w:rPr>
          <w:sz w:val="24"/>
          <w:szCs w:val="24"/>
          <w:highlight w:val="yellow"/>
        </w:rPr>
        <w:t>4</w:t>
      </w:r>
      <w:bookmarkStart w:id="1" w:name="_GoBack"/>
      <w:bookmarkEnd w:id="1"/>
      <w:r w:rsidRPr="001F074A">
        <w:rPr>
          <w:sz w:val="24"/>
          <w:szCs w:val="24"/>
          <w:highlight w:val="yellow"/>
        </w:rPr>
        <w:t>.</w:t>
      </w:r>
      <w:r w:rsidR="003515DC" w:rsidRPr="001F074A">
        <w:rPr>
          <w:sz w:val="24"/>
          <w:szCs w:val="24"/>
          <w:highlight w:val="yellow"/>
        </w:rPr>
        <w:t>0</w:t>
      </w:r>
      <w:r w:rsidR="008606D2" w:rsidRPr="001F074A">
        <w:rPr>
          <w:sz w:val="24"/>
          <w:szCs w:val="24"/>
          <w:highlight w:val="yellow"/>
        </w:rPr>
        <w:t>9</w:t>
      </w:r>
      <w:r w:rsidRPr="001F074A">
        <w:rPr>
          <w:sz w:val="24"/>
          <w:szCs w:val="24"/>
          <w:highlight w:val="yellow"/>
        </w:rPr>
        <w:t>.202</w:t>
      </w:r>
      <w:r w:rsidR="003515DC" w:rsidRPr="001F074A">
        <w:rPr>
          <w:sz w:val="24"/>
          <w:szCs w:val="24"/>
          <w:highlight w:val="yellow"/>
        </w:rPr>
        <w:t>4</w:t>
      </w:r>
      <w:r w:rsidRPr="001F074A">
        <w:rPr>
          <w:sz w:val="24"/>
          <w:szCs w:val="24"/>
          <w:highlight w:val="yellow"/>
        </w:rPr>
        <w:t>г.</w:t>
      </w:r>
      <w:r w:rsidRPr="0033655D">
        <w:rPr>
          <w:sz w:val="24"/>
          <w:szCs w:val="24"/>
          <w:highlight w:val="yellow"/>
        </w:rPr>
        <w:t xml:space="preserve"> </w:t>
      </w:r>
      <w:r w:rsidRPr="00D3094F">
        <w:rPr>
          <w:sz w:val="24"/>
          <w:szCs w:val="24"/>
        </w:rPr>
        <w:t>в 07.00 час</w:t>
      </w:r>
      <w:proofErr w:type="gramStart"/>
      <w:r w:rsidRPr="00D3094F">
        <w:rPr>
          <w:sz w:val="24"/>
          <w:szCs w:val="24"/>
        </w:rPr>
        <w:t>.</w:t>
      </w:r>
      <w:proofErr w:type="gramEnd"/>
      <w:r w:rsidRPr="00D3094F">
        <w:rPr>
          <w:sz w:val="24"/>
          <w:szCs w:val="24"/>
        </w:rPr>
        <w:t xml:space="preserve"> и длится</w:t>
      </w:r>
      <w:r w:rsidRPr="003515DC">
        <w:rPr>
          <w:sz w:val="24"/>
          <w:szCs w:val="24"/>
        </w:rPr>
        <w:t xml:space="preserve"> до последнего предложения участников аукциона.</w:t>
      </w:r>
    </w:p>
    <w:p w:rsidR="0036494D" w:rsidRPr="0033655D" w:rsidRDefault="0036494D" w:rsidP="0036494D">
      <w:pPr>
        <w:rPr>
          <w:sz w:val="24"/>
          <w:szCs w:val="24"/>
          <w:highlight w:val="yellow"/>
        </w:rPr>
      </w:pPr>
    </w:p>
    <w:p w:rsidR="0036494D" w:rsidRPr="003515DC" w:rsidRDefault="0036494D" w:rsidP="0036494D">
      <w:pPr>
        <w:ind w:firstLine="540"/>
        <w:jc w:val="both"/>
        <w:rPr>
          <w:sz w:val="24"/>
          <w:szCs w:val="24"/>
        </w:rPr>
      </w:pPr>
      <w:r w:rsidRPr="003515DC">
        <w:rPr>
          <w:sz w:val="24"/>
          <w:szCs w:val="24"/>
        </w:rPr>
        <w:t>Срок (дата и время) подведения итогов продажи: итоги аукциона будут подведены по окончании аукциона.</w:t>
      </w:r>
    </w:p>
    <w:p w:rsidR="0036494D" w:rsidRPr="003515DC" w:rsidRDefault="0036494D" w:rsidP="0036494D">
      <w:pPr>
        <w:ind w:firstLine="708"/>
      </w:pPr>
    </w:p>
    <w:p w:rsidR="0036494D" w:rsidRPr="003515DC" w:rsidRDefault="0036494D" w:rsidP="0036494D">
      <w:pPr>
        <w:ind w:firstLine="708"/>
        <w:jc w:val="both"/>
        <w:rPr>
          <w:sz w:val="24"/>
          <w:szCs w:val="24"/>
        </w:rPr>
      </w:pPr>
      <w:r w:rsidRPr="003515DC">
        <w:rPr>
          <w:sz w:val="24"/>
          <w:szCs w:val="24"/>
        </w:rPr>
        <w:t xml:space="preserve">Подача предложений о цене проводится в день и время, указанные в извещении о проведении торгов на электронной площадке – универсальная торговая платформа АО «Сбербанк-АСТ», размещенная на сайте http://utp.sberbank-ast.ru в сети Интернет. </w:t>
      </w:r>
    </w:p>
    <w:p w:rsidR="0036494D" w:rsidRPr="003515DC" w:rsidRDefault="0036494D" w:rsidP="0036494D">
      <w:pPr>
        <w:pStyle w:val="ConsPlusNormal"/>
        <w:ind w:firstLine="709"/>
        <w:jc w:val="both"/>
        <w:rPr>
          <w:rFonts w:ascii="Times New Roman" w:eastAsia="Calibri" w:hAnsi="Times New Roman" w:cs="Times New Roman"/>
          <w:b/>
          <w:sz w:val="24"/>
          <w:szCs w:val="24"/>
          <w:lang w:eastAsia="en-US"/>
        </w:rPr>
      </w:pPr>
      <w:r w:rsidRPr="003515DC">
        <w:rPr>
          <w:rFonts w:ascii="Times New Roman" w:eastAsia="Calibri" w:hAnsi="Times New Roman" w:cs="Times New Roman"/>
          <w:sz w:val="24"/>
          <w:szCs w:val="24"/>
          <w:lang w:eastAsia="en-US"/>
        </w:rPr>
        <w:t xml:space="preserve">Подача предложений в торговом зале возможна только в случае проведения аукциона (в случае наличия двух или более допущенных участников). </w:t>
      </w:r>
    </w:p>
    <w:p w:rsidR="0036494D" w:rsidRPr="003515DC" w:rsidRDefault="0036494D" w:rsidP="0036494D">
      <w:pPr>
        <w:ind w:firstLine="708"/>
      </w:pPr>
    </w:p>
    <w:p w:rsidR="0036494D" w:rsidRPr="003515DC" w:rsidRDefault="0036494D" w:rsidP="0036494D">
      <w:pPr>
        <w:ind w:firstLine="708"/>
        <w:jc w:val="both"/>
        <w:rPr>
          <w:rFonts w:eastAsia="Calibri"/>
          <w:sz w:val="24"/>
          <w:szCs w:val="24"/>
          <w:lang w:eastAsia="en-US"/>
        </w:rPr>
      </w:pPr>
      <w:r w:rsidRPr="003515DC">
        <w:rPr>
          <w:rFonts w:eastAsia="Calibri"/>
          <w:sz w:val="24"/>
          <w:szCs w:val="24"/>
          <w:lang w:eastAsia="en-US"/>
        </w:rPr>
        <w:t xml:space="preserve">В установленные дату и время начала проведения торгов у Участника, допущенного к торгам, появляется возможность войти в Торговый зал и принять участие в торгах. Подача предложений о цене осуществляется в личном кабинете участника посредством штатного интерфейса. </w:t>
      </w:r>
    </w:p>
    <w:p w:rsidR="0036494D" w:rsidRPr="003515DC" w:rsidRDefault="0036494D" w:rsidP="0036494D">
      <w:pPr>
        <w:ind w:firstLine="708"/>
        <w:jc w:val="both"/>
        <w:rPr>
          <w:rFonts w:eastAsia="Calibri"/>
          <w:sz w:val="24"/>
          <w:szCs w:val="24"/>
          <w:lang w:eastAsia="en-US"/>
        </w:rPr>
      </w:pPr>
    </w:p>
    <w:p w:rsidR="0036494D" w:rsidRPr="003515DC" w:rsidRDefault="0036494D" w:rsidP="0036494D">
      <w:pPr>
        <w:ind w:firstLine="708"/>
        <w:jc w:val="both"/>
        <w:rPr>
          <w:rFonts w:eastAsia="Calibri"/>
          <w:sz w:val="24"/>
          <w:szCs w:val="24"/>
          <w:lang w:eastAsia="en-US"/>
        </w:rPr>
      </w:pPr>
      <w:r w:rsidRPr="003515DC">
        <w:rPr>
          <w:rFonts w:eastAsia="Calibri"/>
          <w:sz w:val="24"/>
          <w:szCs w:val="24"/>
          <w:lang w:eastAsia="en-US"/>
        </w:rPr>
        <w:lastRenderedPageBreak/>
        <w:t>Для подачи предложения о цене допущенному участнику необходимо перейти в Единый торговый зал (раздел меню «Процедуры» - «Единый торговый зал»).</w:t>
      </w:r>
    </w:p>
    <w:p w:rsidR="0036494D" w:rsidRPr="003515DC" w:rsidRDefault="0036494D" w:rsidP="0036494D">
      <w:pPr>
        <w:ind w:firstLine="708"/>
      </w:pPr>
    </w:p>
    <w:p w:rsidR="0036494D" w:rsidRPr="003515DC" w:rsidRDefault="0036494D" w:rsidP="0036494D">
      <w:pPr>
        <w:ind w:firstLine="708"/>
        <w:rPr>
          <w:rFonts w:eastAsia="Calibri"/>
          <w:sz w:val="24"/>
          <w:szCs w:val="24"/>
          <w:lang w:eastAsia="en-US"/>
        </w:rPr>
      </w:pPr>
      <w:r w:rsidRPr="003515DC">
        <w:rPr>
          <w:rFonts w:eastAsia="Calibri"/>
          <w:sz w:val="24"/>
          <w:szCs w:val="24"/>
          <w:lang w:eastAsia="en-US"/>
        </w:rPr>
        <w:t xml:space="preserve">Подача предложений о цене для </w:t>
      </w:r>
      <w:proofErr w:type="spellStart"/>
      <w:r w:rsidRPr="003515DC">
        <w:rPr>
          <w:rFonts w:eastAsia="Calibri"/>
          <w:sz w:val="24"/>
          <w:szCs w:val="24"/>
          <w:lang w:eastAsia="en-US"/>
        </w:rPr>
        <w:t>многолотовых</w:t>
      </w:r>
      <w:proofErr w:type="spellEnd"/>
      <w:r w:rsidRPr="003515DC">
        <w:rPr>
          <w:rFonts w:eastAsia="Calibri"/>
          <w:sz w:val="24"/>
          <w:szCs w:val="24"/>
          <w:lang w:eastAsia="en-US"/>
        </w:rPr>
        <w:t xml:space="preserve"> процедур осуществляется отдельно по каждому лоту. Сроки проведения аукциона для всех лотов устанавливаются единые.</w:t>
      </w:r>
    </w:p>
    <w:p w:rsidR="0036494D" w:rsidRPr="003515DC" w:rsidRDefault="0036494D" w:rsidP="0036494D">
      <w:pPr>
        <w:ind w:firstLine="540"/>
        <w:jc w:val="both"/>
        <w:rPr>
          <w:sz w:val="24"/>
          <w:szCs w:val="24"/>
        </w:rPr>
      </w:pPr>
    </w:p>
    <w:p w:rsidR="0036494D" w:rsidRPr="003515DC" w:rsidRDefault="0036494D" w:rsidP="0036494D">
      <w:pPr>
        <w:pStyle w:val="Default"/>
        <w:ind w:firstLine="540"/>
        <w:jc w:val="both"/>
      </w:pPr>
      <w:r w:rsidRPr="003515DC">
        <w:t xml:space="preserve">Проведение аукциона в установленном порядке обеспечивается Оператором электронной площадки в соответствии с Регламентом ТС. </w:t>
      </w:r>
    </w:p>
    <w:p w:rsidR="0036494D" w:rsidRPr="003515DC" w:rsidRDefault="0036494D" w:rsidP="0036494D">
      <w:pPr>
        <w:pStyle w:val="Default"/>
        <w:ind w:firstLine="540"/>
        <w:jc w:val="both"/>
      </w:pPr>
      <w:r w:rsidRPr="003515DC">
        <w:t xml:space="preserve">Торговая сессия проводится путем последовательного повышения участниками аукциона начальной цены предмета аукциона на величину, равную величине «шага аукциона». </w:t>
      </w:r>
    </w:p>
    <w:p w:rsidR="0036494D" w:rsidRPr="003515DC" w:rsidRDefault="0036494D" w:rsidP="0036494D">
      <w:pPr>
        <w:pStyle w:val="Default"/>
        <w:ind w:firstLine="540"/>
        <w:jc w:val="both"/>
      </w:pPr>
      <w:r w:rsidRPr="003515DC">
        <w:t xml:space="preserve">«Шаг аукциона» устанавливается в фиксированной сумме и не изменяется в течение всего времени подачи предложений о цене. </w:t>
      </w:r>
    </w:p>
    <w:p w:rsidR="0036494D" w:rsidRPr="003515DC" w:rsidRDefault="0036494D" w:rsidP="0036494D">
      <w:pPr>
        <w:pStyle w:val="Default"/>
        <w:ind w:firstLine="540"/>
        <w:jc w:val="both"/>
      </w:pPr>
      <w:r w:rsidRPr="003515DC">
        <w:t>Время ожидания предложения участника электронного аукциона о цене предмета аукциона составляет десять минут. При поступлении предложения участника электронного аукциона о повышении цены предмета аукциона время, оставшееся до истечения указанного срока, обновляется до десяти минут. Если в течение указанного времени ни одного предложения о более высокой цене предмета аукциона не поступило, электронный аукцион завершается.</w:t>
      </w:r>
    </w:p>
    <w:p w:rsidR="0036494D" w:rsidRPr="003515DC" w:rsidRDefault="0036494D" w:rsidP="0036494D">
      <w:pPr>
        <w:pStyle w:val="Default"/>
        <w:ind w:firstLine="540"/>
        <w:jc w:val="both"/>
      </w:pPr>
      <w:r w:rsidRPr="003515DC">
        <w:t xml:space="preserve">В ходе проведения аукциона участники аукциона подают предложения о цене предмета аукциона в соответствии со следующими требованиями: </w:t>
      </w:r>
    </w:p>
    <w:p w:rsidR="0036494D" w:rsidRPr="003515DC" w:rsidRDefault="0036494D" w:rsidP="0036494D">
      <w:pPr>
        <w:pStyle w:val="Default"/>
        <w:jc w:val="both"/>
      </w:pPr>
      <w:r w:rsidRPr="003515DC">
        <w:t xml:space="preserve">предложение о цене предмета аукциона увеличивает текущее максимальное предложение о цене предмета аукциона на величину «шага аукциона»; </w:t>
      </w:r>
    </w:p>
    <w:p w:rsidR="0036494D" w:rsidRPr="003515DC" w:rsidRDefault="0036494D" w:rsidP="0036494D">
      <w:pPr>
        <w:pStyle w:val="Default"/>
        <w:jc w:val="both"/>
      </w:pPr>
      <w:r w:rsidRPr="003515DC">
        <w:t xml:space="preserve">участник аукциона не вправе подать предложение о цене предмета аукциона в случае, если текущее максимальное предложение о цене предмета аукциона подано таким участником аукциона. </w:t>
      </w:r>
    </w:p>
    <w:p w:rsidR="0036494D" w:rsidRPr="003515DC" w:rsidRDefault="0036494D" w:rsidP="0036494D">
      <w:pPr>
        <w:pStyle w:val="Default"/>
        <w:ind w:firstLine="720"/>
        <w:jc w:val="both"/>
      </w:pPr>
    </w:p>
    <w:p w:rsidR="0036494D" w:rsidRPr="003515DC" w:rsidRDefault="0036494D" w:rsidP="0036494D">
      <w:pPr>
        <w:autoSpaceDE w:val="0"/>
        <w:autoSpaceDN w:val="0"/>
        <w:adjustRightInd w:val="0"/>
        <w:ind w:firstLine="720"/>
        <w:jc w:val="both"/>
        <w:rPr>
          <w:bCs/>
          <w:sz w:val="24"/>
          <w:szCs w:val="24"/>
        </w:rPr>
      </w:pPr>
      <w:r w:rsidRPr="003515DC">
        <w:rPr>
          <w:bCs/>
          <w:sz w:val="24"/>
          <w:szCs w:val="24"/>
        </w:rPr>
        <w:t>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предложения о начальной цене предмета аукциона в течение 10 минут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36494D" w:rsidRPr="003515DC" w:rsidRDefault="0036494D" w:rsidP="0036494D">
      <w:pPr>
        <w:pStyle w:val="Default"/>
        <w:ind w:firstLine="720"/>
        <w:jc w:val="both"/>
      </w:pPr>
    </w:p>
    <w:p w:rsidR="0036494D" w:rsidRPr="003515DC" w:rsidRDefault="0036494D" w:rsidP="0036494D">
      <w:pPr>
        <w:pStyle w:val="Default"/>
        <w:ind w:firstLine="720"/>
        <w:jc w:val="both"/>
      </w:pPr>
      <w:r w:rsidRPr="003515DC">
        <w:t xml:space="preserve">Победителем аукциона признается участник аукциона, предложивший наибольшую цену предмета аукциона. </w:t>
      </w:r>
    </w:p>
    <w:p w:rsidR="0036494D" w:rsidRPr="003515DC" w:rsidRDefault="0036494D" w:rsidP="0036494D">
      <w:pPr>
        <w:pStyle w:val="Default"/>
        <w:ind w:firstLine="720"/>
        <w:jc w:val="both"/>
      </w:pPr>
      <w:r w:rsidRPr="003515DC">
        <w:t>Результаты аукциона оформляются протоколом о результатах электронного аукциона.</w:t>
      </w:r>
    </w:p>
    <w:p w:rsidR="0036494D" w:rsidRPr="003515DC" w:rsidRDefault="0036494D" w:rsidP="0036494D">
      <w:pPr>
        <w:pStyle w:val="ConsPlusNormal"/>
        <w:spacing w:before="220"/>
        <w:ind w:firstLine="720"/>
        <w:jc w:val="both"/>
        <w:rPr>
          <w:rFonts w:ascii="Times New Roman" w:hAnsi="Times New Roman" w:cs="Times New Roman"/>
          <w:color w:val="000000"/>
          <w:sz w:val="24"/>
          <w:szCs w:val="24"/>
        </w:rPr>
      </w:pPr>
      <w:r w:rsidRPr="003515DC">
        <w:rPr>
          <w:rFonts w:ascii="Times New Roman" w:hAnsi="Times New Roman" w:cs="Times New Roman"/>
          <w:color w:val="000000"/>
          <w:sz w:val="24"/>
          <w:szCs w:val="24"/>
        </w:rPr>
        <w:t>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 В протоколе проведения электронного аукциона указываются адрес электронной площадки, дата, время начала и окончания электронного аукциона, начальная цена предмета аукциона в день проведения электронного аукциона, все максимальные предложения каждого участника о цене предмета аукциона.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 подписание данного протокола усиленной квалифицированной электронной подписью лицом, уполномоченным действовать от имени организатора аукциона, и его размещение в течение одного рабочего дня со дня подписания данного протокола на электронной площадке.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w:t>
      </w:r>
    </w:p>
    <w:p w:rsidR="0036494D" w:rsidRPr="003515DC" w:rsidRDefault="0036494D" w:rsidP="0036494D">
      <w:pPr>
        <w:pStyle w:val="Default"/>
        <w:ind w:firstLine="720"/>
        <w:jc w:val="both"/>
      </w:pPr>
      <w:r w:rsidRPr="003515DC">
        <w:t xml:space="preserve"> </w:t>
      </w:r>
    </w:p>
    <w:p w:rsidR="0036494D" w:rsidRPr="003515DC" w:rsidRDefault="0036494D" w:rsidP="0036494D">
      <w:pPr>
        <w:pStyle w:val="Default"/>
        <w:ind w:firstLine="720"/>
        <w:jc w:val="both"/>
      </w:pPr>
      <w:r w:rsidRPr="003515DC">
        <w:lastRenderedPageBreak/>
        <w:t xml:space="preserve">Протокол о результатах электронного аукциона является документом, удостоверяющим право победителя на заключение договора аренды земельного участка. </w:t>
      </w:r>
    </w:p>
    <w:p w:rsidR="0036494D" w:rsidRPr="0033655D" w:rsidRDefault="0036494D" w:rsidP="0036494D">
      <w:pPr>
        <w:jc w:val="both"/>
        <w:rPr>
          <w:sz w:val="24"/>
          <w:highlight w:val="yellow"/>
        </w:rPr>
      </w:pPr>
    </w:p>
    <w:p w:rsidR="0036494D" w:rsidRPr="003515DC" w:rsidRDefault="0036494D" w:rsidP="0036494D">
      <w:pPr>
        <w:autoSpaceDE w:val="0"/>
        <w:autoSpaceDN w:val="0"/>
        <w:adjustRightInd w:val="0"/>
        <w:jc w:val="both"/>
        <w:rPr>
          <w:b/>
          <w:sz w:val="24"/>
        </w:rPr>
      </w:pPr>
      <w:r w:rsidRPr="003515DC">
        <w:rPr>
          <w:b/>
          <w:sz w:val="24"/>
        </w:rPr>
        <w:t xml:space="preserve">9. Срок и порядок заключения договора арены земельного участка: </w:t>
      </w:r>
    </w:p>
    <w:p w:rsidR="0036494D" w:rsidRPr="0033655D" w:rsidRDefault="0036494D" w:rsidP="0036494D">
      <w:pPr>
        <w:autoSpaceDE w:val="0"/>
        <w:autoSpaceDN w:val="0"/>
        <w:adjustRightInd w:val="0"/>
        <w:jc w:val="both"/>
        <w:rPr>
          <w:b/>
          <w:sz w:val="24"/>
          <w:highlight w:val="yellow"/>
        </w:rPr>
      </w:pPr>
    </w:p>
    <w:p w:rsidR="0036494D" w:rsidRPr="003515DC" w:rsidRDefault="0036494D" w:rsidP="0057373C">
      <w:pPr>
        <w:pStyle w:val="Default"/>
        <w:ind w:firstLine="720"/>
        <w:jc w:val="both"/>
      </w:pPr>
      <w:r w:rsidRPr="003515DC">
        <w:t xml:space="preserve">По результатам проведения аукциона договор аренды земельного участка заключается в электронной форме и подписывается усиленной квалификационной электронной подписью сторон договора. </w:t>
      </w:r>
    </w:p>
    <w:p w:rsidR="0036494D" w:rsidRPr="003515DC" w:rsidRDefault="0036494D" w:rsidP="0057373C">
      <w:pPr>
        <w:pStyle w:val="Default"/>
        <w:ind w:firstLine="720"/>
        <w:jc w:val="both"/>
      </w:pPr>
      <w:r w:rsidRPr="003515DC">
        <w:t xml:space="preserve">Не допускается заключение договора, не соответствующего условиям, предусмотренным извещением о проведении аукциона, а также сведениям, содержащимся в протоколе рассмотрения заявок на участие в аукционе, в случае, если аукцион признан несостоявшимся, или в протоколе о результатах электронного аукциона. </w:t>
      </w:r>
    </w:p>
    <w:p w:rsidR="0036494D" w:rsidRPr="003515DC" w:rsidRDefault="0036494D" w:rsidP="0057373C">
      <w:pPr>
        <w:pStyle w:val="ConsPlusNormal"/>
        <w:ind w:firstLine="540"/>
        <w:jc w:val="both"/>
        <w:rPr>
          <w:rFonts w:ascii="Times New Roman" w:hAnsi="Times New Roman" w:cs="Times New Roman"/>
          <w:color w:val="000000"/>
          <w:sz w:val="24"/>
          <w:szCs w:val="24"/>
        </w:rPr>
      </w:pPr>
      <w:r w:rsidRPr="003515DC">
        <w:rPr>
          <w:rFonts w:ascii="Times New Roman" w:hAnsi="Times New Roman" w:cs="Times New Roman"/>
          <w:color w:val="000000"/>
          <w:sz w:val="24"/>
          <w:szCs w:val="24"/>
        </w:rPr>
        <w:t>По результатам проведения электронного аукциона не допускается заключение договора аренды земельного участка, находящегося в государственной или муниципальной собственности, ранее чем через десять дней со дня 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 официальном сайте.</w:t>
      </w:r>
    </w:p>
    <w:p w:rsidR="0036494D" w:rsidRPr="003515DC" w:rsidRDefault="0036494D" w:rsidP="0057373C">
      <w:pPr>
        <w:pStyle w:val="ConsPlusNormal"/>
        <w:ind w:firstLine="540"/>
        <w:jc w:val="both"/>
        <w:rPr>
          <w:rFonts w:ascii="Times New Roman" w:hAnsi="Times New Roman" w:cs="Times New Roman"/>
          <w:color w:val="000000"/>
          <w:sz w:val="24"/>
          <w:szCs w:val="24"/>
        </w:rPr>
      </w:pPr>
      <w:r w:rsidRPr="003515DC">
        <w:rPr>
          <w:rFonts w:ascii="Times New Roman" w:hAnsi="Times New Roman" w:cs="Times New Roman"/>
          <w:color w:val="000000"/>
          <w:sz w:val="24"/>
          <w:szCs w:val="24"/>
        </w:rPr>
        <w:t xml:space="preserve">В течение пяти дней со дня истечения срока, </w:t>
      </w:r>
      <w:r w:rsidRPr="0057373C">
        <w:rPr>
          <w:rFonts w:ascii="Times New Roman" w:hAnsi="Times New Roman" w:cs="Times New Roman"/>
          <w:color w:val="000000"/>
          <w:sz w:val="24"/>
          <w:szCs w:val="24"/>
        </w:rPr>
        <w:t xml:space="preserve">предусмотренного </w:t>
      </w:r>
      <w:hyperlink r:id="rId19" w:anchor="P1339" w:history="1">
        <w:r w:rsidRPr="0057373C">
          <w:rPr>
            <w:rStyle w:val="a3"/>
            <w:rFonts w:ascii="Times New Roman" w:hAnsi="Times New Roman" w:cs="Times New Roman"/>
            <w:color w:val="000000"/>
            <w:sz w:val="24"/>
            <w:szCs w:val="24"/>
          </w:rPr>
          <w:t>абзацем</w:t>
        </w:r>
      </w:hyperlink>
      <w:r w:rsidRPr="0057373C">
        <w:rPr>
          <w:rFonts w:ascii="Times New Roman" w:hAnsi="Times New Roman" w:cs="Times New Roman"/>
          <w:color w:val="000000"/>
          <w:sz w:val="24"/>
          <w:szCs w:val="24"/>
        </w:rPr>
        <w:t xml:space="preserve"> 3 данного</w:t>
      </w:r>
      <w:r w:rsidRPr="003515DC">
        <w:rPr>
          <w:rFonts w:ascii="Times New Roman" w:hAnsi="Times New Roman" w:cs="Times New Roman"/>
          <w:color w:val="000000"/>
          <w:sz w:val="24"/>
          <w:szCs w:val="24"/>
        </w:rPr>
        <w:t xml:space="preserve"> пункта, направить победителю электронного аукциона или иным лицам, с которыми в соответствии с </w:t>
      </w:r>
      <w:hyperlink r:id="rId20" w:anchor="P1251" w:history="1">
        <w:r w:rsidRPr="0057373C">
          <w:rPr>
            <w:rStyle w:val="a3"/>
            <w:rFonts w:ascii="Times New Roman" w:hAnsi="Times New Roman" w:cs="Times New Roman"/>
            <w:color w:val="000000"/>
            <w:sz w:val="24"/>
            <w:szCs w:val="24"/>
          </w:rPr>
          <w:t>пунктами 13</w:t>
        </w:r>
      </w:hyperlink>
      <w:r w:rsidRPr="0057373C">
        <w:rPr>
          <w:rFonts w:ascii="Times New Roman" w:hAnsi="Times New Roman" w:cs="Times New Roman"/>
          <w:color w:val="000000"/>
          <w:sz w:val="24"/>
          <w:szCs w:val="24"/>
        </w:rPr>
        <w:t xml:space="preserve">, </w:t>
      </w:r>
      <w:hyperlink r:id="rId21" w:anchor="P1254" w:history="1">
        <w:r w:rsidRPr="0057373C">
          <w:rPr>
            <w:rStyle w:val="a3"/>
            <w:rFonts w:ascii="Times New Roman" w:hAnsi="Times New Roman" w:cs="Times New Roman"/>
            <w:color w:val="000000"/>
            <w:sz w:val="24"/>
            <w:szCs w:val="24"/>
          </w:rPr>
          <w:t>14</w:t>
        </w:r>
      </w:hyperlink>
      <w:r w:rsidRPr="0057373C">
        <w:rPr>
          <w:rFonts w:ascii="Times New Roman" w:hAnsi="Times New Roman" w:cs="Times New Roman"/>
          <w:color w:val="000000"/>
          <w:sz w:val="24"/>
          <w:szCs w:val="24"/>
        </w:rPr>
        <w:t xml:space="preserve">, </w:t>
      </w:r>
      <w:hyperlink r:id="rId22" w:anchor="P1276" w:history="1">
        <w:r w:rsidRPr="0057373C">
          <w:rPr>
            <w:rStyle w:val="a3"/>
            <w:rFonts w:ascii="Times New Roman" w:hAnsi="Times New Roman" w:cs="Times New Roman"/>
            <w:color w:val="000000"/>
            <w:sz w:val="24"/>
            <w:szCs w:val="24"/>
          </w:rPr>
          <w:t>20</w:t>
        </w:r>
      </w:hyperlink>
      <w:r w:rsidRPr="0057373C">
        <w:rPr>
          <w:rFonts w:ascii="Times New Roman" w:hAnsi="Times New Roman" w:cs="Times New Roman"/>
          <w:color w:val="000000"/>
          <w:sz w:val="24"/>
          <w:szCs w:val="24"/>
        </w:rPr>
        <w:t xml:space="preserve"> и </w:t>
      </w:r>
      <w:hyperlink r:id="rId23" w:anchor="P1287" w:history="1">
        <w:r w:rsidRPr="0057373C">
          <w:rPr>
            <w:rStyle w:val="a3"/>
            <w:rFonts w:ascii="Times New Roman" w:hAnsi="Times New Roman" w:cs="Times New Roman"/>
            <w:color w:val="000000"/>
            <w:sz w:val="24"/>
            <w:szCs w:val="24"/>
          </w:rPr>
          <w:t>25 статьи 39.12</w:t>
        </w:r>
      </w:hyperlink>
      <w:r w:rsidRPr="003515DC">
        <w:rPr>
          <w:rFonts w:ascii="Times New Roman" w:hAnsi="Times New Roman" w:cs="Times New Roman"/>
          <w:color w:val="000000"/>
          <w:sz w:val="24"/>
          <w:szCs w:val="24"/>
        </w:rPr>
        <w:t xml:space="preserve"> Земельного кодекса РФ заключается договор аренды земельного участка, находящегося в государственной или муниципальной собственности, подписанный проект договора  аренды земельного участка, находящегося в государственной или муниципальной собственности.</w:t>
      </w:r>
    </w:p>
    <w:p w:rsidR="0036494D" w:rsidRPr="003515DC" w:rsidRDefault="0036494D" w:rsidP="0057373C">
      <w:pPr>
        <w:pStyle w:val="ConsPlusNormal"/>
        <w:ind w:firstLine="540"/>
        <w:jc w:val="both"/>
        <w:rPr>
          <w:rFonts w:ascii="Times New Roman" w:hAnsi="Times New Roman" w:cs="Times New Roman"/>
          <w:color w:val="000000"/>
          <w:sz w:val="24"/>
          <w:szCs w:val="24"/>
        </w:rPr>
      </w:pPr>
      <w:r w:rsidRPr="003515DC">
        <w:rPr>
          <w:rFonts w:ascii="Times New Roman" w:hAnsi="Times New Roman" w:cs="Times New Roman"/>
          <w:color w:val="000000"/>
          <w:sz w:val="24"/>
          <w:szCs w:val="24"/>
        </w:rPr>
        <w:t>По результатам проведения электронного аукциона договор аренды земельного участка, находящегося в государственной или муниципальной собственности, заключается в электронной форме и подписывается усиленной квалифицированной электронной подписью сторон такого договора.</w:t>
      </w:r>
    </w:p>
    <w:p w:rsidR="0036494D" w:rsidRPr="003515DC" w:rsidRDefault="0036494D" w:rsidP="0036494D">
      <w:pPr>
        <w:pStyle w:val="Default"/>
        <w:ind w:firstLine="720"/>
        <w:jc w:val="both"/>
      </w:pPr>
      <w:r w:rsidRPr="003515DC">
        <w:t xml:space="preserve">Срок для заключения договора аренды - в течение тридцати дней со дня направления организатором аукциона проекта договора аренды указанным выше лицам. </w:t>
      </w:r>
    </w:p>
    <w:p w:rsidR="0036494D" w:rsidRPr="003515DC" w:rsidRDefault="0036494D" w:rsidP="0036494D">
      <w:pPr>
        <w:pStyle w:val="Default"/>
        <w:ind w:firstLine="720"/>
        <w:jc w:val="both"/>
      </w:pPr>
      <w:r w:rsidRPr="003515DC">
        <w:t xml:space="preserve">Если договор аренды земельного участка в течение тридцати дней со дня направления победителю аукциона проекта указанного договора не был им подписан,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 </w:t>
      </w:r>
    </w:p>
    <w:p w:rsidR="0036494D" w:rsidRPr="003515DC" w:rsidRDefault="0036494D" w:rsidP="0036494D">
      <w:pPr>
        <w:pStyle w:val="Default"/>
        <w:ind w:firstLine="720"/>
        <w:jc w:val="both"/>
      </w:pPr>
      <w:r w:rsidRPr="003515DC">
        <w:t xml:space="preserve">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подписал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 </w:t>
      </w:r>
    </w:p>
    <w:p w:rsidR="0036494D" w:rsidRPr="003515DC" w:rsidRDefault="0036494D" w:rsidP="0036494D">
      <w:pPr>
        <w:autoSpaceDE w:val="0"/>
        <w:autoSpaceDN w:val="0"/>
        <w:adjustRightInd w:val="0"/>
        <w:ind w:firstLine="720"/>
        <w:jc w:val="both"/>
        <w:rPr>
          <w:b/>
          <w:sz w:val="24"/>
          <w:szCs w:val="24"/>
        </w:rPr>
      </w:pPr>
      <w:r w:rsidRPr="003515DC">
        <w:rPr>
          <w:sz w:val="24"/>
          <w:szCs w:val="24"/>
        </w:rPr>
        <w:t>Сведения о победителе аукциона, уклонившемся от заключения договора аренды земельного участка, являющегося предметом аукциона, и об иных лицах, с которыми указанный договор заключаются в соответствии с пунктами 13 или 20 статьи 39.12 Земельного кодекса Российской федерации и которые уклонились от его заключения, включаются в реестр недобросовестных участников аукциона.</w:t>
      </w:r>
    </w:p>
    <w:p w:rsidR="0036494D" w:rsidRPr="0033655D" w:rsidRDefault="0036494D" w:rsidP="0036494D">
      <w:pPr>
        <w:autoSpaceDE w:val="0"/>
        <w:autoSpaceDN w:val="0"/>
        <w:adjustRightInd w:val="0"/>
        <w:jc w:val="both"/>
        <w:rPr>
          <w:sz w:val="24"/>
          <w:szCs w:val="24"/>
          <w:highlight w:val="yellow"/>
        </w:rPr>
      </w:pPr>
    </w:p>
    <w:p w:rsidR="0036494D" w:rsidRPr="0033655D" w:rsidRDefault="0036494D" w:rsidP="0036494D">
      <w:pPr>
        <w:pStyle w:val="2"/>
        <w:tabs>
          <w:tab w:val="left" w:pos="708"/>
        </w:tabs>
        <w:rPr>
          <w:b/>
          <w:i w:val="0"/>
          <w:lang w:val="ru-RU"/>
        </w:rPr>
      </w:pPr>
      <w:r w:rsidRPr="0033655D">
        <w:rPr>
          <w:b/>
          <w:i w:val="0"/>
          <w:lang w:val="ru-RU"/>
        </w:rPr>
        <w:t>10</w:t>
      </w:r>
      <w:r w:rsidRPr="0033655D">
        <w:rPr>
          <w:b/>
          <w:i w:val="0"/>
        </w:rPr>
        <w:t>. Дата, время и порядок осмотра земельного участка на местности</w:t>
      </w:r>
      <w:r w:rsidRPr="0033655D">
        <w:rPr>
          <w:b/>
          <w:i w:val="0"/>
          <w:lang w:val="ru-RU"/>
        </w:rPr>
        <w:t>.</w:t>
      </w:r>
    </w:p>
    <w:p w:rsidR="0036494D" w:rsidRPr="0033655D" w:rsidRDefault="0036494D" w:rsidP="0036494D">
      <w:pPr>
        <w:pStyle w:val="2"/>
        <w:tabs>
          <w:tab w:val="left" w:pos="708"/>
        </w:tabs>
        <w:ind w:firstLine="720"/>
        <w:rPr>
          <w:b/>
          <w:i w:val="0"/>
        </w:rPr>
      </w:pPr>
      <w:r w:rsidRPr="0033655D">
        <w:rPr>
          <w:i w:val="0"/>
          <w:lang w:val="ru-RU"/>
        </w:rPr>
        <w:t>О</w:t>
      </w:r>
      <w:r w:rsidRPr="0033655D">
        <w:rPr>
          <w:i w:val="0"/>
        </w:rPr>
        <w:t>смотр земельных участков на местности производится претендентами самостоятельно</w:t>
      </w:r>
      <w:r w:rsidR="0033655D">
        <w:rPr>
          <w:i w:val="0"/>
          <w:lang w:val="ru-RU"/>
        </w:rPr>
        <w:t xml:space="preserve"> в период приема заявок</w:t>
      </w:r>
      <w:r w:rsidRPr="0033655D">
        <w:rPr>
          <w:i w:val="0"/>
        </w:rPr>
        <w:t>, с имеющейся документацией по участкам претенденты вправе ознакомиться у организатора аукциона (в период приема заявок)</w:t>
      </w:r>
      <w:r w:rsidRPr="0033655D">
        <w:rPr>
          <w:i w:val="0"/>
          <w:lang w:val="ru-RU"/>
        </w:rPr>
        <w:t xml:space="preserve"> </w:t>
      </w:r>
      <w:r w:rsidRPr="0033655D">
        <w:rPr>
          <w:i w:val="0"/>
        </w:rPr>
        <w:t>по адресу: Свердловская область, г. Каменск-Уральский, ул</w:t>
      </w:r>
      <w:r w:rsidRPr="0033655D">
        <w:rPr>
          <w:i w:val="0"/>
          <w:lang w:val="ru-RU"/>
        </w:rPr>
        <w:t>.</w:t>
      </w:r>
      <w:r w:rsidRPr="0033655D">
        <w:rPr>
          <w:i w:val="0"/>
        </w:rPr>
        <w:t xml:space="preserve"> Ленина, 34, </w:t>
      </w:r>
      <w:proofErr w:type="spellStart"/>
      <w:r w:rsidRPr="0033655D">
        <w:rPr>
          <w:i w:val="0"/>
        </w:rPr>
        <w:t>каб</w:t>
      </w:r>
      <w:proofErr w:type="spellEnd"/>
      <w:r w:rsidRPr="0033655D">
        <w:rPr>
          <w:i w:val="0"/>
        </w:rPr>
        <w:t>. 318.</w:t>
      </w:r>
    </w:p>
    <w:p w:rsidR="0036494D" w:rsidRPr="0033655D" w:rsidRDefault="0036494D" w:rsidP="0036494D">
      <w:pPr>
        <w:jc w:val="both"/>
        <w:rPr>
          <w:b/>
          <w:sz w:val="24"/>
          <w:szCs w:val="24"/>
          <w:highlight w:val="yellow"/>
        </w:rPr>
      </w:pPr>
    </w:p>
    <w:p w:rsidR="0036494D" w:rsidRPr="0033655D" w:rsidRDefault="0036494D" w:rsidP="0036494D">
      <w:pPr>
        <w:jc w:val="both"/>
        <w:rPr>
          <w:sz w:val="24"/>
          <w:szCs w:val="24"/>
        </w:rPr>
      </w:pPr>
      <w:r w:rsidRPr="0033655D">
        <w:rPr>
          <w:b/>
          <w:sz w:val="24"/>
          <w:szCs w:val="24"/>
        </w:rPr>
        <w:lastRenderedPageBreak/>
        <w:t>11. Информационное сообщение о проведении аукциона размещено</w:t>
      </w:r>
      <w:r w:rsidRPr="0033655D">
        <w:rPr>
          <w:sz w:val="24"/>
          <w:szCs w:val="24"/>
        </w:rPr>
        <w:t xml:space="preserve"> на федеральном сайте: </w:t>
      </w:r>
      <w:hyperlink r:id="rId24" w:history="1">
        <w:r w:rsidRPr="0033655D">
          <w:rPr>
            <w:rStyle w:val="a3"/>
            <w:sz w:val="24"/>
            <w:szCs w:val="24"/>
            <w:lang w:val="en-US"/>
          </w:rPr>
          <w:t>http</w:t>
        </w:r>
        <w:r w:rsidRPr="0033655D">
          <w:rPr>
            <w:rStyle w:val="a3"/>
            <w:sz w:val="24"/>
            <w:szCs w:val="24"/>
          </w:rPr>
          <w:t>://to</w:t>
        </w:r>
        <w:r w:rsidRPr="0033655D">
          <w:rPr>
            <w:rStyle w:val="a3"/>
            <w:sz w:val="24"/>
            <w:szCs w:val="24"/>
            <w:lang w:val="en-US"/>
          </w:rPr>
          <w:t>rgi</w:t>
        </w:r>
        <w:r w:rsidRPr="0033655D">
          <w:rPr>
            <w:rStyle w:val="a3"/>
            <w:sz w:val="24"/>
            <w:szCs w:val="24"/>
          </w:rPr>
          <w:t>.</w:t>
        </w:r>
        <w:r w:rsidRPr="0033655D">
          <w:rPr>
            <w:rStyle w:val="a3"/>
            <w:sz w:val="24"/>
            <w:szCs w:val="24"/>
            <w:lang w:val="en-US"/>
          </w:rPr>
          <w:t>gov</w:t>
        </w:r>
        <w:r w:rsidRPr="0033655D">
          <w:rPr>
            <w:rStyle w:val="a3"/>
            <w:sz w:val="24"/>
            <w:szCs w:val="24"/>
          </w:rPr>
          <w:t>.</w:t>
        </w:r>
        <w:r w:rsidRPr="0033655D">
          <w:rPr>
            <w:rStyle w:val="a3"/>
            <w:sz w:val="24"/>
            <w:szCs w:val="24"/>
            <w:lang w:val="en-US"/>
          </w:rPr>
          <w:t>ru</w:t>
        </w:r>
      </w:hyperlink>
      <w:r w:rsidRPr="0033655D">
        <w:rPr>
          <w:sz w:val="24"/>
          <w:szCs w:val="24"/>
        </w:rPr>
        <w:t xml:space="preserve">, на сайте организатора аукциона: </w:t>
      </w:r>
      <w:hyperlink r:id="rId25" w:history="1">
        <w:r w:rsidRPr="0033655D">
          <w:rPr>
            <w:rStyle w:val="a3"/>
            <w:sz w:val="24"/>
            <w:szCs w:val="24"/>
            <w:lang w:val="en-US"/>
          </w:rPr>
          <w:t>http</w:t>
        </w:r>
        <w:r w:rsidRPr="0033655D">
          <w:rPr>
            <w:rStyle w:val="a3"/>
            <w:sz w:val="24"/>
            <w:szCs w:val="24"/>
          </w:rPr>
          <w:t>://</w:t>
        </w:r>
        <w:r w:rsidRPr="0033655D">
          <w:rPr>
            <w:rStyle w:val="a3"/>
            <w:sz w:val="24"/>
            <w:szCs w:val="24"/>
            <w:lang w:val="en-US"/>
          </w:rPr>
          <w:t>imush</w:t>
        </w:r>
        <w:r w:rsidRPr="0033655D">
          <w:rPr>
            <w:rStyle w:val="a3"/>
            <w:sz w:val="24"/>
            <w:szCs w:val="24"/>
          </w:rPr>
          <w:t>.</w:t>
        </w:r>
        <w:r w:rsidRPr="0033655D">
          <w:rPr>
            <w:rStyle w:val="a3"/>
            <w:sz w:val="24"/>
            <w:szCs w:val="24"/>
            <w:lang w:val="en-US"/>
          </w:rPr>
          <w:t>kamensk</w:t>
        </w:r>
        <w:r w:rsidRPr="0033655D">
          <w:rPr>
            <w:rStyle w:val="a3"/>
            <w:sz w:val="24"/>
            <w:szCs w:val="24"/>
          </w:rPr>
          <w:t>-</w:t>
        </w:r>
        <w:r w:rsidRPr="0033655D">
          <w:rPr>
            <w:rStyle w:val="a3"/>
            <w:sz w:val="24"/>
            <w:szCs w:val="24"/>
            <w:lang w:val="en-US"/>
          </w:rPr>
          <w:t>uralskiy</w:t>
        </w:r>
        <w:r w:rsidRPr="0033655D">
          <w:rPr>
            <w:rStyle w:val="a3"/>
            <w:sz w:val="24"/>
            <w:szCs w:val="24"/>
          </w:rPr>
          <w:t>.</w:t>
        </w:r>
        <w:r w:rsidRPr="0033655D">
          <w:rPr>
            <w:rStyle w:val="a3"/>
            <w:sz w:val="24"/>
            <w:szCs w:val="24"/>
            <w:lang w:val="en-US"/>
          </w:rPr>
          <w:t>ru</w:t>
        </w:r>
        <w:r w:rsidRPr="0033655D">
          <w:rPr>
            <w:rStyle w:val="a3"/>
            <w:sz w:val="24"/>
            <w:szCs w:val="24"/>
          </w:rPr>
          <w:t>/</w:t>
        </w:r>
        <w:r w:rsidRPr="0033655D">
          <w:rPr>
            <w:rStyle w:val="a3"/>
            <w:sz w:val="24"/>
            <w:szCs w:val="24"/>
            <w:lang w:val="en-US"/>
          </w:rPr>
          <w:t>torgi</w:t>
        </w:r>
        <w:r w:rsidRPr="0033655D">
          <w:rPr>
            <w:rStyle w:val="a3"/>
            <w:sz w:val="24"/>
            <w:szCs w:val="24"/>
          </w:rPr>
          <w:t>.</w:t>
        </w:r>
        <w:r w:rsidRPr="0033655D">
          <w:rPr>
            <w:rStyle w:val="a3"/>
            <w:sz w:val="24"/>
            <w:szCs w:val="24"/>
            <w:lang w:val="en-US"/>
          </w:rPr>
          <w:t>html</w:t>
        </w:r>
      </w:hyperlink>
      <w:r w:rsidRPr="0033655D">
        <w:rPr>
          <w:sz w:val="24"/>
          <w:szCs w:val="24"/>
        </w:rPr>
        <w:t>, на электронной площадке http://utp.sberbank-ast.ru.</w:t>
      </w:r>
      <w:r w:rsidRPr="0033655D">
        <w:rPr>
          <w:i/>
          <w:sz w:val="24"/>
          <w:szCs w:val="24"/>
        </w:rPr>
        <w:t xml:space="preserve"> </w:t>
      </w:r>
      <w:r w:rsidRPr="0033655D">
        <w:rPr>
          <w:sz w:val="24"/>
          <w:szCs w:val="24"/>
        </w:rPr>
        <w:t xml:space="preserve"> </w:t>
      </w:r>
    </w:p>
    <w:p w:rsidR="0036494D" w:rsidRPr="0033655D" w:rsidRDefault="0036494D" w:rsidP="0036494D">
      <w:pPr>
        <w:jc w:val="both"/>
        <w:rPr>
          <w:sz w:val="24"/>
          <w:szCs w:val="24"/>
        </w:rPr>
      </w:pPr>
    </w:p>
    <w:p w:rsidR="0036494D" w:rsidRPr="0033655D" w:rsidRDefault="0036494D" w:rsidP="0036494D">
      <w:pPr>
        <w:jc w:val="both"/>
        <w:rPr>
          <w:b/>
          <w:sz w:val="24"/>
          <w:szCs w:val="24"/>
        </w:rPr>
      </w:pPr>
      <w:r w:rsidRPr="0033655D">
        <w:rPr>
          <w:b/>
          <w:sz w:val="24"/>
          <w:szCs w:val="24"/>
        </w:rPr>
        <w:t>12. Плата оператору электронной площадки.</w:t>
      </w:r>
    </w:p>
    <w:p w:rsidR="0036494D" w:rsidRPr="0033655D" w:rsidRDefault="0036494D" w:rsidP="0036494D">
      <w:pPr>
        <w:autoSpaceDE w:val="0"/>
        <w:autoSpaceDN w:val="0"/>
        <w:adjustRightInd w:val="0"/>
        <w:ind w:firstLine="720"/>
        <w:jc w:val="both"/>
        <w:rPr>
          <w:sz w:val="24"/>
        </w:rPr>
      </w:pPr>
      <w:r w:rsidRPr="0033655D">
        <w:rPr>
          <w:sz w:val="24"/>
        </w:rPr>
        <w:t>Оператор электронной площадки за участие в электронном аукционе вправе взимать плату с победителя электронного аукциона или иных лиц, с которыми в соответствии с пунктами 13, 14, 20 и 25 статьи 39.12 Земельного кодека РФ заключается договор аренды земельного участка, в соответствии с Постановлением Правительства РФ от 10.05.2018 № 564 «О взимании операторами электронных площадок, операторами специализированных электронных площадок платы при проведении электронной процедуры, закрытой электронной процедуры и установлении ее предельных размеров» (</w:t>
      </w:r>
      <w:r w:rsidRPr="0033655D">
        <w:rPr>
          <w:sz w:val="24"/>
          <w:szCs w:val="24"/>
        </w:rPr>
        <w:t>в размере 1% начальной цены предмета аукциона, но не более 5 тыс. рублей без учета налога на добавленную стоимость)</w:t>
      </w:r>
      <w:r w:rsidRPr="0033655D">
        <w:rPr>
          <w:sz w:val="24"/>
        </w:rPr>
        <w:t xml:space="preserve">. </w:t>
      </w:r>
    </w:p>
    <w:p w:rsidR="0036494D" w:rsidRPr="0033655D" w:rsidRDefault="0036494D" w:rsidP="0036494D">
      <w:pPr>
        <w:autoSpaceDE w:val="0"/>
        <w:autoSpaceDN w:val="0"/>
        <w:adjustRightInd w:val="0"/>
        <w:ind w:firstLine="720"/>
        <w:jc w:val="both"/>
        <w:rPr>
          <w:sz w:val="24"/>
          <w:szCs w:val="24"/>
        </w:rPr>
      </w:pPr>
      <w:r w:rsidRPr="0033655D">
        <w:rPr>
          <w:sz w:val="24"/>
        </w:rPr>
        <w:t>На дату публикации электронной площадкой АО «Сбербанк АСТ» плата за услуги оператора победителем в секции «Приватизация, аренда и продажа прав» не предусмотрена (https://utp.sberbank-ast.ru/AP/Notice/3241/Tarify).</w:t>
      </w:r>
    </w:p>
    <w:p w:rsidR="0036494D" w:rsidRPr="0033655D" w:rsidRDefault="0036494D" w:rsidP="00C96CB4">
      <w:pPr>
        <w:jc w:val="both"/>
        <w:rPr>
          <w:sz w:val="24"/>
          <w:szCs w:val="24"/>
        </w:rPr>
      </w:pPr>
    </w:p>
    <w:p w:rsidR="0036494D" w:rsidRPr="0033655D" w:rsidRDefault="0036494D" w:rsidP="00C96CB4">
      <w:pPr>
        <w:pStyle w:val="Default"/>
        <w:jc w:val="both"/>
        <w:rPr>
          <w:b/>
        </w:rPr>
      </w:pPr>
      <w:r w:rsidRPr="0033655D">
        <w:rPr>
          <w:b/>
        </w:rPr>
        <w:t>13. Заключительные положения.</w:t>
      </w:r>
    </w:p>
    <w:p w:rsidR="0036494D" w:rsidRPr="0033655D" w:rsidRDefault="0036494D" w:rsidP="00C96CB4">
      <w:pPr>
        <w:pStyle w:val="Default"/>
        <w:ind w:firstLine="720"/>
        <w:jc w:val="both"/>
        <w:rPr>
          <w:color w:val="auto"/>
        </w:rPr>
      </w:pPr>
      <w:r w:rsidRPr="0033655D">
        <w:rPr>
          <w:color w:val="auto"/>
        </w:rPr>
        <w:t xml:space="preserve">Информация о вносимых изменениях либо об отказе от проведения аукциона размещается на информационных ресурсах, на которых, было размещено извещение о проведении аукциона, в соответствии с законодательством Российской Федерации. </w:t>
      </w:r>
    </w:p>
    <w:p w:rsidR="0036494D" w:rsidRPr="0033655D" w:rsidRDefault="0036494D" w:rsidP="00C96CB4">
      <w:pPr>
        <w:ind w:firstLine="720"/>
        <w:jc w:val="both"/>
        <w:rPr>
          <w:b/>
          <w:sz w:val="24"/>
          <w:szCs w:val="24"/>
        </w:rPr>
      </w:pPr>
      <w:r w:rsidRPr="0033655D">
        <w:rPr>
          <w:sz w:val="24"/>
          <w:szCs w:val="24"/>
        </w:rPr>
        <w:t>Все вопросы, касающиеся проведения аукциона, не нашедшие отражения в настоящем извещении, регулируются законодательством Российской Федерации.</w:t>
      </w:r>
    </w:p>
    <w:p w:rsidR="0036494D" w:rsidRPr="0033655D" w:rsidRDefault="0036494D" w:rsidP="0036494D">
      <w:pPr>
        <w:jc w:val="both"/>
        <w:rPr>
          <w:b/>
          <w:sz w:val="24"/>
          <w:highlight w:val="yellow"/>
        </w:rPr>
      </w:pPr>
    </w:p>
    <w:p w:rsidR="0036494D" w:rsidRDefault="0036494D" w:rsidP="0036494D">
      <w:pPr>
        <w:jc w:val="both"/>
        <w:rPr>
          <w:b/>
          <w:sz w:val="24"/>
        </w:rPr>
      </w:pPr>
      <w:r w:rsidRPr="0033655D">
        <w:rPr>
          <w:b/>
          <w:sz w:val="24"/>
        </w:rPr>
        <w:t>1</w:t>
      </w:r>
      <w:r w:rsidRPr="0033655D">
        <w:rPr>
          <w:b/>
          <w:sz w:val="24"/>
          <w:lang w:val="en-US"/>
        </w:rPr>
        <w:t>4</w:t>
      </w:r>
      <w:r w:rsidRPr="0033655D">
        <w:rPr>
          <w:b/>
          <w:sz w:val="24"/>
        </w:rPr>
        <w:t xml:space="preserve">. Приложение: </w:t>
      </w:r>
    </w:p>
    <w:p w:rsidR="0036494D" w:rsidRPr="0033655D" w:rsidRDefault="0036494D" w:rsidP="0036494D">
      <w:pPr>
        <w:numPr>
          <w:ilvl w:val="0"/>
          <w:numId w:val="2"/>
        </w:numPr>
        <w:tabs>
          <w:tab w:val="num" w:pos="284"/>
        </w:tabs>
        <w:ind w:hanging="720"/>
        <w:jc w:val="both"/>
        <w:rPr>
          <w:sz w:val="24"/>
        </w:rPr>
      </w:pPr>
      <w:r w:rsidRPr="0033655D">
        <w:rPr>
          <w:sz w:val="24"/>
        </w:rPr>
        <w:t>Форма заявки;</w:t>
      </w:r>
    </w:p>
    <w:p w:rsidR="00F21498" w:rsidRDefault="0036494D" w:rsidP="00CA2AB9">
      <w:pPr>
        <w:pStyle w:val="2"/>
        <w:numPr>
          <w:ilvl w:val="0"/>
          <w:numId w:val="2"/>
        </w:numPr>
        <w:tabs>
          <w:tab w:val="num" w:pos="284"/>
        </w:tabs>
        <w:ind w:hanging="720"/>
        <w:rPr>
          <w:i w:val="0"/>
          <w:lang w:val="ru-RU"/>
        </w:rPr>
      </w:pPr>
      <w:r w:rsidRPr="0033655D">
        <w:rPr>
          <w:i w:val="0"/>
        </w:rPr>
        <w:t>Проект договора аренды земельн</w:t>
      </w:r>
      <w:r w:rsidRPr="0033655D">
        <w:rPr>
          <w:i w:val="0"/>
          <w:lang w:val="ru-RU"/>
        </w:rPr>
        <w:t>ого</w:t>
      </w:r>
      <w:r w:rsidRPr="0033655D">
        <w:rPr>
          <w:i w:val="0"/>
        </w:rPr>
        <w:t xml:space="preserve"> участк</w:t>
      </w:r>
      <w:r w:rsidRPr="0033655D">
        <w:rPr>
          <w:i w:val="0"/>
          <w:lang w:val="ru-RU"/>
        </w:rPr>
        <w:t>а по лот</w:t>
      </w:r>
      <w:r w:rsidR="00443378">
        <w:rPr>
          <w:i w:val="0"/>
          <w:lang w:val="ru-RU"/>
        </w:rPr>
        <w:t>у</w:t>
      </w:r>
      <w:r w:rsidRPr="0033655D">
        <w:rPr>
          <w:i w:val="0"/>
          <w:lang w:val="ru-RU"/>
        </w:rPr>
        <w:t xml:space="preserve"> № 1</w:t>
      </w:r>
      <w:r w:rsidR="00FF2076">
        <w:rPr>
          <w:i w:val="0"/>
          <w:lang w:val="ru-RU"/>
        </w:rPr>
        <w:t>, 2</w:t>
      </w:r>
      <w:r w:rsidR="00F21498">
        <w:rPr>
          <w:i w:val="0"/>
          <w:lang w:val="ru-RU"/>
        </w:rPr>
        <w:t>;</w:t>
      </w:r>
    </w:p>
    <w:p w:rsidR="006823DD" w:rsidRDefault="00FF2076" w:rsidP="00CA2AB9">
      <w:pPr>
        <w:pStyle w:val="2"/>
        <w:numPr>
          <w:ilvl w:val="0"/>
          <w:numId w:val="2"/>
        </w:numPr>
        <w:tabs>
          <w:tab w:val="num" w:pos="284"/>
        </w:tabs>
        <w:ind w:hanging="720"/>
        <w:rPr>
          <w:i w:val="0"/>
          <w:lang w:val="ru-RU"/>
        </w:rPr>
      </w:pPr>
      <w:proofErr w:type="spellStart"/>
      <w:r>
        <w:rPr>
          <w:i w:val="0"/>
          <w:lang w:val="ru-RU"/>
        </w:rPr>
        <w:t>Пр</w:t>
      </w:r>
      <w:r w:rsidR="006823DD" w:rsidRPr="0033655D">
        <w:rPr>
          <w:i w:val="0"/>
        </w:rPr>
        <w:t>оект</w:t>
      </w:r>
      <w:proofErr w:type="spellEnd"/>
      <w:r w:rsidR="006823DD" w:rsidRPr="0033655D">
        <w:rPr>
          <w:i w:val="0"/>
        </w:rPr>
        <w:t xml:space="preserve"> договора аренды земельн</w:t>
      </w:r>
      <w:r w:rsidR="006823DD" w:rsidRPr="0033655D">
        <w:rPr>
          <w:i w:val="0"/>
          <w:lang w:val="ru-RU"/>
        </w:rPr>
        <w:t>ого</w:t>
      </w:r>
      <w:r w:rsidR="006823DD" w:rsidRPr="0033655D">
        <w:rPr>
          <w:i w:val="0"/>
        </w:rPr>
        <w:t xml:space="preserve"> участк</w:t>
      </w:r>
      <w:r w:rsidR="006823DD" w:rsidRPr="0033655D">
        <w:rPr>
          <w:i w:val="0"/>
          <w:lang w:val="ru-RU"/>
        </w:rPr>
        <w:t>а по лот</w:t>
      </w:r>
      <w:r w:rsidR="006823DD">
        <w:rPr>
          <w:i w:val="0"/>
          <w:lang w:val="ru-RU"/>
        </w:rPr>
        <w:t>у</w:t>
      </w:r>
      <w:r w:rsidR="006823DD" w:rsidRPr="0033655D">
        <w:rPr>
          <w:i w:val="0"/>
          <w:lang w:val="ru-RU"/>
        </w:rPr>
        <w:t xml:space="preserve"> № </w:t>
      </w:r>
      <w:r w:rsidR="006823DD">
        <w:rPr>
          <w:i w:val="0"/>
          <w:lang w:val="ru-RU"/>
        </w:rPr>
        <w:t>3.</w:t>
      </w:r>
    </w:p>
    <w:p w:rsidR="0026745C" w:rsidRDefault="0026745C" w:rsidP="0026745C">
      <w:pPr>
        <w:pStyle w:val="2"/>
        <w:rPr>
          <w:i w:val="0"/>
          <w:lang w:val="ru-RU"/>
        </w:rPr>
      </w:pPr>
    </w:p>
    <w:p w:rsidR="0036494D" w:rsidRPr="00A13CBF" w:rsidRDefault="0036494D" w:rsidP="0036494D">
      <w:pPr>
        <w:pStyle w:val="2"/>
        <w:tabs>
          <w:tab w:val="left" w:pos="708"/>
        </w:tabs>
        <w:rPr>
          <w:i w:val="0"/>
          <w:lang w:val="ru-RU"/>
        </w:rPr>
      </w:pPr>
    </w:p>
    <w:p w:rsidR="005330C2" w:rsidRDefault="0036494D" w:rsidP="0057373C">
      <w:pPr>
        <w:pStyle w:val="ConsNonformat"/>
        <w:widowControl/>
      </w:pPr>
      <w:r w:rsidRPr="007E5ECC">
        <w:rPr>
          <w:rFonts w:ascii="Times New Roman" w:hAnsi="Times New Roman"/>
          <w:sz w:val="24"/>
        </w:rPr>
        <w:t>Согласовано:</w:t>
      </w:r>
    </w:p>
    <w:sectPr w:rsidR="005330C2" w:rsidSect="0023162C">
      <w:footerReference w:type="default" r:id="rId26"/>
      <w:pgSz w:w="11906" w:h="16838"/>
      <w:pgMar w:top="993" w:right="850" w:bottom="156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5394" w:rsidRDefault="00385394" w:rsidP="00D10A50">
      <w:r>
        <w:separator/>
      </w:r>
    </w:p>
  </w:endnote>
  <w:endnote w:type="continuationSeparator" w:id="0">
    <w:p w:rsidR="00385394" w:rsidRDefault="00385394" w:rsidP="00D10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2567313"/>
      <w:docPartObj>
        <w:docPartGallery w:val="Page Numbers (Bottom of Page)"/>
        <w:docPartUnique/>
      </w:docPartObj>
    </w:sdtPr>
    <w:sdtEndPr/>
    <w:sdtContent>
      <w:p w:rsidR="00815A2C" w:rsidRDefault="00815A2C">
        <w:pPr>
          <w:pStyle w:val="a9"/>
          <w:jc w:val="right"/>
        </w:pPr>
        <w:r>
          <w:fldChar w:fldCharType="begin"/>
        </w:r>
        <w:r>
          <w:instrText>PAGE   \* MERGEFORMAT</w:instrText>
        </w:r>
        <w:r>
          <w:fldChar w:fldCharType="separate"/>
        </w:r>
        <w:r w:rsidR="00E65F0E">
          <w:rPr>
            <w:noProof/>
          </w:rPr>
          <w:t>19</w:t>
        </w:r>
        <w:r>
          <w:fldChar w:fldCharType="end"/>
        </w:r>
      </w:p>
    </w:sdtContent>
  </w:sdt>
  <w:p w:rsidR="00815A2C" w:rsidRDefault="00815A2C">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5394" w:rsidRDefault="00385394" w:rsidP="00D10A50">
      <w:r>
        <w:separator/>
      </w:r>
    </w:p>
  </w:footnote>
  <w:footnote w:type="continuationSeparator" w:id="0">
    <w:p w:rsidR="00385394" w:rsidRDefault="00385394" w:rsidP="00D10A5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1" w15:restartNumberingAfterBreak="0">
    <w:nsid w:val="65B22FD5"/>
    <w:multiLevelType w:val="hybridMultilevel"/>
    <w:tmpl w:val="2414709A"/>
    <w:lvl w:ilvl="0" w:tplc="D4AC668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6A883ACD"/>
    <w:multiLevelType w:val="hybridMultilevel"/>
    <w:tmpl w:val="C860828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B9C"/>
    <w:rsid w:val="00004897"/>
    <w:rsid w:val="000242F3"/>
    <w:rsid w:val="00030519"/>
    <w:rsid w:val="00044A0D"/>
    <w:rsid w:val="00053C16"/>
    <w:rsid w:val="000560AD"/>
    <w:rsid w:val="00082C2E"/>
    <w:rsid w:val="000B6147"/>
    <w:rsid w:val="000B7CBC"/>
    <w:rsid w:val="000E28BD"/>
    <w:rsid w:val="000E494B"/>
    <w:rsid w:val="000E541E"/>
    <w:rsid w:val="000F3C55"/>
    <w:rsid w:val="000F64FD"/>
    <w:rsid w:val="00123301"/>
    <w:rsid w:val="00123585"/>
    <w:rsid w:val="001260B0"/>
    <w:rsid w:val="00144D15"/>
    <w:rsid w:val="0016382D"/>
    <w:rsid w:val="00172C9F"/>
    <w:rsid w:val="00182168"/>
    <w:rsid w:val="00184CDF"/>
    <w:rsid w:val="00187CE1"/>
    <w:rsid w:val="001A4C37"/>
    <w:rsid w:val="001A7FE6"/>
    <w:rsid w:val="001C36B7"/>
    <w:rsid w:val="001D7867"/>
    <w:rsid w:val="001E5727"/>
    <w:rsid w:val="001F074A"/>
    <w:rsid w:val="001F47F6"/>
    <w:rsid w:val="001F5D44"/>
    <w:rsid w:val="00202DDB"/>
    <w:rsid w:val="00214FEB"/>
    <w:rsid w:val="00215C7B"/>
    <w:rsid w:val="00222D12"/>
    <w:rsid w:val="00224E74"/>
    <w:rsid w:val="00227EA8"/>
    <w:rsid w:val="0023162C"/>
    <w:rsid w:val="00240D10"/>
    <w:rsid w:val="002626F4"/>
    <w:rsid w:val="00262BEF"/>
    <w:rsid w:val="00263536"/>
    <w:rsid w:val="002657F1"/>
    <w:rsid w:val="0026745C"/>
    <w:rsid w:val="00271D9D"/>
    <w:rsid w:val="00272CBB"/>
    <w:rsid w:val="00275E06"/>
    <w:rsid w:val="0029236B"/>
    <w:rsid w:val="00294720"/>
    <w:rsid w:val="00297BC9"/>
    <w:rsid w:val="002B121E"/>
    <w:rsid w:val="002C0CA4"/>
    <w:rsid w:val="002C0D41"/>
    <w:rsid w:val="002C73A8"/>
    <w:rsid w:val="002D007B"/>
    <w:rsid w:val="002D2883"/>
    <w:rsid w:val="002F15BC"/>
    <w:rsid w:val="002F755E"/>
    <w:rsid w:val="00315CCA"/>
    <w:rsid w:val="00320BCC"/>
    <w:rsid w:val="00333CE9"/>
    <w:rsid w:val="00335E65"/>
    <w:rsid w:val="0033655D"/>
    <w:rsid w:val="00343F0C"/>
    <w:rsid w:val="0034763D"/>
    <w:rsid w:val="00350755"/>
    <w:rsid w:val="003515DC"/>
    <w:rsid w:val="0036494D"/>
    <w:rsid w:val="00365D37"/>
    <w:rsid w:val="00377DDC"/>
    <w:rsid w:val="00385394"/>
    <w:rsid w:val="003A1C0E"/>
    <w:rsid w:val="003B60C0"/>
    <w:rsid w:val="003C0F91"/>
    <w:rsid w:val="003E0E97"/>
    <w:rsid w:val="003E34A0"/>
    <w:rsid w:val="003E66E9"/>
    <w:rsid w:val="003F0CC8"/>
    <w:rsid w:val="003F12F2"/>
    <w:rsid w:val="003F2151"/>
    <w:rsid w:val="003F695A"/>
    <w:rsid w:val="00411D78"/>
    <w:rsid w:val="00420D44"/>
    <w:rsid w:val="00443378"/>
    <w:rsid w:val="00446C8F"/>
    <w:rsid w:val="00455543"/>
    <w:rsid w:val="00456329"/>
    <w:rsid w:val="00457A41"/>
    <w:rsid w:val="00475A29"/>
    <w:rsid w:val="00481D84"/>
    <w:rsid w:val="00485F08"/>
    <w:rsid w:val="004A7589"/>
    <w:rsid w:val="004B1DA5"/>
    <w:rsid w:val="004B2ADF"/>
    <w:rsid w:val="00521BE9"/>
    <w:rsid w:val="00521D3D"/>
    <w:rsid w:val="00527B97"/>
    <w:rsid w:val="005330C2"/>
    <w:rsid w:val="005338B9"/>
    <w:rsid w:val="005348F2"/>
    <w:rsid w:val="00551F16"/>
    <w:rsid w:val="00557432"/>
    <w:rsid w:val="005624D0"/>
    <w:rsid w:val="005640BE"/>
    <w:rsid w:val="00567602"/>
    <w:rsid w:val="0057373C"/>
    <w:rsid w:val="00591FD7"/>
    <w:rsid w:val="005920C4"/>
    <w:rsid w:val="005A2C71"/>
    <w:rsid w:val="005B2D28"/>
    <w:rsid w:val="005B383D"/>
    <w:rsid w:val="005C6D8B"/>
    <w:rsid w:val="005C7F20"/>
    <w:rsid w:val="005E21C4"/>
    <w:rsid w:val="005E37C7"/>
    <w:rsid w:val="00600B4F"/>
    <w:rsid w:val="00623890"/>
    <w:rsid w:val="00647E54"/>
    <w:rsid w:val="006630B0"/>
    <w:rsid w:val="00664345"/>
    <w:rsid w:val="00665735"/>
    <w:rsid w:val="00677220"/>
    <w:rsid w:val="006823DD"/>
    <w:rsid w:val="006C23C7"/>
    <w:rsid w:val="006C48B6"/>
    <w:rsid w:val="006C54F9"/>
    <w:rsid w:val="006D63E9"/>
    <w:rsid w:val="006D7591"/>
    <w:rsid w:val="006E1331"/>
    <w:rsid w:val="006E44E9"/>
    <w:rsid w:val="006F52CF"/>
    <w:rsid w:val="00713C78"/>
    <w:rsid w:val="00717C0D"/>
    <w:rsid w:val="00730D89"/>
    <w:rsid w:val="00741E97"/>
    <w:rsid w:val="00753230"/>
    <w:rsid w:val="00754640"/>
    <w:rsid w:val="007702A2"/>
    <w:rsid w:val="0077131D"/>
    <w:rsid w:val="00773BEF"/>
    <w:rsid w:val="00777E47"/>
    <w:rsid w:val="00784377"/>
    <w:rsid w:val="007864FD"/>
    <w:rsid w:val="00793A67"/>
    <w:rsid w:val="00794B9C"/>
    <w:rsid w:val="007A536D"/>
    <w:rsid w:val="007A6550"/>
    <w:rsid w:val="007C35BB"/>
    <w:rsid w:val="007D5A48"/>
    <w:rsid w:val="007D7ED0"/>
    <w:rsid w:val="007E5ECC"/>
    <w:rsid w:val="0080568C"/>
    <w:rsid w:val="00811BAB"/>
    <w:rsid w:val="00814249"/>
    <w:rsid w:val="00815A2C"/>
    <w:rsid w:val="00835DEE"/>
    <w:rsid w:val="00841F5B"/>
    <w:rsid w:val="00856265"/>
    <w:rsid w:val="00856CDE"/>
    <w:rsid w:val="008606D2"/>
    <w:rsid w:val="008A4EFE"/>
    <w:rsid w:val="008C21E6"/>
    <w:rsid w:val="008C3F09"/>
    <w:rsid w:val="008C601E"/>
    <w:rsid w:val="008C731C"/>
    <w:rsid w:val="008D6116"/>
    <w:rsid w:val="008E256A"/>
    <w:rsid w:val="00904060"/>
    <w:rsid w:val="00915669"/>
    <w:rsid w:val="00915B5C"/>
    <w:rsid w:val="00935F68"/>
    <w:rsid w:val="00937798"/>
    <w:rsid w:val="009462A6"/>
    <w:rsid w:val="009526AE"/>
    <w:rsid w:val="009534A4"/>
    <w:rsid w:val="009612C6"/>
    <w:rsid w:val="00962142"/>
    <w:rsid w:val="00976FDA"/>
    <w:rsid w:val="00982451"/>
    <w:rsid w:val="00994F03"/>
    <w:rsid w:val="009A1747"/>
    <w:rsid w:val="009A2B8F"/>
    <w:rsid w:val="009A6E50"/>
    <w:rsid w:val="009B3966"/>
    <w:rsid w:val="009B66C2"/>
    <w:rsid w:val="009C247D"/>
    <w:rsid w:val="009D29E0"/>
    <w:rsid w:val="00A0053F"/>
    <w:rsid w:val="00A13CBF"/>
    <w:rsid w:val="00A14B4C"/>
    <w:rsid w:val="00A16BDA"/>
    <w:rsid w:val="00A2151F"/>
    <w:rsid w:val="00A2609E"/>
    <w:rsid w:val="00A33F88"/>
    <w:rsid w:val="00A443DB"/>
    <w:rsid w:val="00A708FC"/>
    <w:rsid w:val="00A72607"/>
    <w:rsid w:val="00A73D4F"/>
    <w:rsid w:val="00A91A12"/>
    <w:rsid w:val="00A91F60"/>
    <w:rsid w:val="00A96456"/>
    <w:rsid w:val="00AB1D4E"/>
    <w:rsid w:val="00AC0605"/>
    <w:rsid w:val="00AE3158"/>
    <w:rsid w:val="00AE4570"/>
    <w:rsid w:val="00AE5CC1"/>
    <w:rsid w:val="00B02863"/>
    <w:rsid w:val="00B07968"/>
    <w:rsid w:val="00B22687"/>
    <w:rsid w:val="00B34593"/>
    <w:rsid w:val="00B50ED8"/>
    <w:rsid w:val="00B530CF"/>
    <w:rsid w:val="00B6558A"/>
    <w:rsid w:val="00B80DAA"/>
    <w:rsid w:val="00B82BFA"/>
    <w:rsid w:val="00B93EED"/>
    <w:rsid w:val="00B9520A"/>
    <w:rsid w:val="00B97FE5"/>
    <w:rsid w:val="00BA27DE"/>
    <w:rsid w:val="00BB7881"/>
    <w:rsid w:val="00BD4E3F"/>
    <w:rsid w:val="00BE5EB9"/>
    <w:rsid w:val="00BF5DE3"/>
    <w:rsid w:val="00C0427D"/>
    <w:rsid w:val="00C04538"/>
    <w:rsid w:val="00C065B4"/>
    <w:rsid w:val="00C07217"/>
    <w:rsid w:val="00C15187"/>
    <w:rsid w:val="00C26FFA"/>
    <w:rsid w:val="00C52FE7"/>
    <w:rsid w:val="00C548A8"/>
    <w:rsid w:val="00C567B3"/>
    <w:rsid w:val="00C60B9E"/>
    <w:rsid w:val="00C8005E"/>
    <w:rsid w:val="00C809E4"/>
    <w:rsid w:val="00C81F50"/>
    <w:rsid w:val="00C92810"/>
    <w:rsid w:val="00C95A3C"/>
    <w:rsid w:val="00C96CB4"/>
    <w:rsid w:val="00C96F74"/>
    <w:rsid w:val="00CA1AAF"/>
    <w:rsid w:val="00CA2AB9"/>
    <w:rsid w:val="00CA4098"/>
    <w:rsid w:val="00CA6D65"/>
    <w:rsid w:val="00CB45BA"/>
    <w:rsid w:val="00CC1434"/>
    <w:rsid w:val="00CC2C97"/>
    <w:rsid w:val="00CC53F2"/>
    <w:rsid w:val="00CD010F"/>
    <w:rsid w:val="00CD3315"/>
    <w:rsid w:val="00CF6828"/>
    <w:rsid w:val="00D043B4"/>
    <w:rsid w:val="00D10A50"/>
    <w:rsid w:val="00D17535"/>
    <w:rsid w:val="00D3094F"/>
    <w:rsid w:val="00D3689A"/>
    <w:rsid w:val="00D415DF"/>
    <w:rsid w:val="00D52FB5"/>
    <w:rsid w:val="00D52FFC"/>
    <w:rsid w:val="00D547C1"/>
    <w:rsid w:val="00D606ED"/>
    <w:rsid w:val="00D847F9"/>
    <w:rsid w:val="00D85048"/>
    <w:rsid w:val="00DE1CAE"/>
    <w:rsid w:val="00E1241D"/>
    <w:rsid w:val="00E14128"/>
    <w:rsid w:val="00E17633"/>
    <w:rsid w:val="00E5732B"/>
    <w:rsid w:val="00E61EE2"/>
    <w:rsid w:val="00E65F0E"/>
    <w:rsid w:val="00E81CB9"/>
    <w:rsid w:val="00E83A9D"/>
    <w:rsid w:val="00E84053"/>
    <w:rsid w:val="00E84815"/>
    <w:rsid w:val="00E855D7"/>
    <w:rsid w:val="00EA70BA"/>
    <w:rsid w:val="00EB3F11"/>
    <w:rsid w:val="00ED6249"/>
    <w:rsid w:val="00EE03AF"/>
    <w:rsid w:val="00EE17AA"/>
    <w:rsid w:val="00EF442A"/>
    <w:rsid w:val="00EF5B6D"/>
    <w:rsid w:val="00F02A49"/>
    <w:rsid w:val="00F07B0E"/>
    <w:rsid w:val="00F07B7C"/>
    <w:rsid w:val="00F21498"/>
    <w:rsid w:val="00F31398"/>
    <w:rsid w:val="00F34460"/>
    <w:rsid w:val="00F3775C"/>
    <w:rsid w:val="00F56E89"/>
    <w:rsid w:val="00F64E6A"/>
    <w:rsid w:val="00F81057"/>
    <w:rsid w:val="00F87441"/>
    <w:rsid w:val="00F90705"/>
    <w:rsid w:val="00F916B2"/>
    <w:rsid w:val="00FA50C0"/>
    <w:rsid w:val="00FC7AC8"/>
    <w:rsid w:val="00FD734F"/>
    <w:rsid w:val="00FE2E17"/>
    <w:rsid w:val="00FF20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BCFA0"/>
  <w15:chartTrackingRefBased/>
  <w15:docId w15:val="{ADCE9180-2EE3-44B1-8FBA-20E182205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494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36494D"/>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6494D"/>
    <w:rPr>
      <w:rFonts w:ascii="Times New Roman" w:eastAsia="Times New Roman" w:hAnsi="Times New Roman" w:cs="Times New Roman"/>
      <w:i/>
      <w:sz w:val="24"/>
      <w:szCs w:val="20"/>
      <w:lang w:eastAsia="ru-RU"/>
    </w:rPr>
  </w:style>
  <w:style w:type="character" w:styleId="a3">
    <w:name w:val="Hyperlink"/>
    <w:unhideWhenUsed/>
    <w:rsid w:val="0036494D"/>
    <w:rPr>
      <w:color w:val="0000FF"/>
      <w:u w:val="single"/>
    </w:rPr>
  </w:style>
  <w:style w:type="character" w:styleId="a4">
    <w:name w:val="FollowedHyperlink"/>
    <w:basedOn w:val="a0"/>
    <w:uiPriority w:val="99"/>
    <w:semiHidden/>
    <w:unhideWhenUsed/>
    <w:rsid w:val="0036494D"/>
    <w:rPr>
      <w:color w:val="954F72" w:themeColor="followedHyperlink"/>
      <w:u w:val="single"/>
    </w:rPr>
  </w:style>
  <w:style w:type="paragraph" w:customStyle="1" w:styleId="msonormal0">
    <w:name w:val="msonormal"/>
    <w:basedOn w:val="a"/>
    <w:rsid w:val="0036494D"/>
    <w:pPr>
      <w:spacing w:before="100" w:beforeAutospacing="1" w:after="100" w:afterAutospacing="1"/>
    </w:pPr>
    <w:rPr>
      <w:sz w:val="24"/>
      <w:szCs w:val="24"/>
    </w:rPr>
  </w:style>
  <w:style w:type="paragraph" w:styleId="a5">
    <w:name w:val="footnote text"/>
    <w:basedOn w:val="a"/>
    <w:link w:val="a6"/>
    <w:semiHidden/>
    <w:unhideWhenUsed/>
    <w:rsid w:val="0036494D"/>
  </w:style>
  <w:style w:type="character" w:customStyle="1" w:styleId="a6">
    <w:name w:val="Текст сноски Знак"/>
    <w:basedOn w:val="a0"/>
    <w:link w:val="a5"/>
    <w:semiHidden/>
    <w:rsid w:val="0036494D"/>
    <w:rPr>
      <w:rFonts w:ascii="Times New Roman" w:eastAsia="Times New Roman" w:hAnsi="Times New Roman" w:cs="Times New Roman"/>
      <w:sz w:val="20"/>
      <w:szCs w:val="20"/>
      <w:lang w:eastAsia="ru-RU"/>
    </w:rPr>
  </w:style>
  <w:style w:type="paragraph" w:styleId="a7">
    <w:name w:val="header"/>
    <w:basedOn w:val="a"/>
    <w:link w:val="a8"/>
    <w:uiPriority w:val="99"/>
    <w:unhideWhenUsed/>
    <w:rsid w:val="0036494D"/>
    <w:pPr>
      <w:tabs>
        <w:tab w:val="center" w:pos="4677"/>
        <w:tab w:val="right" w:pos="9355"/>
      </w:tabs>
    </w:pPr>
  </w:style>
  <w:style w:type="character" w:customStyle="1" w:styleId="a8">
    <w:name w:val="Верхний колонтитул Знак"/>
    <w:basedOn w:val="a0"/>
    <w:link w:val="a7"/>
    <w:uiPriority w:val="99"/>
    <w:rsid w:val="0036494D"/>
    <w:rPr>
      <w:rFonts w:ascii="Times New Roman" w:eastAsia="Times New Roman" w:hAnsi="Times New Roman" w:cs="Times New Roman"/>
      <w:sz w:val="20"/>
      <w:szCs w:val="20"/>
      <w:lang w:eastAsia="ru-RU"/>
    </w:rPr>
  </w:style>
  <w:style w:type="paragraph" w:styleId="a9">
    <w:name w:val="footer"/>
    <w:basedOn w:val="a"/>
    <w:link w:val="aa"/>
    <w:uiPriority w:val="99"/>
    <w:unhideWhenUsed/>
    <w:rsid w:val="0036494D"/>
    <w:pPr>
      <w:tabs>
        <w:tab w:val="center" w:pos="4677"/>
        <w:tab w:val="right" w:pos="9355"/>
      </w:tabs>
    </w:pPr>
  </w:style>
  <w:style w:type="character" w:customStyle="1" w:styleId="aa">
    <w:name w:val="Нижний колонтитул Знак"/>
    <w:basedOn w:val="a0"/>
    <w:link w:val="a9"/>
    <w:uiPriority w:val="99"/>
    <w:rsid w:val="0036494D"/>
    <w:rPr>
      <w:rFonts w:ascii="Times New Roman" w:eastAsia="Times New Roman" w:hAnsi="Times New Roman" w:cs="Times New Roman"/>
      <w:sz w:val="20"/>
      <w:szCs w:val="20"/>
      <w:lang w:eastAsia="ru-RU"/>
    </w:rPr>
  </w:style>
  <w:style w:type="paragraph" w:styleId="ab">
    <w:name w:val="Body Text"/>
    <w:basedOn w:val="a"/>
    <w:link w:val="ac"/>
    <w:semiHidden/>
    <w:unhideWhenUsed/>
    <w:rsid w:val="0036494D"/>
    <w:rPr>
      <w:sz w:val="28"/>
      <w:lang w:val="x-none" w:eastAsia="x-none"/>
    </w:rPr>
  </w:style>
  <w:style w:type="character" w:customStyle="1" w:styleId="ac">
    <w:name w:val="Основной текст Знак"/>
    <w:basedOn w:val="a0"/>
    <w:link w:val="ab"/>
    <w:semiHidden/>
    <w:rsid w:val="0036494D"/>
    <w:rPr>
      <w:rFonts w:ascii="Times New Roman" w:eastAsia="Times New Roman" w:hAnsi="Times New Roman" w:cs="Times New Roman"/>
      <w:sz w:val="28"/>
      <w:szCs w:val="20"/>
      <w:lang w:val="x-none" w:eastAsia="x-none"/>
    </w:rPr>
  </w:style>
  <w:style w:type="paragraph" w:styleId="ad">
    <w:name w:val="Body Text Indent"/>
    <w:basedOn w:val="a"/>
    <w:link w:val="ae"/>
    <w:semiHidden/>
    <w:unhideWhenUsed/>
    <w:rsid w:val="0036494D"/>
    <w:pPr>
      <w:spacing w:after="120"/>
      <w:ind w:left="283"/>
    </w:pPr>
  </w:style>
  <w:style w:type="character" w:customStyle="1" w:styleId="ae">
    <w:name w:val="Основной текст с отступом Знак"/>
    <w:basedOn w:val="a0"/>
    <w:link w:val="ad"/>
    <w:semiHidden/>
    <w:rsid w:val="0036494D"/>
    <w:rPr>
      <w:rFonts w:ascii="Times New Roman" w:eastAsia="Times New Roman" w:hAnsi="Times New Roman" w:cs="Times New Roman"/>
      <w:sz w:val="20"/>
      <w:szCs w:val="20"/>
      <w:lang w:eastAsia="ru-RU"/>
    </w:rPr>
  </w:style>
  <w:style w:type="paragraph" w:styleId="af">
    <w:name w:val="Subtitle"/>
    <w:basedOn w:val="a"/>
    <w:link w:val="af0"/>
    <w:qFormat/>
    <w:rsid w:val="0036494D"/>
    <w:pPr>
      <w:jc w:val="center"/>
    </w:pPr>
    <w:rPr>
      <w:b/>
      <w:sz w:val="28"/>
      <w:lang w:val="x-none" w:eastAsia="x-none"/>
    </w:rPr>
  </w:style>
  <w:style w:type="character" w:customStyle="1" w:styleId="af0">
    <w:name w:val="Подзаголовок Знак"/>
    <w:basedOn w:val="a0"/>
    <w:link w:val="af"/>
    <w:rsid w:val="0036494D"/>
    <w:rPr>
      <w:rFonts w:ascii="Times New Roman" w:eastAsia="Times New Roman" w:hAnsi="Times New Roman" w:cs="Times New Roman"/>
      <w:b/>
      <w:sz w:val="28"/>
      <w:szCs w:val="20"/>
      <w:lang w:val="x-none" w:eastAsia="x-none"/>
    </w:rPr>
  </w:style>
  <w:style w:type="paragraph" w:styleId="2">
    <w:name w:val="Body Text 2"/>
    <w:basedOn w:val="a"/>
    <w:link w:val="20"/>
    <w:unhideWhenUsed/>
    <w:rsid w:val="0036494D"/>
    <w:pPr>
      <w:tabs>
        <w:tab w:val="left" w:pos="3969"/>
      </w:tabs>
      <w:jc w:val="both"/>
    </w:pPr>
    <w:rPr>
      <w:i/>
      <w:sz w:val="24"/>
      <w:lang w:val="x-none" w:eastAsia="x-none"/>
    </w:rPr>
  </w:style>
  <w:style w:type="character" w:customStyle="1" w:styleId="20">
    <w:name w:val="Основной текст 2 Знак"/>
    <w:basedOn w:val="a0"/>
    <w:link w:val="2"/>
    <w:rsid w:val="0036494D"/>
    <w:rPr>
      <w:rFonts w:ascii="Times New Roman" w:eastAsia="Times New Roman" w:hAnsi="Times New Roman" w:cs="Times New Roman"/>
      <w:i/>
      <w:sz w:val="24"/>
      <w:szCs w:val="20"/>
      <w:lang w:val="x-none" w:eastAsia="x-none"/>
    </w:rPr>
  </w:style>
  <w:style w:type="paragraph" w:styleId="3">
    <w:name w:val="Body Text 3"/>
    <w:basedOn w:val="a"/>
    <w:link w:val="30"/>
    <w:semiHidden/>
    <w:unhideWhenUsed/>
    <w:rsid w:val="0036494D"/>
    <w:pPr>
      <w:jc w:val="both"/>
      <w:outlineLvl w:val="0"/>
    </w:pPr>
    <w:rPr>
      <w:sz w:val="24"/>
      <w:lang w:val="x-none" w:eastAsia="x-none"/>
    </w:rPr>
  </w:style>
  <w:style w:type="character" w:customStyle="1" w:styleId="30">
    <w:name w:val="Основной текст 3 Знак"/>
    <w:basedOn w:val="a0"/>
    <w:link w:val="3"/>
    <w:semiHidden/>
    <w:rsid w:val="0036494D"/>
    <w:rPr>
      <w:rFonts w:ascii="Times New Roman" w:eastAsia="Times New Roman" w:hAnsi="Times New Roman" w:cs="Times New Roman"/>
      <w:sz w:val="24"/>
      <w:szCs w:val="20"/>
      <w:lang w:val="x-none" w:eastAsia="x-none"/>
    </w:rPr>
  </w:style>
  <w:style w:type="paragraph" w:styleId="21">
    <w:name w:val="Body Text Indent 2"/>
    <w:basedOn w:val="a"/>
    <w:link w:val="22"/>
    <w:semiHidden/>
    <w:unhideWhenUsed/>
    <w:rsid w:val="0036494D"/>
    <w:pPr>
      <w:spacing w:after="120" w:line="480" w:lineRule="auto"/>
      <w:ind w:left="283"/>
    </w:pPr>
  </w:style>
  <w:style w:type="character" w:customStyle="1" w:styleId="22">
    <w:name w:val="Основной текст с отступом 2 Знак"/>
    <w:basedOn w:val="a0"/>
    <w:link w:val="21"/>
    <w:semiHidden/>
    <w:rsid w:val="0036494D"/>
    <w:rPr>
      <w:rFonts w:ascii="Times New Roman" w:eastAsia="Times New Roman" w:hAnsi="Times New Roman" w:cs="Times New Roman"/>
      <w:sz w:val="20"/>
      <w:szCs w:val="20"/>
      <w:lang w:eastAsia="ru-RU"/>
    </w:rPr>
  </w:style>
  <w:style w:type="paragraph" w:styleId="af1">
    <w:name w:val="Document Map"/>
    <w:basedOn w:val="a"/>
    <w:link w:val="af2"/>
    <w:semiHidden/>
    <w:unhideWhenUsed/>
    <w:rsid w:val="0036494D"/>
    <w:pPr>
      <w:shd w:val="clear" w:color="auto" w:fill="000080"/>
    </w:pPr>
    <w:rPr>
      <w:rFonts w:ascii="Tahoma" w:hAnsi="Tahoma"/>
    </w:rPr>
  </w:style>
  <w:style w:type="character" w:customStyle="1" w:styleId="af2">
    <w:name w:val="Схема документа Знак"/>
    <w:basedOn w:val="a0"/>
    <w:link w:val="af1"/>
    <w:semiHidden/>
    <w:rsid w:val="0036494D"/>
    <w:rPr>
      <w:rFonts w:ascii="Tahoma" w:eastAsia="Times New Roman" w:hAnsi="Tahoma" w:cs="Times New Roman"/>
      <w:sz w:val="20"/>
      <w:szCs w:val="20"/>
      <w:shd w:val="clear" w:color="auto" w:fill="000080"/>
      <w:lang w:eastAsia="ru-RU"/>
    </w:rPr>
  </w:style>
  <w:style w:type="paragraph" w:styleId="af3">
    <w:name w:val="Plain Text"/>
    <w:basedOn w:val="a"/>
    <w:link w:val="af4"/>
    <w:semiHidden/>
    <w:unhideWhenUsed/>
    <w:rsid w:val="0036494D"/>
    <w:pPr>
      <w:autoSpaceDE w:val="0"/>
      <w:autoSpaceDN w:val="0"/>
    </w:pPr>
    <w:rPr>
      <w:rFonts w:ascii="Courier New" w:hAnsi="Courier New" w:cs="Courier New"/>
    </w:rPr>
  </w:style>
  <w:style w:type="character" w:customStyle="1" w:styleId="af4">
    <w:name w:val="Текст Знак"/>
    <w:basedOn w:val="a0"/>
    <w:link w:val="af3"/>
    <w:semiHidden/>
    <w:rsid w:val="0036494D"/>
    <w:rPr>
      <w:rFonts w:ascii="Courier New" w:eastAsia="Times New Roman" w:hAnsi="Courier New" w:cs="Courier New"/>
      <w:sz w:val="20"/>
      <w:szCs w:val="20"/>
      <w:lang w:eastAsia="ru-RU"/>
    </w:rPr>
  </w:style>
  <w:style w:type="paragraph" w:styleId="af5">
    <w:name w:val="Balloon Text"/>
    <w:basedOn w:val="a"/>
    <w:link w:val="af6"/>
    <w:uiPriority w:val="99"/>
    <w:semiHidden/>
    <w:unhideWhenUsed/>
    <w:rsid w:val="0036494D"/>
    <w:rPr>
      <w:rFonts w:ascii="Arial" w:hAnsi="Arial"/>
      <w:sz w:val="16"/>
      <w:szCs w:val="16"/>
      <w:lang w:val="x-none" w:eastAsia="x-none"/>
    </w:rPr>
  </w:style>
  <w:style w:type="character" w:customStyle="1" w:styleId="af6">
    <w:name w:val="Текст выноски Знак"/>
    <w:basedOn w:val="a0"/>
    <w:link w:val="af5"/>
    <w:uiPriority w:val="99"/>
    <w:semiHidden/>
    <w:rsid w:val="0036494D"/>
    <w:rPr>
      <w:rFonts w:ascii="Arial" w:eastAsia="Times New Roman" w:hAnsi="Arial" w:cs="Times New Roman"/>
      <w:sz w:val="16"/>
      <w:szCs w:val="16"/>
      <w:lang w:val="x-none" w:eastAsia="x-none"/>
    </w:rPr>
  </w:style>
  <w:style w:type="paragraph" w:styleId="af7">
    <w:name w:val="List Paragraph"/>
    <w:basedOn w:val="a"/>
    <w:uiPriority w:val="34"/>
    <w:qFormat/>
    <w:rsid w:val="0036494D"/>
    <w:pPr>
      <w:ind w:left="720"/>
    </w:pPr>
    <w:rPr>
      <w:rFonts w:ascii="Calibri" w:eastAsia="Calibri" w:hAnsi="Calibri"/>
      <w:sz w:val="22"/>
      <w:szCs w:val="22"/>
      <w:lang w:eastAsia="en-US"/>
    </w:rPr>
  </w:style>
  <w:style w:type="paragraph" w:customStyle="1" w:styleId="11">
    <w:name w:val="Текст1"/>
    <w:basedOn w:val="a"/>
    <w:rsid w:val="0036494D"/>
    <w:rPr>
      <w:rFonts w:ascii="Courier New" w:hAnsi="Courier New"/>
      <w:lang w:eastAsia="ar-SA"/>
    </w:rPr>
  </w:style>
  <w:style w:type="paragraph" w:customStyle="1" w:styleId="110">
    <w:name w:val="Знак1 Знак Знак Знак Знак Знак Знак Знак Знак Знак Знак Знак1"/>
    <w:basedOn w:val="a"/>
    <w:rsid w:val="0036494D"/>
    <w:pPr>
      <w:spacing w:after="160" w:line="240" w:lineRule="exact"/>
    </w:pPr>
    <w:rPr>
      <w:rFonts w:eastAsia="Calibri"/>
      <w:lang w:eastAsia="zh-CN"/>
    </w:rPr>
  </w:style>
  <w:style w:type="paragraph" w:customStyle="1" w:styleId="12">
    <w:name w:val="Знак1 Знак Знак Знак Знак Знак Знак Знак Знак Знак Знак Знак"/>
    <w:basedOn w:val="a"/>
    <w:rsid w:val="0036494D"/>
    <w:pPr>
      <w:spacing w:after="160" w:line="240" w:lineRule="exact"/>
    </w:pPr>
    <w:rPr>
      <w:rFonts w:eastAsia="Calibri"/>
      <w:lang w:eastAsia="zh-CN"/>
    </w:rPr>
  </w:style>
  <w:style w:type="paragraph" w:customStyle="1" w:styleId="13">
    <w:name w:val="Знак1 Знак Знак Знак Знак Знак Знак Знак Знак Знак Знак Знак Знак Знак Знак"/>
    <w:basedOn w:val="a"/>
    <w:rsid w:val="0036494D"/>
    <w:pPr>
      <w:spacing w:after="160" w:line="240" w:lineRule="exact"/>
    </w:pPr>
    <w:rPr>
      <w:rFonts w:eastAsia="Calibri"/>
      <w:lang w:eastAsia="zh-CN"/>
    </w:rPr>
  </w:style>
  <w:style w:type="paragraph" w:customStyle="1" w:styleId="ConsNonformat">
    <w:name w:val="ConsNonformat"/>
    <w:rsid w:val="0036494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4">
    <w:name w:val="Знак1 Знак Знак Знак Знак Знак Знак Знак Знак Знак Знак Знак Знак Знак Знак Знак Знак Знак"/>
    <w:basedOn w:val="a"/>
    <w:rsid w:val="0036494D"/>
    <w:pPr>
      <w:spacing w:after="160" w:line="240" w:lineRule="exact"/>
    </w:pPr>
    <w:rPr>
      <w:rFonts w:eastAsia="Calibri"/>
      <w:lang w:eastAsia="zh-CN"/>
    </w:rPr>
  </w:style>
  <w:style w:type="paragraph" w:customStyle="1" w:styleId="15">
    <w:name w:val="Знак1 Знак Знак Знак Знак Знак Знак Знак Знак"/>
    <w:basedOn w:val="a"/>
    <w:rsid w:val="0036494D"/>
    <w:pPr>
      <w:spacing w:after="160" w:line="240" w:lineRule="exact"/>
    </w:pPr>
    <w:rPr>
      <w:rFonts w:eastAsia="Calibri"/>
      <w:lang w:eastAsia="zh-CN"/>
    </w:rPr>
  </w:style>
  <w:style w:type="paragraph" w:customStyle="1" w:styleId="ConsPlusNonformat">
    <w:name w:val="ConsPlusNonformat"/>
    <w:uiPriority w:val="99"/>
    <w:rsid w:val="0036494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8">
    <w:name w:val="Îáû÷íûé"/>
    <w:rsid w:val="0036494D"/>
    <w:pPr>
      <w:spacing w:after="0" w:line="240" w:lineRule="auto"/>
    </w:pPr>
    <w:rPr>
      <w:rFonts w:ascii="Times New Roman" w:eastAsia="Times New Roman" w:hAnsi="Times New Roman" w:cs="Times New Roman"/>
      <w:sz w:val="20"/>
      <w:szCs w:val="20"/>
      <w:lang w:eastAsia="ru-RU"/>
    </w:rPr>
  </w:style>
  <w:style w:type="paragraph" w:customStyle="1" w:styleId="ConsNormal">
    <w:name w:val="ConsNormal"/>
    <w:rsid w:val="0036494D"/>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Default">
    <w:name w:val="Default"/>
    <w:rsid w:val="0036494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Normal">
    <w:name w:val="ConsPlusNormal"/>
    <w:rsid w:val="0036494D"/>
    <w:pPr>
      <w:widowControl w:val="0"/>
      <w:autoSpaceDE w:val="0"/>
      <w:autoSpaceDN w:val="0"/>
      <w:spacing w:after="0" w:line="240" w:lineRule="auto"/>
    </w:pPr>
    <w:rPr>
      <w:rFonts w:ascii="Calibri" w:eastAsia="Times New Roman" w:hAnsi="Calibri" w:cs="Calibri"/>
      <w:lang w:eastAsia="ru-RU"/>
    </w:rPr>
  </w:style>
  <w:style w:type="character" w:customStyle="1" w:styleId="af9">
    <w:name w:val="Цветовое выделение"/>
    <w:uiPriority w:val="99"/>
    <w:rsid w:val="0036494D"/>
    <w:rPr>
      <w:b/>
      <w:bCs w:val="0"/>
      <w:color w:val="26282F"/>
    </w:rPr>
  </w:style>
  <w:style w:type="character" w:customStyle="1" w:styleId="afa">
    <w:name w:val="Гипертекстовая ссылка"/>
    <w:uiPriority w:val="99"/>
    <w:rsid w:val="0036494D"/>
    <w:rPr>
      <w:rFonts w:ascii="Times New Roman" w:hAnsi="Times New Roman" w:cs="Times New Roman" w:hint="default"/>
      <w:b w:val="0"/>
      <w:bCs w:val="0"/>
      <w:color w:val="106BBE"/>
    </w:rPr>
  </w:style>
  <w:style w:type="table" w:styleId="afb">
    <w:name w:val="Table Grid"/>
    <w:basedOn w:val="a1"/>
    <w:uiPriority w:val="59"/>
    <w:rsid w:val="0036494D"/>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053372">
      <w:bodyDiv w:val="1"/>
      <w:marLeft w:val="0"/>
      <w:marRight w:val="0"/>
      <w:marTop w:val="0"/>
      <w:marBottom w:val="0"/>
      <w:divBdr>
        <w:top w:val="none" w:sz="0" w:space="0" w:color="auto"/>
        <w:left w:val="none" w:sz="0" w:space="0" w:color="auto"/>
        <w:bottom w:val="none" w:sz="0" w:space="0" w:color="auto"/>
        <w:right w:val="none" w:sz="0" w:space="0" w:color="auto"/>
      </w:divBdr>
    </w:div>
    <w:div w:id="1355039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tp.sberbankast.ru/AP/Notice/652/Instructions" TargetMode="External"/><Relationship Id="rId13" Type="http://schemas.openxmlformats.org/officeDocument/2006/relationships/hyperlink" Target="https://utp.sberbank-ast.ru/AP/Notice/652/Instructions" TargetMode="External"/><Relationship Id="rId18" Type="http://schemas.openxmlformats.org/officeDocument/2006/relationships/hyperlink" Target="mailto:property@sberbank-ast.ru"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7" Type="http://schemas.openxmlformats.org/officeDocument/2006/relationships/endnotes" Target="endnotes.xml"/><Relationship Id="rId12" Type="http://schemas.openxmlformats.org/officeDocument/2006/relationships/hyperlink" Target="mailto:company@sberbank-ast.ru" TargetMode="External"/><Relationship Id="rId17" Type="http://schemas.openxmlformats.org/officeDocument/2006/relationships/hyperlink" Target="https://login.consultant.ru/link/?req=doc&amp;base=RLAW071&amp;n=288137&amp;dst=102949" TargetMode="External"/><Relationship Id="rId25" Type="http://schemas.openxmlformats.org/officeDocument/2006/relationships/hyperlink" Target="http://imush.kamensk-uralskiy.ru/torgi.html" TargetMode="External"/><Relationship Id="rId2" Type="http://schemas.openxmlformats.org/officeDocument/2006/relationships/numbering" Target="numbering.xml"/><Relationship Id="rId16" Type="http://schemas.openxmlformats.org/officeDocument/2006/relationships/hyperlink" Target="https://login.consultant.ru/link/?req=doc&amp;base=RLAW071&amp;n=288137&amp;dst=102949" TargetMode="External"/><Relationship Id="rId20"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orgi.gov.ru/new/public/infomaterials/reg" TargetMode="External"/><Relationship Id="rId24" Type="http://schemas.openxmlformats.org/officeDocument/2006/relationships/hyperlink" Target="http://torgi.gov.ru" TargetMode="External"/><Relationship Id="rId5" Type="http://schemas.openxmlformats.org/officeDocument/2006/relationships/webSettings" Target="webSettings.xml"/><Relationship Id="rId15" Type="http://schemas.openxmlformats.org/officeDocument/2006/relationships/hyperlink" Target="https://login.consultant.ru/link/?req=doc&amp;base=RLAW071&amp;n=288137&amp;dst=107234" TargetMode="External"/><Relationship Id="rId23"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28" Type="http://schemas.openxmlformats.org/officeDocument/2006/relationships/theme" Target="theme/theme1.xml"/><Relationship Id="rId10" Type="http://schemas.openxmlformats.org/officeDocument/2006/relationships/hyperlink" Target="https://torgi.gov.ru/new/public" TargetMode="External"/><Relationship Id="rId19"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4" Type="http://schemas.openxmlformats.org/officeDocument/2006/relationships/settings" Target="settings.xml"/><Relationship Id="rId9" Type="http://schemas.openxmlformats.org/officeDocument/2006/relationships/hyperlink" Target="mailto:kumi-zakaz@admnet.kamensktel.ru" TargetMode="External"/><Relationship Id="rId14" Type="http://schemas.openxmlformats.org/officeDocument/2006/relationships/hyperlink" Target="https://torgi.gov.ru/new/public" TargetMode="External"/><Relationship Id="rId22"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56773D-9F71-469A-A04A-4FB1E362A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19</Pages>
  <Words>7420</Words>
  <Characters>42294</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56</cp:revision>
  <cp:lastPrinted>2023-10-06T10:53:00Z</cp:lastPrinted>
  <dcterms:created xsi:type="dcterms:W3CDTF">2024-06-27T04:06:00Z</dcterms:created>
  <dcterms:modified xsi:type="dcterms:W3CDTF">2024-07-19T09:34:00Z</dcterms:modified>
</cp:coreProperties>
</file>